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118"/>
        <w:gridCol w:w="242"/>
        <w:gridCol w:w="3960"/>
        <w:gridCol w:w="214"/>
        <w:gridCol w:w="180"/>
      </w:tblGrid>
      <w:tr w:rsidR="00CD03AC" w:rsidTr="00EC2901">
        <w:trPr>
          <w:gridBefore w:val="1"/>
          <w:gridAfter w:val="1"/>
          <w:wBefore w:w="118" w:type="dxa"/>
          <w:wAfter w:w="180" w:type="dxa"/>
        </w:trPr>
        <w:tc>
          <w:tcPr>
            <w:tcW w:w="4416" w:type="dxa"/>
            <w:gridSpan w:val="3"/>
          </w:tcPr>
          <w:p w:rsidR="00CD03AC" w:rsidRDefault="00CD03AC" w:rsidP="00EC2901">
            <w:pPr>
              <w:ind w:right="43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03AC" w:rsidTr="00EC2901">
        <w:trPr>
          <w:trHeight w:val="2631"/>
        </w:trPr>
        <w:tc>
          <w:tcPr>
            <w:tcW w:w="471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AC" w:rsidRDefault="00CD03AC" w:rsidP="00EC2901">
            <w:pPr>
              <w:pStyle w:val="2"/>
              <w:rPr>
                <w:sz w:val="22"/>
              </w:rPr>
            </w:pPr>
            <w:r>
              <w:rPr>
                <w:sz w:val="22"/>
              </w:rPr>
              <w:t>Муниципальное образование</w:t>
            </w:r>
          </w:p>
          <w:p w:rsidR="00CD03AC" w:rsidRDefault="00CD03AC" w:rsidP="00EC290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CD03AC" w:rsidRDefault="00CD03AC" w:rsidP="00EC290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CD03AC" w:rsidRDefault="00CD03AC" w:rsidP="00EC2901">
            <w:pPr>
              <w:jc w:val="center"/>
              <w:rPr>
                <w:bCs/>
                <w:sz w:val="28"/>
              </w:rPr>
            </w:pPr>
          </w:p>
          <w:p w:rsidR="00CD03AC" w:rsidRDefault="00CD03AC" w:rsidP="00EC2901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CD03AC" w:rsidRDefault="00CD03AC" w:rsidP="00EC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CD03AC" w:rsidRDefault="00CD03AC" w:rsidP="00EC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CD03AC" w:rsidRDefault="00CD03AC" w:rsidP="00EC2901">
            <w:pPr>
              <w:jc w:val="center"/>
              <w:rPr>
                <w:b/>
                <w:bCs/>
              </w:rPr>
            </w:pPr>
          </w:p>
          <w:p w:rsidR="00CD03AC" w:rsidRDefault="00CD03AC" w:rsidP="00EC2901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А С П О Р Я Ж Е Н И Е</w:t>
            </w:r>
          </w:p>
          <w:p w:rsidR="00CD03AC" w:rsidRDefault="00CD03AC" w:rsidP="00EC2901">
            <w:pPr>
              <w:jc w:val="center"/>
              <w:rPr>
                <w:b/>
                <w:sz w:val="28"/>
              </w:rPr>
            </w:pPr>
          </w:p>
          <w:p w:rsidR="00CD03AC" w:rsidRDefault="00CD03AC" w:rsidP="00EC2901">
            <w:pPr>
              <w:jc w:val="center"/>
              <w:rPr>
                <w:b/>
                <w:sz w:val="16"/>
              </w:rPr>
            </w:pPr>
          </w:p>
        </w:tc>
      </w:tr>
      <w:tr w:rsidR="00CD03AC" w:rsidTr="00EC2901">
        <w:trPr>
          <w:trHeight w:val="387"/>
        </w:trPr>
        <w:tc>
          <w:tcPr>
            <w:tcW w:w="471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25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6"/>
              <w:gridCol w:w="484"/>
              <w:gridCol w:w="1560"/>
            </w:tblGrid>
            <w:tr w:rsidR="00CD03AC" w:rsidRPr="00954F45" w:rsidTr="00EC2901">
              <w:trPr>
                <w:trHeight w:val="207"/>
              </w:trPr>
              <w:tc>
                <w:tcPr>
                  <w:tcW w:w="2206" w:type="dxa"/>
                  <w:tcBorders>
                    <w:right w:val="nil"/>
                  </w:tcBorders>
                  <w:shd w:val="clear" w:color="auto" w:fill="auto"/>
                </w:tcPr>
                <w:p w:rsidR="00CD03AC" w:rsidRPr="00954F45" w:rsidRDefault="00CD03AC" w:rsidP="00EC2901">
                  <w:pPr>
                    <w:rPr>
                      <w:sz w:val="28"/>
                    </w:rPr>
                  </w:pPr>
                  <w:r w:rsidRPr="00954F45">
                    <w:rPr>
                      <w:sz w:val="28"/>
                    </w:rPr>
                    <w:t xml:space="preserve"> </w:t>
                  </w:r>
                  <w:r w:rsidR="000F3BF7">
                    <w:rPr>
                      <w:sz w:val="28"/>
                    </w:rPr>
                    <w:t>11.02.2016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D03AC" w:rsidRPr="00954F45" w:rsidRDefault="00CD03AC" w:rsidP="00EC2901">
                  <w:pPr>
                    <w:rPr>
                      <w:sz w:val="28"/>
                    </w:rPr>
                  </w:pPr>
                  <w:r w:rsidRPr="00954F45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560" w:type="dxa"/>
                  <w:tcBorders>
                    <w:left w:val="nil"/>
                  </w:tcBorders>
                  <w:shd w:val="clear" w:color="auto" w:fill="auto"/>
                </w:tcPr>
                <w:p w:rsidR="00CD03AC" w:rsidRPr="00954F45" w:rsidRDefault="00CD03AC" w:rsidP="00EC2901">
                  <w:pPr>
                    <w:rPr>
                      <w:sz w:val="28"/>
                    </w:rPr>
                  </w:pPr>
                  <w:r w:rsidRPr="00954F45">
                    <w:rPr>
                      <w:sz w:val="28"/>
                    </w:rPr>
                    <w:t xml:space="preserve"> </w:t>
                  </w:r>
                  <w:r w:rsidR="000F3BF7">
                    <w:rPr>
                      <w:sz w:val="28"/>
                    </w:rPr>
                    <w:t>18-р</w:t>
                  </w:r>
                </w:p>
              </w:tc>
            </w:tr>
          </w:tbl>
          <w:p w:rsidR="00CD03AC" w:rsidRPr="00717A51" w:rsidRDefault="00CD03AC" w:rsidP="00EC2901">
            <w:pPr>
              <w:ind w:left="290"/>
              <w:rPr>
                <w:b/>
                <w:sz w:val="28"/>
                <w:szCs w:val="28"/>
              </w:rPr>
            </w:pPr>
          </w:p>
        </w:tc>
      </w:tr>
      <w:tr w:rsidR="00CD03AC" w:rsidTr="00EC2901">
        <w:trPr>
          <w:trHeight w:val="387"/>
        </w:trPr>
        <w:tc>
          <w:tcPr>
            <w:tcW w:w="4714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D03AC" w:rsidRDefault="00CD03AC" w:rsidP="00EC2901">
            <w:pPr>
              <w:jc w:val="both"/>
              <w:rPr>
                <w:sz w:val="28"/>
              </w:rPr>
            </w:pPr>
          </w:p>
        </w:tc>
      </w:tr>
      <w:tr w:rsidR="00CD03AC" w:rsidRPr="00204B0B" w:rsidTr="00EC290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D03AC" w:rsidRPr="00204B0B" w:rsidRDefault="00CD03AC" w:rsidP="00EC2901">
            <w:pPr>
              <w:jc w:val="both"/>
              <w:rPr>
                <w:b/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D03AC" w:rsidRPr="00211496" w:rsidRDefault="00CD03AC" w:rsidP="00EC2901">
            <w:pPr>
              <w:jc w:val="both"/>
              <w:rPr>
                <w:b/>
                <w:bCs/>
                <w:sz w:val="28"/>
                <w:szCs w:val="28"/>
              </w:rPr>
            </w:pPr>
            <w:r w:rsidRPr="00211496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внесении изменений 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9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D03AC" w:rsidRPr="00204B0B" w:rsidRDefault="00CD03AC" w:rsidP="00EC2901">
            <w:pPr>
              <w:jc w:val="both"/>
              <w:rPr>
                <w:b/>
                <w:sz w:val="28"/>
              </w:rPr>
            </w:pPr>
          </w:p>
        </w:tc>
      </w:tr>
    </w:tbl>
    <w:p w:rsidR="00CD03AC" w:rsidRDefault="00CD03AC" w:rsidP="00CD03AC">
      <w:pPr>
        <w:pStyle w:val="1"/>
        <w:ind w:left="284"/>
        <w:jc w:val="left"/>
        <w:rPr>
          <w:szCs w:val="28"/>
        </w:rPr>
      </w:pPr>
      <w:r>
        <w:rPr>
          <w:szCs w:val="28"/>
        </w:rPr>
        <w:t xml:space="preserve">Положение о финансовом отделе </w:t>
      </w:r>
    </w:p>
    <w:p w:rsidR="00CD03AC" w:rsidRDefault="00CD03AC" w:rsidP="00CD03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9696F">
        <w:rPr>
          <w:b/>
          <w:sz w:val="28"/>
          <w:szCs w:val="28"/>
        </w:rPr>
        <w:t xml:space="preserve">Администрации Тюльганского </w:t>
      </w:r>
    </w:p>
    <w:p w:rsidR="00CD03AC" w:rsidRPr="0049696F" w:rsidRDefault="00CD03AC" w:rsidP="00CD03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49696F">
        <w:rPr>
          <w:b/>
          <w:sz w:val="28"/>
          <w:szCs w:val="28"/>
        </w:rPr>
        <w:t>района</w:t>
      </w:r>
    </w:p>
    <w:p w:rsidR="00CD03AC" w:rsidRPr="0049696F" w:rsidRDefault="00CD03AC" w:rsidP="00CD03AC">
      <w:pPr>
        <w:rPr>
          <w:b/>
          <w:sz w:val="28"/>
          <w:szCs w:val="28"/>
        </w:rPr>
      </w:pPr>
    </w:p>
    <w:p w:rsidR="00CD03AC" w:rsidRDefault="00CD03AC" w:rsidP="00CD0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о финансовом отделе администрации Тюльганского района утвержденного распоряжением главы администрации Тюльганского района от 23 сентября 2010 года № 63-Р "О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финансовом отделе администрации Тюльганского района"                                     (с учетом изменений от 15 апреля 2014 года  № 39-р):</w:t>
      </w:r>
    </w:p>
    <w:p w:rsidR="00CD03AC" w:rsidRDefault="00CD03AC" w:rsidP="00CD0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 дополнить абзацем следующего содержания:</w:t>
      </w:r>
    </w:p>
    <w:p w:rsidR="00CD03AC" w:rsidRDefault="00CD03AC" w:rsidP="00CD03AC">
      <w:pPr>
        <w:jc w:val="both"/>
        <w:rPr>
          <w:sz w:val="28"/>
          <w:szCs w:val="28"/>
        </w:rPr>
      </w:pPr>
      <w:r>
        <w:rPr>
          <w:sz w:val="28"/>
          <w:szCs w:val="28"/>
        </w:rPr>
        <w:t>"координация деятельности администрации Тюльганского района и самостоятельных структурных подразделений администрации Тюльганского района по разработке и реализации муниципальных программ Тюльганского района";</w:t>
      </w:r>
    </w:p>
    <w:p w:rsidR="00CD03AC" w:rsidRDefault="00CD03AC" w:rsidP="00CD0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 исключить абзацы следующего содержания  </w:t>
      </w:r>
    </w:p>
    <w:p w:rsidR="00CD03AC" w:rsidRDefault="00CD03AC" w:rsidP="00CD03AC">
      <w:pPr>
        <w:jc w:val="both"/>
        <w:rPr>
          <w:sz w:val="28"/>
          <w:szCs w:val="28"/>
        </w:rPr>
      </w:pPr>
      <w:r>
        <w:rPr>
          <w:sz w:val="28"/>
          <w:szCs w:val="28"/>
        </w:rPr>
        <w:t>"осуществляет финансовое обеспечение отдыха детей в каникулярный период в части организации отдыха в загородных лагерях и лагерях круглосуточного пребывания детей;</w:t>
      </w:r>
    </w:p>
    <w:p w:rsidR="00CD03AC" w:rsidRDefault="00CD03AC" w:rsidP="00CD03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 финансовое обеспечение выплаты материальной помощи из бюджета района, </w:t>
      </w:r>
      <w:proofErr w:type="gramStart"/>
      <w:r>
        <w:rPr>
          <w:sz w:val="28"/>
          <w:szCs w:val="28"/>
        </w:rPr>
        <w:t>гражданам</w:t>
      </w:r>
      <w:proofErr w:type="gramEnd"/>
      <w:r>
        <w:rPr>
          <w:sz w:val="28"/>
          <w:szCs w:val="28"/>
        </w:rPr>
        <w:t xml:space="preserve"> оказавшимся в трудной жизненной ситуации;</w:t>
      </w:r>
    </w:p>
    <w:p w:rsidR="00CD03AC" w:rsidRDefault="00CD03AC" w:rsidP="00CD03AC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CD03AC" w:rsidRDefault="00CD03AC" w:rsidP="00CD03AC">
      <w:pPr>
        <w:jc w:val="both"/>
        <w:rPr>
          <w:sz w:val="28"/>
          <w:szCs w:val="28"/>
        </w:rPr>
      </w:pPr>
      <w:r>
        <w:rPr>
          <w:sz w:val="28"/>
          <w:szCs w:val="28"/>
        </w:rPr>
        <w:t>"осуществляет методическое обеспечение разработки муниципальных программ Тюльганского района и ведомственных целевых программ, мониторинг, оценку  эффективности и качества реализации; оказывает методологическую помощь органам местного самоуправления поселений, входящим в состав Тюльганского района при разработке муниципальных программ";</w:t>
      </w:r>
    </w:p>
    <w:p w:rsidR="00CD03AC" w:rsidRDefault="00CD03AC" w:rsidP="00CD03AC">
      <w:pPr>
        <w:ind w:firstLine="709"/>
        <w:jc w:val="both"/>
        <w:rPr>
          <w:sz w:val="28"/>
          <w:szCs w:val="28"/>
        </w:rPr>
      </w:pPr>
    </w:p>
    <w:p w:rsidR="00CD03AC" w:rsidRDefault="00CD03AC" w:rsidP="00CD03AC">
      <w:pPr>
        <w:ind w:firstLine="709"/>
        <w:jc w:val="both"/>
        <w:rPr>
          <w:sz w:val="28"/>
          <w:szCs w:val="28"/>
        </w:rPr>
      </w:pPr>
    </w:p>
    <w:p w:rsidR="00CD03AC" w:rsidRDefault="00CD03AC" w:rsidP="00CD03A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в пункте 4  исключить  абзац  следующего содержания:                      "получать всю необходимую информацию от юридических лиц, обеспечивающих отдых детей в каникулярный период в загородных лагерях и лагерях круглосуточного пребывания детей, органов социальной защиты населения на территории Тюльганского района в соответствии  с соглашением  о взаимодействии, заключенным между муниципальным образованием Тюльганский район и Министерством социального развития";</w:t>
      </w:r>
      <w:proofErr w:type="gramEnd"/>
    </w:p>
    <w:p w:rsidR="00CD03AC" w:rsidRDefault="00CD03AC" w:rsidP="00CD03AC">
      <w:pPr>
        <w:ind w:firstLine="709"/>
        <w:jc w:val="both"/>
        <w:rPr>
          <w:sz w:val="28"/>
          <w:szCs w:val="28"/>
        </w:rPr>
      </w:pPr>
    </w:p>
    <w:p w:rsidR="00CD03AC" w:rsidRPr="00CF147B" w:rsidRDefault="00CD03AC" w:rsidP="00CD0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распоряжению главы администрации                        "Структура  финансового отдела"  изложить в новой редакции   согласно приложению к настоящему распоряжению.                             </w:t>
      </w:r>
    </w:p>
    <w:p w:rsidR="00CD03AC" w:rsidRDefault="00CD03AC" w:rsidP="00CD03AC">
      <w:pPr>
        <w:suppressAutoHyphens/>
        <w:ind w:firstLine="709"/>
        <w:jc w:val="both"/>
        <w:rPr>
          <w:sz w:val="28"/>
          <w:szCs w:val="28"/>
        </w:rPr>
      </w:pPr>
      <w:r w:rsidRPr="00CF147B">
        <w:rPr>
          <w:sz w:val="28"/>
          <w:szCs w:val="28"/>
        </w:rPr>
        <w:tab/>
      </w:r>
    </w:p>
    <w:p w:rsidR="00CD03AC" w:rsidRPr="00CF147B" w:rsidRDefault="00CD03AC" w:rsidP="00CD03A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F147B">
        <w:rPr>
          <w:sz w:val="28"/>
          <w:szCs w:val="28"/>
        </w:rPr>
        <w:t>. Распоряжение вступает в силу со дня его подписания</w:t>
      </w:r>
      <w:r>
        <w:rPr>
          <w:sz w:val="28"/>
          <w:szCs w:val="28"/>
        </w:rPr>
        <w:t>.</w:t>
      </w:r>
    </w:p>
    <w:p w:rsidR="00CD03AC" w:rsidRPr="002444A6" w:rsidRDefault="00CD03AC" w:rsidP="00CD03AC">
      <w:pPr>
        <w:ind w:firstLine="709"/>
        <w:jc w:val="both"/>
        <w:rPr>
          <w:sz w:val="28"/>
          <w:szCs w:val="28"/>
        </w:rPr>
      </w:pPr>
    </w:p>
    <w:p w:rsidR="00CD03AC" w:rsidRPr="002444A6" w:rsidRDefault="00CD03AC" w:rsidP="00CD03AC">
      <w:pPr>
        <w:ind w:firstLine="709"/>
        <w:jc w:val="both"/>
        <w:rPr>
          <w:sz w:val="28"/>
          <w:szCs w:val="28"/>
        </w:rPr>
      </w:pPr>
    </w:p>
    <w:p w:rsidR="00CD03AC" w:rsidRDefault="00CD03AC" w:rsidP="00CD03AC">
      <w:pPr>
        <w:jc w:val="both"/>
        <w:rPr>
          <w:sz w:val="28"/>
        </w:rPr>
      </w:pPr>
      <w:r>
        <w:rPr>
          <w:sz w:val="28"/>
        </w:rPr>
        <w:t xml:space="preserve">Глава района    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И.В.Буцких</w:t>
      </w:r>
    </w:p>
    <w:p w:rsidR="00CD03AC" w:rsidRDefault="00CD03AC" w:rsidP="00CD03AC">
      <w:pPr>
        <w:ind w:firstLine="709"/>
        <w:jc w:val="both"/>
        <w:rPr>
          <w:sz w:val="28"/>
        </w:rPr>
      </w:pPr>
      <w:r>
        <w:rPr>
          <w:sz w:val="28"/>
        </w:rPr>
        <w:t xml:space="preserve">   </w:t>
      </w:r>
    </w:p>
    <w:p w:rsidR="00CD03AC" w:rsidRDefault="00CD03AC" w:rsidP="00CD03AC">
      <w:pPr>
        <w:ind w:firstLine="709"/>
        <w:jc w:val="both"/>
        <w:rPr>
          <w:sz w:val="28"/>
        </w:rPr>
      </w:pPr>
    </w:p>
    <w:p w:rsidR="00CD03AC" w:rsidRDefault="00CD03AC" w:rsidP="00CD03AC">
      <w:pPr>
        <w:ind w:firstLine="709"/>
        <w:jc w:val="both"/>
        <w:rPr>
          <w:sz w:val="28"/>
        </w:rPr>
      </w:pPr>
    </w:p>
    <w:p w:rsidR="00CD03AC" w:rsidRDefault="00CD03AC" w:rsidP="00CD03AC">
      <w:pPr>
        <w:jc w:val="both"/>
        <w:rPr>
          <w:sz w:val="28"/>
        </w:rPr>
      </w:pPr>
      <w:r>
        <w:rPr>
          <w:sz w:val="28"/>
        </w:rPr>
        <w:t>Разослано:  райпрокурору, орготделу, финотделу</w:t>
      </w:r>
    </w:p>
    <w:p w:rsidR="00CD03AC" w:rsidRDefault="00CD03AC" w:rsidP="00CD03AC">
      <w:pPr>
        <w:ind w:firstLine="709"/>
        <w:rPr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FC5A49" w:rsidRDefault="00FC5A49" w:rsidP="00E26638">
      <w:pPr>
        <w:jc w:val="both"/>
        <w:rPr>
          <w:b/>
          <w:sz w:val="28"/>
          <w:szCs w:val="28"/>
        </w:rPr>
      </w:pPr>
    </w:p>
    <w:p w:rsidR="00FC5A49" w:rsidRDefault="00FC5A49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CD03AC" w:rsidRPr="00CD03AC" w:rsidRDefault="00CD03AC" w:rsidP="00CD03AC">
      <w:pPr>
        <w:pStyle w:val="6"/>
        <w:spacing w:before="0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                                                                     </w:t>
      </w:r>
      <w:r w:rsidR="00E20795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</w:t>
      </w:r>
      <w:r w:rsidRPr="00CD03A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№1</w:t>
      </w:r>
    </w:p>
    <w:p w:rsidR="00CD03AC" w:rsidRPr="00CD03AC" w:rsidRDefault="00CD03AC" w:rsidP="00CD03AC">
      <w:pPr>
        <w:pStyle w:val="6"/>
        <w:spacing w:before="0"/>
        <w:ind w:firstLine="709"/>
        <w:jc w:val="right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CD03A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 распоряжению главы</w:t>
      </w:r>
    </w:p>
    <w:p w:rsidR="00CD03AC" w:rsidRPr="00CD03AC" w:rsidRDefault="00CD03AC" w:rsidP="00CD03AC">
      <w:pPr>
        <w:pStyle w:val="6"/>
        <w:spacing w:before="0"/>
        <w:ind w:firstLine="709"/>
        <w:jc w:val="right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 w:rsidRPr="00CD03A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администрации района</w:t>
      </w:r>
    </w:p>
    <w:p w:rsidR="00CD03AC" w:rsidRPr="00CD03AC" w:rsidRDefault="00CD03AC" w:rsidP="00CD03AC">
      <w:pPr>
        <w:pStyle w:val="6"/>
        <w:spacing w:before="0"/>
        <w:ind w:firstLine="709"/>
        <w:jc w:val="right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                 _________</w:t>
      </w:r>
      <w:r w:rsidRPr="00CD03A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№ _______</w:t>
      </w:r>
    </w:p>
    <w:p w:rsidR="00CD03AC" w:rsidRPr="00CD03AC" w:rsidRDefault="00CD03AC" w:rsidP="00CD03AC">
      <w:pPr>
        <w:tabs>
          <w:tab w:val="left" w:pos="8610"/>
        </w:tabs>
        <w:ind w:firstLine="709"/>
        <w:jc w:val="right"/>
        <w:rPr>
          <w:bCs/>
          <w:sz w:val="28"/>
          <w:szCs w:val="28"/>
        </w:rPr>
      </w:pPr>
    </w:p>
    <w:p w:rsidR="003D4DD6" w:rsidRDefault="003D4DD6" w:rsidP="00CD03AC">
      <w:pPr>
        <w:tabs>
          <w:tab w:val="left" w:pos="7110"/>
        </w:tabs>
        <w:ind w:left="2124"/>
        <w:rPr>
          <w:sz w:val="28"/>
          <w:szCs w:val="28"/>
        </w:rPr>
      </w:pPr>
    </w:p>
    <w:p w:rsidR="003D4DD6" w:rsidRDefault="003D4DD6" w:rsidP="003D4DD6">
      <w:pPr>
        <w:ind w:firstLine="567"/>
        <w:jc w:val="right"/>
        <w:rPr>
          <w:sz w:val="28"/>
          <w:szCs w:val="28"/>
        </w:rPr>
      </w:pPr>
    </w:p>
    <w:p w:rsidR="003D4DD6" w:rsidRDefault="003D4DD6" w:rsidP="003D4D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Структура финансового отдела</w:t>
      </w:r>
    </w:p>
    <w:p w:rsidR="003D4DD6" w:rsidRDefault="003D4DD6" w:rsidP="003D4DD6">
      <w:pPr>
        <w:ind w:right="-107"/>
        <w:jc w:val="center"/>
      </w:pPr>
    </w:p>
    <w:tbl>
      <w:tblPr>
        <w:tblW w:w="0" w:type="auto"/>
        <w:tblInd w:w="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0"/>
      </w:tblGrid>
      <w:tr w:rsidR="003D4DD6" w:rsidTr="00346656">
        <w:trPr>
          <w:trHeight w:val="1058"/>
        </w:trPr>
        <w:tc>
          <w:tcPr>
            <w:tcW w:w="3270" w:type="dxa"/>
          </w:tcPr>
          <w:p w:rsidR="003D4DD6" w:rsidRPr="006B4DE8" w:rsidRDefault="003D4DD6" w:rsidP="00346656">
            <w:pPr>
              <w:ind w:right="-108"/>
              <w:jc w:val="center"/>
              <w:rPr>
                <w:sz w:val="4"/>
                <w:szCs w:val="4"/>
              </w:rPr>
            </w:pPr>
          </w:p>
          <w:p w:rsidR="003D4DD6" w:rsidRPr="006E0018" w:rsidRDefault="003D4DD6" w:rsidP="00346656">
            <w:pPr>
              <w:ind w:right="-108"/>
              <w:jc w:val="center"/>
              <w:rPr>
                <w:sz w:val="16"/>
                <w:szCs w:val="16"/>
              </w:rPr>
            </w:pPr>
          </w:p>
          <w:p w:rsidR="003D4DD6" w:rsidRDefault="003D4DD6" w:rsidP="00346656">
            <w:pPr>
              <w:ind w:right="-108"/>
              <w:jc w:val="center"/>
            </w:pPr>
            <w:r>
              <w:t>Начальник</w:t>
            </w:r>
          </w:p>
          <w:p w:rsidR="003D4DD6" w:rsidRDefault="003D4DD6" w:rsidP="00346656">
            <w:pPr>
              <w:ind w:right="-108"/>
              <w:jc w:val="center"/>
            </w:pPr>
            <w:r>
              <w:t>финансового отдела</w:t>
            </w:r>
          </w:p>
        </w:tc>
      </w:tr>
    </w:tbl>
    <w:p w:rsidR="003D4DD6" w:rsidRDefault="000E1A3A" w:rsidP="003D4DD6">
      <w:pPr>
        <w:jc w:val="center"/>
      </w:pPr>
      <w:r w:rsidRPr="000E1A3A">
        <w:rPr>
          <w:noProof/>
          <w:sz w:val="20"/>
          <w:lang w:eastAsia="en-US"/>
        </w:rPr>
        <w:pict>
          <v:line id="_x0000_s1026" style="position:absolute;left:0;text-align:left;z-index:251660288;mso-position-horizontal-relative:text;mso-position-vertical-relative:text" from="250.7pt,.05pt" to="250.7pt,31.9pt">
            <v:stroke endarrow="block"/>
          </v:line>
        </w:pict>
      </w:r>
    </w:p>
    <w:p w:rsidR="003D4DD6" w:rsidRDefault="003D4DD6" w:rsidP="003D4DD6"/>
    <w:p w:rsidR="003D4DD6" w:rsidRDefault="000E1A3A" w:rsidP="003D4DD6">
      <w:r w:rsidRPr="000E1A3A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474.45pt;margin-top:4.05pt;width:0;height:232.35pt;z-index:251683840" o:connectortype="straight"/>
        </w:pict>
      </w:r>
      <w:r w:rsidRPr="000E1A3A">
        <w:rPr>
          <w:noProof/>
          <w:sz w:val="20"/>
          <w:lang w:eastAsia="en-US"/>
        </w:rPr>
        <w:pict>
          <v:line id="_x0000_s1030" style="position:absolute;z-index:251664384" from="397.4pt,5.05pt" to="397.4pt,32.05pt">
            <v:stroke endarrow="block"/>
          </v:line>
        </w:pict>
      </w:r>
      <w:r w:rsidRPr="000E1A3A">
        <w:rPr>
          <w:noProof/>
          <w:sz w:val="20"/>
          <w:lang w:eastAsia="en-US"/>
        </w:rPr>
        <w:pict>
          <v:line id="_x0000_s1029" style="position:absolute;z-index:251663360" from="230.45pt,5.05pt" to="230.45pt,32.05pt">
            <v:stroke endarrow="block"/>
          </v:line>
        </w:pict>
      </w:r>
      <w:r w:rsidRPr="000E1A3A">
        <w:rPr>
          <w:noProof/>
          <w:sz w:val="20"/>
          <w:lang w:eastAsia="en-US"/>
        </w:rPr>
        <w:pict>
          <v:line id="_x0000_s1028" style="position:absolute;z-index:251662336" from="76.3pt,5.7pt" to="76.3pt,32.7pt">
            <v:stroke endarrow="block"/>
          </v:line>
        </w:pict>
      </w:r>
      <w:r w:rsidRPr="000E1A3A">
        <w:rPr>
          <w:noProof/>
          <w:sz w:val="20"/>
          <w:lang w:eastAsia="en-US"/>
        </w:rPr>
        <w:pict>
          <v:line id="_x0000_s1027" style="position:absolute;z-index:251661312" from="76.3pt,5.05pt" to="474.45pt,5.05pt"/>
        </w:pict>
      </w:r>
    </w:p>
    <w:p w:rsidR="003D4DD6" w:rsidRDefault="003D4DD6" w:rsidP="003D4DD6">
      <w:pPr>
        <w:tabs>
          <w:tab w:val="left" w:pos="1926"/>
        </w:tabs>
      </w:pPr>
    </w:p>
    <w:p w:rsidR="003D4DD6" w:rsidRDefault="000E1A3A" w:rsidP="003D4DD6">
      <w:pPr>
        <w:tabs>
          <w:tab w:val="left" w:pos="1926"/>
        </w:tabs>
      </w:pPr>
      <w:r w:rsidRPr="000E1A3A">
        <w:rPr>
          <w:noProof/>
          <w:sz w:val="20"/>
          <w:lang w:eastAsia="en-US"/>
        </w:rPr>
        <w:pict>
          <v:rect id="_x0000_s1032" style="position:absolute;margin-left:151.9pt;margin-top:3.8pt;width:158.05pt;height:52.65pt;z-index:-251650048;mso-wrap-edited:f" wrapcoords="-141 0 -141 21600 21741 21600 21741 0 -141 0">
            <v:textbox>
              <w:txbxContent>
                <w:p w:rsidR="003D4DD6" w:rsidRDefault="003D4DD6" w:rsidP="003D4DD6">
                  <w:r>
                    <w:t>Заместитель-начальник бюджетного отдела</w:t>
                  </w:r>
                </w:p>
              </w:txbxContent>
            </v:textbox>
          </v:rect>
        </w:pict>
      </w:r>
      <w:r w:rsidRPr="000E1A3A">
        <w:rPr>
          <w:noProof/>
          <w:sz w:val="20"/>
          <w:lang w:eastAsia="en-US"/>
        </w:rPr>
        <w:pict>
          <v:rect id="_x0000_s1031" style="position:absolute;margin-left:-8.45pt;margin-top:5.3pt;width:139.4pt;height:51.15pt;z-index:-251651072;mso-wrap-edited:f" wrapcoords="-99 0 -99 21600 21699 21600 21699 0 -99 0">
            <v:textbox>
              <w:txbxContent>
                <w:p w:rsidR="003D4DD6" w:rsidRDefault="003D4DD6" w:rsidP="003D4DD6">
                  <w:r>
                    <w:t>Главный специалист  по технической защите информации</w:t>
                  </w:r>
                </w:p>
              </w:txbxContent>
            </v:textbox>
          </v:rect>
        </w:pict>
      </w:r>
      <w:r w:rsidRPr="000E1A3A">
        <w:rPr>
          <w:noProof/>
          <w:sz w:val="20"/>
          <w:lang w:eastAsia="en-US"/>
        </w:rPr>
        <w:pict>
          <v:rect id="_x0000_s1033" style="position:absolute;margin-left:328.2pt;margin-top:5.85pt;width:130.8pt;height:63pt;z-index:-251649024;mso-wrap-edited:f" wrapcoords="-129 0 -129 21600 21729 21600 21729 0 -129 0">
            <v:textbox>
              <w:txbxContent>
                <w:p w:rsidR="003D4DD6" w:rsidRDefault="003D4DD6" w:rsidP="003D4DD6">
                  <w:r>
                    <w:t>Начальник отдела учета и отчетности по бюджету</w:t>
                  </w:r>
                </w:p>
              </w:txbxContent>
            </v:textbox>
          </v:rect>
        </w:pict>
      </w:r>
      <w:r w:rsidR="003D4DD6">
        <w:t xml:space="preserve">  </w:t>
      </w: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  <w:r>
        <w:t xml:space="preserve">        </w:t>
      </w:r>
    </w:p>
    <w:p w:rsidR="003D4DD6" w:rsidRDefault="000E1A3A" w:rsidP="003D4DD6">
      <w:pPr>
        <w:tabs>
          <w:tab w:val="left" w:pos="1926"/>
        </w:tabs>
      </w:pPr>
      <w:r w:rsidRPr="000E1A3A">
        <w:rPr>
          <w:noProof/>
          <w:sz w:val="20"/>
          <w:lang w:eastAsia="en-US"/>
        </w:rPr>
        <w:pict>
          <v:line id="_x0000_s1034" style="position:absolute;z-index:251668480" from="227.45pt,1.95pt" to="228.2pt,30.35pt">
            <v:stroke endarrow="block"/>
          </v:line>
        </w:pict>
      </w:r>
    </w:p>
    <w:p w:rsidR="003D4DD6" w:rsidRDefault="000E1A3A" w:rsidP="003D4DD6">
      <w:pPr>
        <w:tabs>
          <w:tab w:val="left" w:pos="1926"/>
        </w:tabs>
      </w:pPr>
      <w:r w:rsidRPr="000E1A3A">
        <w:rPr>
          <w:noProof/>
          <w:sz w:val="20"/>
          <w:lang w:eastAsia="en-US"/>
        </w:rPr>
        <w:pict>
          <v:line id="_x0000_s1037" style="position:absolute;z-index:251671552" from="397.3pt,.5pt" to="397.4pt,38.75pt">
            <v:stroke endarrow="block"/>
          </v:line>
        </w:pict>
      </w:r>
    </w:p>
    <w:p w:rsidR="003D4DD6" w:rsidRDefault="000E1A3A" w:rsidP="003D4DD6">
      <w:pPr>
        <w:tabs>
          <w:tab w:val="left" w:pos="1926"/>
        </w:tabs>
      </w:pPr>
      <w:r w:rsidRPr="000E1A3A">
        <w:rPr>
          <w:noProof/>
          <w:sz w:val="20"/>
          <w:lang w:eastAsia="en-US"/>
        </w:rPr>
        <w:pict>
          <v:shape id="_x0000_s1043" type="#_x0000_t32" style="position:absolute;margin-left:-7.1pt;margin-top:2.1pt;width:.05pt;height:265.75pt;z-index:251677696" o:connectortype="straight"/>
        </w:pict>
      </w:r>
      <w:r w:rsidRPr="000E1A3A">
        <w:rPr>
          <w:noProof/>
          <w:sz w:val="20"/>
          <w:lang w:eastAsia="en-US"/>
        </w:rPr>
        <w:pict>
          <v:line id="_x0000_s1035" style="position:absolute;z-index:251669504" from="-7.85pt,2.1pt" to="227.45pt,2.15pt"/>
        </w:pict>
      </w:r>
      <w:r w:rsidR="003D4DD6">
        <w:t xml:space="preserve"> </w:t>
      </w:r>
    </w:p>
    <w:p w:rsidR="003D4DD6" w:rsidRDefault="000E1A3A" w:rsidP="003D4DD6">
      <w:pPr>
        <w:tabs>
          <w:tab w:val="left" w:pos="2847"/>
        </w:tabs>
      </w:pPr>
      <w:r w:rsidRPr="000E1A3A">
        <w:rPr>
          <w:noProof/>
          <w:sz w:val="20"/>
          <w:lang w:eastAsia="en-US"/>
        </w:rPr>
        <w:pict>
          <v:rect id="_x0000_s1036" style="position:absolute;margin-left:32.05pt;margin-top:1.55pt;width:207.65pt;height:48.4pt;z-index:-251645952;mso-wrap-edited:f" wrapcoords="-124 0 -124 21600 21724 21600 21724 0 -124 0">
            <v:textbox>
              <w:txbxContent>
                <w:p w:rsidR="003D4DD6" w:rsidRDefault="003D4DD6" w:rsidP="003D4DD6">
                  <w:r>
                    <w:t>Ведущий специалист по казначейскому  исполнению бюджета</w:t>
                  </w:r>
                </w:p>
              </w:txbxContent>
            </v:textbox>
          </v:rect>
        </w:pict>
      </w:r>
      <w:r w:rsidRPr="000E1A3A">
        <w:rPr>
          <w:noProof/>
          <w:sz w:val="20"/>
          <w:lang w:eastAsia="en-US"/>
        </w:rPr>
        <w:pict>
          <v:rect id="_x0000_s1038" style="position:absolute;margin-left:291.95pt;margin-top:12.9pt;width:168.75pt;height:52.65pt;z-index:-251643904;mso-wrap-edited:f" wrapcoords="-87 0 -87 21600 21687 21600 21687 0 -87 0">
            <v:textbox>
              <w:txbxContent>
                <w:p w:rsidR="003D4DD6" w:rsidRDefault="003D4DD6" w:rsidP="003D4DD6">
                  <w:r>
                    <w:t>Заместитель начальника отдела учета и отчетности по бюджету</w:t>
                  </w:r>
                </w:p>
                <w:p w:rsidR="003D4DD6" w:rsidRDefault="003D4DD6" w:rsidP="003D4DD6"/>
              </w:txbxContent>
            </v:textbox>
          </v:rect>
        </w:pict>
      </w:r>
    </w:p>
    <w:p w:rsidR="003D4DD6" w:rsidRDefault="000E1A3A" w:rsidP="003D4DD6">
      <w:pPr>
        <w:tabs>
          <w:tab w:val="left" w:pos="1926"/>
        </w:tabs>
      </w:pPr>
      <w:r>
        <w:rPr>
          <w:noProof/>
          <w:lang w:eastAsia="en-US"/>
        </w:rPr>
        <w:pict>
          <v:shape id="_x0000_s1044" type="#_x0000_t32" style="position:absolute;margin-left:-7.1pt;margin-top:12.7pt;width:39.15pt;height:.05pt;z-index:251678720" o:connectortype="straight">
            <v:stroke endarrow="block"/>
          </v:shape>
        </w:pict>
      </w:r>
      <w:r w:rsidR="003D4DD6">
        <w:t xml:space="preserve"> </w:t>
      </w: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</w:p>
    <w:p w:rsidR="003D4DD6" w:rsidRDefault="000E1A3A" w:rsidP="003D4DD6">
      <w:pPr>
        <w:tabs>
          <w:tab w:val="left" w:pos="1926"/>
        </w:tabs>
      </w:pPr>
      <w:r w:rsidRPr="000E1A3A">
        <w:rPr>
          <w:noProof/>
          <w:sz w:val="20"/>
          <w:lang w:eastAsia="en-US"/>
        </w:rPr>
        <w:pict>
          <v:rect id="_x0000_s1040" style="position:absolute;margin-left:32.05pt;margin-top:8.45pt;width:207.65pt;height:45.4pt;z-index:-251641856;mso-wrap-edited:f" wrapcoords="-124 0 -124 21600 21724 21600 21724 0 -124 0">
            <v:textbox>
              <w:txbxContent>
                <w:p w:rsidR="003D4DD6" w:rsidRDefault="003D4DD6" w:rsidP="003D4DD6">
                  <w:r>
                    <w:t xml:space="preserve">Ведущий специалист по казначейскому исполнению бюджетов поселений </w:t>
                  </w:r>
                </w:p>
              </w:txbxContent>
            </v:textbox>
          </v:rect>
        </w:pict>
      </w:r>
    </w:p>
    <w:p w:rsidR="003D4DD6" w:rsidRDefault="003D4DD6" w:rsidP="003D4DD6">
      <w:pPr>
        <w:tabs>
          <w:tab w:val="left" w:pos="1926"/>
        </w:tabs>
      </w:pPr>
    </w:p>
    <w:p w:rsidR="003D4DD6" w:rsidRDefault="000E1A3A" w:rsidP="003D4DD6">
      <w:pPr>
        <w:tabs>
          <w:tab w:val="left" w:pos="1926"/>
        </w:tabs>
      </w:pPr>
      <w:r>
        <w:rPr>
          <w:noProof/>
          <w:lang w:eastAsia="en-US"/>
        </w:rPr>
        <w:pict>
          <v:shape id="_x0000_s1045" type="#_x0000_t32" style="position:absolute;margin-left:-7.1pt;margin-top:5.75pt;width:39.95pt;height:0;z-index:251679744" o:connectortype="straight">
            <v:stroke endarrow="block"/>
          </v:shape>
        </w:pict>
      </w:r>
      <w:r>
        <w:rPr>
          <w:noProof/>
        </w:rPr>
        <w:pict>
          <v:rect id="_x0000_s1051" style="position:absolute;margin-left:291.95pt;margin-top:5.6pt;width:150.25pt;height:50.35pt;z-index:251685888">
            <v:textbox>
              <w:txbxContent>
                <w:p w:rsidR="003D4DD6" w:rsidRDefault="003D4DD6" w:rsidP="003D4DD6">
                  <w:pPr>
                    <w:jc w:val="center"/>
                  </w:pPr>
                </w:p>
                <w:p w:rsidR="003D4DD6" w:rsidRDefault="003D4DD6" w:rsidP="003D4DD6">
                  <w:pPr>
                    <w:jc w:val="center"/>
                  </w:pPr>
                  <w:r>
                    <w:t>Делопроизводитель</w:t>
                  </w:r>
                </w:p>
              </w:txbxContent>
            </v:textbox>
          </v:rect>
        </w:pict>
      </w:r>
    </w:p>
    <w:p w:rsidR="003D4DD6" w:rsidRDefault="003D4DD6" w:rsidP="003D4DD6">
      <w:pPr>
        <w:tabs>
          <w:tab w:val="left" w:pos="1926"/>
        </w:tabs>
      </w:pPr>
    </w:p>
    <w:p w:rsidR="003D4DD6" w:rsidRDefault="000E1A3A" w:rsidP="003D4DD6">
      <w:pPr>
        <w:tabs>
          <w:tab w:val="left" w:pos="1926"/>
        </w:tabs>
      </w:pPr>
      <w:r w:rsidRPr="000E1A3A">
        <w:rPr>
          <w:noProof/>
          <w:sz w:val="20"/>
          <w:lang w:eastAsia="en-US"/>
        </w:rPr>
        <w:pict>
          <v:rect id="_x0000_s1039" style="position:absolute;margin-left:31.7pt;margin-top:12.2pt;width:208pt;height:45.4pt;z-index:-251642880;mso-wrap-edited:f" wrapcoords="-124 0 -124 21600 21724 21600 21724 0 -124 0">
            <v:textbox>
              <w:txbxContent>
                <w:p w:rsidR="003D4DD6" w:rsidRDefault="003D4DD6" w:rsidP="003D4DD6">
                  <w:r>
                    <w:t>Ведущий специалист по муниципальным программам и муниципальным услугам</w:t>
                  </w:r>
                </w:p>
              </w:txbxContent>
            </v:textbox>
          </v:rect>
        </w:pict>
      </w:r>
      <w:r w:rsidRPr="000E1A3A">
        <w:rPr>
          <w:noProof/>
          <w:sz w:val="20"/>
        </w:rPr>
        <w:pict>
          <v:shape id="_x0000_s1050" type="#_x0000_t32" style="position:absolute;margin-left:442.2pt;margin-top:1.85pt;width:32.25pt;height:0;flip:x;z-index:251684864" o:connectortype="straight">
            <v:stroke endarrow="block"/>
          </v:shape>
        </w:pict>
      </w:r>
    </w:p>
    <w:p w:rsidR="003D4DD6" w:rsidRDefault="003D4DD6" w:rsidP="003D4DD6">
      <w:pPr>
        <w:tabs>
          <w:tab w:val="left" w:pos="1926"/>
        </w:tabs>
      </w:pPr>
    </w:p>
    <w:p w:rsidR="003D4DD6" w:rsidRDefault="000E1A3A" w:rsidP="003D4DD6">
      <w:pPr>
        <w:tabs>
          <w:tab w:val="left" w:pos="1926"/>
        </w:tabs>
      </w:pPr>
      <w:r>
        <w:rPr>
          <w:noProof/>
        </w:rPr>
        <w:pict>
          <v:shape id="_x0000_s1048" type="#_x0000_t32" style="position:absolute;margin-left:-7.85pt;margin-top:7.5pt;width:39.95pt;height:0;z-index:251682816" o:connectortype="straight">
            <v:stroke endarrow="block"/>
          </v:shape>
        </w:pict>
      </w: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</w:p>
    <w:p w:rsidR="003D4DD6" w:rsidRDefault="000E1A3A" w:rsidP="003D4DD6">
      <w:pPr>
        <w:tabs>
          <w:tab w:val="left" w:pos="1926"/>
        </w:tabs>
      </w:pPr>
      <w:r w:rsidRPr="000E1A3A">
        <w:rPr>
          <w:noProof/>
          <w:sz w:val="20"/>
          <w:lang w:eastAsia="en-US"/>
        </w:rPr>
        <w:pict>
          <v:rect id="_x0000_s1042" style="position:absolute;margin-left:32.1pt;margin-top:.2pt;width:207.6pt;height:43.9pt;z-index:-251639808;mso-wrap-edited:f" wrapcoords="-124 0 -124 21600 21724 21600 21724 0 -124 0">
            <v:textbox>
              <w:txbxContent>
                <w:p w:rsidR="003D4DD6" w:rsidRDefault="003D4DD6" w:rsidP="003D4DD6">
                  <w:r>
                    <w:t>Ведущий специалист по доходам и вопросам местной промышленности</w:t>
                  </w:r>
                </w:p>
              </w:txbxContent>
            </v:textbox>
          </v:rect>
        </w:pict>
      </w:r>
    </w:p>
    <w:p w:rsidR="003D4DD6" w:rsidRDefault="000E1A3A" w:rsidP="003D4DD6">
      <w:pPr>
        <w:tabs>
          <w:tab w:val="left" w:pos="1926"/>
        </w:tabs>
      </w:pPr>
      <w:r>
        <w:rPr>
          <w:noProof/>
          <w:lang w:eastAsia="en-US"/>
        </w:rPr>
        <w:pict>
          <v:shape id="_x0000_s1046" type="#_x0000_t32" style="position:absolute;margin-left:-7.1pt;margin-top:9.45pt;width:39.95pt;height:.05pt;z-index:251680768" o:connectortype="straight">
            <v:stroke endarrow="block"/>
          </v:shape>
        </w:pict>
      </w: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</w:p>
    <w:p w:rsidR="003D4DD6" w:rsidRDefault="000E1A3A" w:rsidP="003D4DD6">
      <w:pPr>
        <w:tabs>
          <w:tab w:val="left" w:pos="1926"/>
        </w:tabs>
      </w:pPr>
      <w:r w:rsidRPr="000E1A3A">
        <w:rPr>
          <w:noProof/>
          <w:sz w:val="20"/>
          <w:lang w:eastAsia="en-US"/>
        </w:rPr>
        <w:pict>
          <v:rect id="_x0000_s1041" style="position:absolute;margin-left:31.85pt;margin-top:1.5pt;width:207.85pt;height:45.4pt;z-index:-251640832;mso-wrap-edited:f" wrapcoords="-124 0 -124 21600 21724 21600 21724 0 -124 0">
            <v:textbox>
              <w:txbxContent>
                <w:p w:rsidR="003D4DD6" w:rsidRDefault="003D4DD6" w:rsidP="003D4DD6">
                  <w:r>
                    <w:t>Ведущий специалист по бюджету</w:t>
                  </w:r>
                </w:p>
              </w:txbxContent>
            </v:textbox>
          </v:rect>
        </w:pict>
      </w:r>
    </w:p>
    <w:p w:rsidR="003D4DD6" w:rsidRDefault="000E1A3A" w:rsidP="003D4DD6">
      <w:pPr>
        <w:tabs>
          <w:tab w:val="left" w:pos="1926"/>
        </w:tabs>
      </w:pPr>
      <w:r>
        <w:rPr>
          <w:noProof/>
          <w:lang w:eastAsia="en-US"/>
        </w:rPr>
        <w:pict>
          <v:shape id="_x0000_s1047" type="#_x0000_t32" style="position:absolute;margin-left:-7.1pt;margin-top:7.25pt;width:39.95pt;height:.05pt;z-index:251681792" o:connectortype="straight">
            <v:stroke endarrow="block"/>
          </v:shape>
        </w:pict>
      </w: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</w:p>
    <w:p w:rsidR="003D4DD6" w:rsidRDefault="003D4DD6" w:rsidP="003D4DD6">
      <w:pPr>
        <w:tabs>
          <w:tab w:val="left" w:pos="1926"/>
        </w:tabs>
      </w:pPr>
      <w:r>
        <w:t>Итого муниципальных служащих- 10</w:t>
      </w:r>
    </w:p>
    <w:p w:rsidR="003D4DD6" w:rsidRDefault="003D4DD6" w:rsidP="003D4DD6">
      <w:pPr>
        <w:tabs>
          <w:tab w:val="left" w:pos="1926"/>
        </w:tabs>
        <w:rPr>
          <w:sz w:val="28"/>
          <w:szCs w:val="28"/>
        </w:rPr>
      </w:pPr>
      <w:r>
        <w:t>Всего по финансовому отделу администрации Тюльганского района-11</w:t>
      </w: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jc w:val="both"/>
        <w:rPr>
          <w:b/>
          <w:sz w:val="28"/>
          <w:szCs w:val="28"/>
        </w:rPr>
      </w:pPr>
    </w:p>
    <w:p w:rsidR="00E26638" w:rsidRDefault="00E26638" w:rsidP="00E26638">
      <w:pPr>
        <w:suppressAutoHyphens/>
        <w:ind w:right="84"/>
        <w:jc w:val="both"/>
      </w:pPr>
    </w:p>
    <w:p w:rsidR="00E26638" w:rsidRPr="00CF147B" w:rsidRDefault="00E26638" w:rsidP="00E26638">
      <w:pPr>
        <w:suppressAutoHyphens/>
        <w:ind w:right="84"/>
        <w:jc w:val="both"/>
        <w:rPr>
          <w:sz w:val="28"/>
          <w:szCs w:val="28"/>
        </w:rPr>
      </w:pPr>
    </w:p>
    <w:p w:rsidR="00E26638" w:rsidRPr="00CF147B" w:rsidRDefault="00E26638" w:rsidP="00E26638">
      <w:pPr>
        <w:jc w:val="right"/>
        <w:rPr>
          <w:sz w:val="28"/>
          <w:szCs w:val="28"/>
        </w:rPr>
      </w:pPr>
    </w:p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0D3535" w:rsidRDefault="000D3535"/>
    <w:p w:rsidR="00EB1324" w:rsidRDefault="000D3535">
      <w:r>
        <w:t>У К А З ГУБЕРНАТОРА ОРЕНБУРГСКОЙ ОБЛАСТИ 06.02.2015 г. Оренбург № 53-ук</w:t>
      </w:r>
      <w:proofErr w:type="gramStart"/>
      <w:r>
        <w:t xml:space="preserve"> О</w:t>
      </w:r>
      <w:proofErr w:type="gramEnd"/>
      <w:r>
        <w:t xml:space="preserve"> внесении изменений в указ Губернатора Оренбургской области от 11.08.2014 № 506-ук 1. </w:t>
      </w:r>
      <w:r>
        <w:lastRenderedPageBreak/>
        <w:t>Внести в приложение к указу Губернатора Оренбургской области от 11.08.2014 № 506-ук «Об утверждении положения о министерстве финансов Оренбургской области» следующие изменения: 1.1. Пункт 11 дополнить абзацем следующего содержания: «координация деятельности органов исполнительной власти Оренбур</w:t>
      </w:r>
      <w:proofErr w:type="gramStart"/>
      <w:r>
        <w:t>г-</w:t>
      </w:r>
      <w:proofErr w:type="gramEnd"/>
      <w:r>
        <w:t xml:space="preserve"> ской области по разработке и реализации государственных программ Оренбургской области.». 1.2. В пункте 12 после абзаца тридцать шестого дополнить абзацами следующего содержания: «осуществляет методическое обеспечение разработки государственных программ Оренбургской области и ведомственных целевых программ, мон</w:t>
      </w:r>
      <w:proofErr w:type="gramStart"/>
      <w:r>
        <w:t>и-</w:t>
      </w:r>
      <w:proofErr w:type="gramEnd"/>
      <w:r>
        <w:t xml:space="preserve"> торинг, оценку эффективности и качества их реализации; оказывает методологическую помощь органам местного самоуправле- ния муниципаьных образований Оренбургской области при разработке муниципальных программ Оренбургской области;». 2. Указ вступает в силу после его официального опубликования. Губернатор Ю.А.Бер</w:t>
      </w:r>
    </w:p>
    <w:sectPr w:rsidR="00EB1324" w:rsidSect="00EB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E9D" w:rsidRDefault="00AE7E9D" w:rsidP="00CD03AC">
      <w:r>
        <w:separator/>
      </w:r>
    </w:p>
  </w:endnote>
  <w:endnote w:type="continuationSeparator" w:id="0">
    <w:p w:rsidR="00AE7E9D" w:rsidRDefault="00AE7E9D" w:rsidP="00CD0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E9D" w:rsidRDefault="00AE7E9D" w:rsidP="00CD03AC">
      <w:r>
        <w:separator/>
      </w:r>
    </w:p>
  </w:footnote>
  <w:footnote w:type="continuationSeparator" w:id="0">
    <w:p w:rsidR="00AE7E9D" w:rsidRDefault="00AE7E9D" w:rsidP="00CD0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35"/>
    <w:rsid w:val="000A47F4"/>
    <w:rsid w:val="000D3535"/>
    <w:rsid w:val="000E1A3A"/>
    <w:rsid w:val="000F3BF7"/>
    <w:rsid w:val="002D5ED1"/>
    <w:rsid w:val="003D4DD6"/>
    <w:rsid w:val="00436FBC"/>
    <w:rsid w:val="005C00EB"/>
    <w:rsid w:val="006E7608"/>
    <w:rsid w:val="00844211"/>
    <w:rsid w:val="008F13B4"/>
    <w:rsid w:val="0093631B"/>
    <w:rsid w:val="00A0570E"/>
    <w:rsid w:val="00A367BF"/>
    <w:rsid w:val="00A91729"/>
    <w:rsid w:val="00AE7E9D"/>
    <w:rsid w:val="00B07F22"/>
    <w:rsid w:val="00B33304"/>
    <w:rsid w:val="00C052A9"/>
    <w:rsid w:val="00C86FB7"/>
    <w:rsid w:val="00CD03AC"/>
    <w:rsid w:val="00D12FCA"/>
    <w:rsid w:val="00DD787C"/>
    <w:rsid w:val="00E20795"/>
    <w:rsid w:val="00E26638"/>
    <w:rsid w:val="00E93D9D"/>
    <w:rsid w:val="00EB1324"/>
    <w:rsid w:val="00FC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48"/>
        <o:r id="V:Rule10" type="connector" idref="#_x0000_s1046"/>
        <o:r id="V:Rule11" type="connector" idref="#_x0000_s1044"/>
        <o:r id="V:Rule12" type="connector" idref="#_x0000_s1049"/>
        <o:r id="V:Rule13" type="connector" idref="#_x0000_s1045"/>
        <o:r id="V:Rule14" type="connector" idref="#_x0000_s1050"/>
        <o:r id="V:Rule15" type="connector" idref="#_x0000_s1043"/>
        <o:r id="V:Rule1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38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2663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26638"/>
    <w:pPr>
      <w:keepNext/>
      <w:jc w:val="center"/>
      <w:outlineLvl w:val="1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03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638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6638"/>
    <w:rPr>
      <w:rFonts w:eastAsia="Times New Roman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66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6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D03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3AC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D03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3AC"/>
    <w:rPr>
      <w:rFonts w:eastAsia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D03AC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0FCBA-259B-48D5-957F-E27A93C7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2016-02-11T10:47:00Z</cp:lastPrinted>
  <dcterms:created xsi:type="dcterms:W3CDTF">2016-02-11T10:48:00Z</dcterms:created>
  <dcterms:modified xsi:type="dcterms:W3CDTF">2016-09-05T09:00:00Z</dcterms:modified>
</cp:coreProperties>
</file>