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" w:type="dxa"/>
        <w:tblLook w:val="0000"/>
      </w:tblPr>
      <w:tblGrid>
        <w:gridCol w:w="245"/>
        <w:gridCol w:w="4046"/>
        <w:gridCol w:w="630"/>
        <w:gridCol w:w="277"/>
      </w:tblGrid>
      <w:tr w:rsidR="00831036" w:rsidTr="00DA005D">
        <w:trPr>
          <w:gridAfter w:val="2"/>
          <w:wAfter w:w="907" w:type="dxa"/>
          <w:trHeight w:val="1014"/>
        </w:trPr>
        <w:tc>
          <w:tcPr>
            <w:tcW w:w="4291" w:type="dxa"/>
            <w:gridSpan w:val="2"/>
          </w:tcPr>
          <w:p w:rsidR="005A6E1A" w:rsidRDefault="005A6E1A" w:rsidP="008713FB">
            <w:pPr>
              <w:tabs>
                <w:tab w:val="left" w:pos="1300"/>
                <w:tab w:val="center" w:pos="1804"/>
              </w:tabs>
              <w:spacing w:after="0"/>
              <w:ind w:right="430"/>
            </w:pPr>
            <w:bookmarkStart w:id="0" w:name="_GoBack"/>
            <w:bookmarkEnd w:id="0"/>
            <w:r>
              <w:tab/>
              <w:t xml:space="preserve">         </w:t>
            </w:r>
            <w:r w:rsidR="003C7B48">
              <w:rPr>
                <w:noProof/>
              </w:rPr>
              <w:drawing>
                <wp:inline distT="0" distB="0" distL="0" distR="0">
                  <wp:extent cx="476250" cy="52008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2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36" w:rsidTr="00DA005D">
        <w:trPr>
          <w:gridAfter w:val="1"/>
          <w:wAfter w:w="277" w:type="dxa"/>
          <w:trHeight w:val="2774"/>
        </w:trPr>
        <w:tc>
          <w:tcPr>
            <w:tcW w:w="49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5A6E1A" w:rsidP="008713F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Тюльганский район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П О С Т А Н О В Л Е Н И Е</w:t>
            </w: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1036" w:rsidTr="00DA005D">
        <w:trPr>
          <w:gridAfter w:val="1"/>
          <w:wAfter w:w="277" w:type="dxa"/>
          <w:trHeight w:val="409"/>
        </w:trPr>
        <w:tc>
          <w:tcPr>
            <w:tcW w:w="49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5850B7" w:rsidP="00ED35DD">
            <w:pPr>
              <w:ind w:left="29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05.09.2016  </w:t>
            </w:r>
            <w:r w:rsidR="00C56824" w:rsidRPr="00DA005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646-п</w:t>
            </w:r>
          </w:p>
        </w:tc>
      </w:tr>
      <w:tr w:rsidR="00831036" w:rsidTr="00DA005D">
        <w:trPr>
          <w:gridAfter w:val="1"/>
          <w:wAfter w:w="277" w:type="dxa"/>
          <w:trHeight w:val="409"/>
        </w:trPr>
        <w:tc>
          <w:tcPr>
            <w:tcW w:w="492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Default="005A6E1A" w:rsidP="00ED35DD">
            <w:pPr>
              <w:jc w:val="both"/>
              <w:rPr>
                <w:sz w:val="28"/>
                <w:szCs w:val="28"/>
              </w:rPr>
            </w:pPr>
          </w:p>
        </w:tc>
      </w:tr>
      <w:tr w:rsidR="00831036" w:rsidRPr="008713FB" w:rsidTr="00DA00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245" w:type="dxa"/>
            <w:tcBorders>
              <w:top w:val="single" w:sz="6" w:space="0" w:color="auto"/>
              <w:bottom w:val="nil"/>
              <w:right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1A" w:rsidRPr="008713FB" w:rsidRDefault="00274821" w:rsidP="008713FB">
            <w:pPr>
              <w:spacing w:after="0"/>
              <w:ind w:right="-368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районную</w:t>
            </w:r>
            <w:r w:rsidR="005A6E1A" w:rsidRPr="00871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748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«Модернизация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коммунальной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Тюльганского </w:t>
      </w:r>
    </w:p>
    <w:p w:rsidR="005A6E1A" w:rsidRPr="008713FB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годы»</w:t>
      </w:r>
    </w:p>
    <w:p w:rsidR="005A6E1A" w:rsidRDefault="005A6E1A" w:rsidP="00DA005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Pr="00217530" w:rsidRDefault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75347C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П</w:t>
      </w:r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1. </w:t>
      </w:r>
      <w:r w:rsidR="0075347C" w:rsidRPr="00C568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56824">
        <w:rPr>
          <w:rFonts w:ascii="Times New Roman" w:hAnsi="Times New Roman" w:cs="Times New Roman"/>
          <w:sz w:val="28"/>
          <w:szCs w:val="28"/>
        </w:rPr>
        <w:t xml:space="preserve"> районную </w:t>
      </w:r>
      <w:hyperlink w:anchor="Par53" w:history="1">
        <w:r w:rsidRPr="00C5682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56824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Тюльганского района на 2014 - 2020 годы» </w:t>
      </w:r>
      <w:r w:rsidR="0075347C" w:rsidRPr="00C56824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района от 20 июня 2014 года № 493-п согласно приложению.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2</w:t>
      </w:r>
      <w:r w:rsidR="0075347C" w:rsidRPr="00C56824">
        <w:rPr>
          <w:rFonts w:ascii="Times New Roman" w:hAnsi="Times New Roman" w:cs="Times New Roman"/>
          <w:sz w:val="28"/>
          <w:szCs w:val="28"/>
        </w:rPr>
        <w:t>.</w:t>
      </w:r>
      <w:r w:rsidRPr="00C5682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размещения на официальном сайте муниципального образования</w:t>
      </w:r>
      <w:r w:rsidR="00F67DA5">
        <w:rPr>
          <w:rFonts w:ascii="Times New Roman" w:hAnsi="Times New Roman" w:cs="Times New Roman"/>
          <w:sz w:val="28"/>
          <w:szCs w:val="28"/>
        </w:rPr>
        <w:t xml:space="preserve"> Тюльганский район</w:t>
      </w:r>
      <w:r w:rsidRPr="00C5682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И.В. Буцких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C56824">
      <w:pPr>
        <w:pStyle w:val="a8"/>
        <w:ind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B478DA" w:rsidRDefault="00B478DA" w:rsidP="00F67DA5">
      <w:pPr>
        <w:pStyle w:val="a8"/>
        <w:ind w:firstLine="0"/>
        <w:rPr>
          <w:b/>
          <w:bCs/>
        </w:rPr>
      </w:pPr>
    </w:p>
    <w:p w:rsidR="00F67DA5" w:rsidRPr="00F67DA5" w:rsidRDefault="00F67DA5" w:rsidP="00F67DA5">
      <w:pPr>
        <w:pStyle w:val="a8"/>
        <w:ind w:firstLine="0"/>
        <w:jc w:val="both"/>
        <w:rPr>
          <w:rFonts w:ascii="Times New Roman" w:hAnsi="Times New Roman" w:cs="Times New Roman"/>
          <w:bCs/>
        </w:rPr>
      </w:pPr>
      <w:r w:rsidRPr="00F67DA5">
        <w:rPr>
          <w:rFonts w:ascii="Times New Roman" w:hAnsi="Times New Roman" w:cs="Times New Roman"/>
          <w:bCs/>
        </w:rPr>
        <w:t xml:space="preserve">Разослано: райпрокурору, орготделу, </w:t>
      </w:r>
      <w:r>
        <w:rPr>
          <w:rFonts w:ascii="Times New Roman" w:hAnsi="Times New Roman" w:cs="Times New Roman"/>
          <w:bCs/>
        </w:rPr>
        <w:t>финансовому отделу, комитету по вопросам газо-тепло-электроснабжения, строительства, транспорту и связи.</w:t>
      </w:r>
    </w:p>
    <w:p w:rsidR="00C56824" w:rsidRDefault="00C56824" w:rsidP="00E27DC3">
      <w:pPr>
        <w:pStyle w:val="a8"/>
        <w:ind w:firstLine="0"/>
        <w:rPr>
          <w:b/>
          <w:bCs/>
        </w:rPr>
      </w:pP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  <w:r w:rsidRPr="0050464F">
        <w:rPr>
          <w:rFonts w:ascii="Times New Roman" w:hAnsi="Times New Roman" w:cs="Times New Roman"/>
          <w:b/>
          <w:bCs/>
        </w:rPr>
        <w:t xml:space="preserve">Приложение 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к постановлению главы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администрации района</w:t>
      </w:r>
    </w:p>
    <w:p w:rsidR="005A6E1A" w:rsidRPr="0050464F" w:rsidRDefault="005A6E1A" w:rsidP="008713FB">
      <w:pPr>
        <w:tabs>
          <w:tab w:val="left" w:pos="-3420"/>
        </w:tabs>
        <w:ind w:left="6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464F">
        <w:rPr>
          <w:rFonts w:ascii="Times New Roman" w:hAnsi="Times New Roman" w:cs="Times New Roman"/>
        </w:rPr>
        <w:t>_______________ №  _________</w:t>
      </w:r>
    </w:p>
    <w:p w:rsidR="005A6E1A" w:rsidRDefault="0075347C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 в районную программу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394FBC">
        <w:rPr>
          <w:rFonts w:ascii="Times New Roman" w:hAnsi="Times New Roman" w:cs="Times New Roman"/>
          <w:b/>
          <w:bCs/>
          <w:sz w:val="32"/>
          <w:szCs w:val="32"/>
        </w:rPr>
        <w:t xml:space="preserve">«Модернизация объектов коммунальной инфраструктуры 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FBC">
        <w:rPr>
          <w:rFonts w:ascii="Times New Roman" w:hAnsi="Times New Roman" w:cs="Times New Roman"/>
          <w:b/>
          <w:bCs/>
          <w:sz w:val="32"/>
          <w:szCs w:val="32"/>
        </w:rPr>
        <w:t>Тюльганского района» на 2014 - 2020 годы</w:t>
      </w:r>
    </w:p>
    <w:p w:rsidR="005A6E1A" w:rsidRPr="005D4A58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Важнейшие целевые индикаторы программы: Абзац восьмой со слов «доля заемных средств в общем объеме капитальных вложений…» исключить;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tbl>
      <w:tblPr>
        <w:tblW w:w="9078" w:type="dxa"/>
        <w:tblInd w:w="-106" w:type="dxa"/>
        <w:tblLook w:val="0000"/>
      </w:tblPr>
      <w:tblGrid>
        <w:gridCol w:w="2310"/>
        <w:gridCol w:w="6768"/>
      </w:tblGrid>
      <w:tr w:rsidR="005A6E1A" w:rsidRPr="008713FB">
        <w:trPr>
          <w:trHeight w:val="1320"/>
        </w:trPr>
        <w:tc>
          <w:tcPr>
            <w:tcW w:w="2310" w:type="dxa"/>
          </w:tcPr>
          <w:p w:rsidR="005A6E1A" w:rsidRPr="008713FB" w:rsidRDefault="005A6E1A" w:rsidP="0087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D4A58" w:rsidRPr="008713FB" w:rsidRDefault="005A6E1A" w:rsidP="005D4A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 объем  финансирования  программы 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в том числе по годам: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2014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15569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2015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2016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2017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24026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2018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13106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2019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2020 год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направление средств местных  бюджетов -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(прогнозно);</w:t>
            </w:r>
          </w:p>
          <w:p w:rsidR="005A6E1A" w:rsidRDefault="005A6E1A" w:rsidP="00B413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B45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138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</w:t>
            </w:r>
          </w:p>
          <w:p w:rsidR="00B41384" w:rsidRDefault="00B41384" w:rsidP="00B413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37,0 тыс. рублей (прогнозно)</w:t>
            </w:r>
          </w:p>
          <w:p w:rsidR="00B41384" w:rsidRPr="008713FB" w:rsidRDefault="00B41384" w:rsidP="00B413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13E" w:rsidRPr="0042613E" w:rsidRDefault="0042613E" w:rsidP="004261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6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районной программе </w:t>
      </w:r>
      <w:r w:rsidRPr="0042613E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редакции.</w:t>
      </w:r>
    </w:p>
    <w:p w:rsidR="0042613E" w:rsidRPr="0042613E" w:rsidRDefault="0042613E" w:rsidP="0042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42613E" w:rsidRDefault="005A6E1A" w:rsidP="0042613E">
      <w:pPr>
        <w:rPr>
          <w:rFonts w:ascii="Times New Roman" w:hAnsi="Times New Roman" w:cs="Times New Roman"/>
          <w:sz w:val="28"/>
          <w:szCs w:val="28"/>
        </w:rPr>
        <w:sectPr w:rsidR="005A6E1A" w:rsidRPr="0042613E" w:rsidSect="009D006D">
          <w:headerReference w:type="default" r:id="rId7"/>
          <w:pgSz w:w="11906" w:h="16838"/>
          <w:pgMar w:top="142" w:right="906" w:bottom="719" w:left="1418" w:header="708" w:footer="708" w:gutter="0"/>
          <w:cols w:space="708"/>
          <w:docGrid w:linePitch="360"/>
        </w:sect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9"/>
      <w:bookmarkStart w:id="3" w:name="Par547"/>
      <w:bookmarkStart w:id="4" w:name="Par807"/>
      <w:bookmarkStart w:id="5" w:name="Par833"/>
      <w:bookmarkStart w:id="6" w:name="Par884"/>
      <w:bookmarkStart w:id="7" w:name="Par925"/>
      <w:bookmarkEnd w:id="2"/>
      <w:bookmarkEnd w:id="3"/>
      <w:bookmarkEnd w:id="4"/>
      <w:bookmarkEnd w:id="5"/>
      <w:bookmarkEnd w:id="6"/>
      <w:bookmarkEnd w:id="7"/>
    </w:p>
    <w:p w:rsidR="005A6E1A" w:rsidRPr="00E27DC3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89"/>
      <w:bookmarkEnd w:id="8"/>
      <w:r w:rsidRPr="00E27D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к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программе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«Модернизация объектов коммунальной 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</w:t>
      </w:r>
    </w:p>
    <w:p w:rsidR="005A6E1A" w:rsidRPr="00D41E67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 на 2014 - 2020 годы</w:t>
      </w: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96"/>
      <w:bookmarkEnd w:id="9"/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5814"/>
        <w:gridCol w:w="1889"/>
        <w:gridCol w:w="954"/>
        <w:gridCol w:w="992"/>
        <w:gridCol w:w="992"/>
        <w:gridCol w:w="993"/>
        <w:gridCol w:w="1056"/>
        <w:gridCol w:w="851"/>
        <w:gridCol w:w="786"/>
      </w:tblGrid>
      <w:tr w:rsidR="005A6E1A" w:rsidRPr="00D41E67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рублей).</w:t>
            </w:r>
          </w:p>
        </w:tc>
      </w:tr>
      <w:tr w:rsidR="005A6E1A" w:rsidRPr="00D41E67" w:rsidTr="00274821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6E1A" w:rsidRPr="00D41E67" w:rsidTr="00274821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E1A" w:rsidRPr="00D41E67" w:rsidTr="00274821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с установкой блочно-модульной сертифицированной котельной МКВ- 0,4 для средней общеобразовательной школы Оренбургская область Тюльганский район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Быстроновского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д.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теплосети от т/к ул.Ленина д.1 до т/к ул.Ленина, д.15 п.Тюльган Оренбургской области.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Оренбургская область, Тюльганский район, с.Репьевка, ул.Школьная, д. 4.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котельной, Оренбургская область, Тюльганский район, с.Городки, ул.Советская, 16 а.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котельной, Оренбургская область, Тюльганский район, с.Алабердино, ул.Школьная, 3.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Тюльганский район, с. Екатеринославка, ул. Мельник, д. 47.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бойлеров ул. Шахтостроительная в п.Тюльган Оренбургской области.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водоснабжения 5-6 мкр п.Тюльган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1889</w:t>
            </w: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1794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8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теплосети от ул. Строителей до ТК жилого дома № 18 по ул.Восточная п.Тюльган Оренбургской области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блочно-модульной котельной МКВ-0,3 для зданий школы, СДК и детского сада. Оренбургская область, Тюльганский район, с.Ключи, ул.Школьная, 7б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804801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5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804801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3909AF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5061C5" w:rsidP="0050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блочно-модульной котельной МКВ-0,4 для зданий школы и детского сада. Оренбургская область, Тюльганский район, с.Ташла, ул.Коммунаров, 2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7326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6959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4B0746" w:rsidRPr="00D41E67" w:rsidRDefault="004B0746" w:rsidP="004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мкр п.Тюльган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4B0746" w:rsidRPr="0042613E" w:rsidRDefault="004B0746" w:rsidP="004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3909AF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53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505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C50539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 с.Екатеринославка по улицам Редько, Мельник, Заречная и с. Аустяново по ул. Центральная, Аустяновская.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804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804801"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80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5 до ПК  6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C50539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C50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5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80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в с.Алмала Тюльганского района Оренбургской области.</w:t>
            </w:r>
          </w:p>
        </w:tc>
        <w:tc>
          <w:tcPr>
            <w:tcW w:w="1889" w:type="dxa"/>
          </w:tcPr>
          <w:p w:rsidR="00804801" w:rsidRPr="0042613E" w:rsidRDefault="00804801" w:rsidP="0080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A00057" w:rsidRPr="00D41E67" w:rsidRDefault="00A00057" w:rsidP="00A0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блочно-модульной котельной МКВ-1 МВт для отопления зданий ГБУЗ «Тюльганская РБ». Оренбургская область, Тюльганский район, п.Тюльган, ул.8 Марта д.11  </w:t>
            </w: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системы водопровода с.Благовещенка Тюльганского района Оренбургской области от ул.Степная до башни Рожновского;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сетей водопровода в с. Городки Тюльганского района Оренбургской области по ул. Бобкова, ул. Набережная, ул. Мира, ул. Советская; с.Новосергиевка ул.Центральная (завершение работ).</w:t>
            </w: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01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804801" w:rsidRPr="00D41E67" w:rsidRDefault="00804801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04801" w:rsidRPr="00D41E67" w:rsidRDefault="00804801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04801" w:rsidRPr="0042613E" w:rsidRDefault="00804801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801" w:rsidRPr="00D41E67" w:rsidRDefault="0080480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04801" w:rsidRPr="00D41E67" w:rsidRDefault="00804801" w:rsidP="008048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04801" w:rsidRPr="00D41E67" w:rsidRDefault="00804801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04801" w:rsidRPr="00D41E67" w:rsidRDefault="00804801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ХВС ул. Первомайская п.Тюльган Оренбургской области.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80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водопровода с.Троицкое по ул. Степная, Медведева, Кирова, площадь </w:t>
            </w:r>
            <w:r w:rsidR="00804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им.Калинина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с. Николаевка.</w:t>
            </w: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1 до ПК  2.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B453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DB4536" w:rsidRPr="00D41E67" w:rsidRDefault="00DB453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DB4536" w:rsidRPr="00D41E67" w:rsidRDefault="00DB453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DB4536" w:rsidRPr="00C315D4" w:rsidRDefault="00DB4536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4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15569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10632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6342</w:t>
            </w:r>
          </w:p>
        </w:tc>
        <w:tc>
          <w:tcPr>
            <w:tcW w:w="993" w:type="dxa"/>
          </w:tcPr>
          <w:p w:rsidR="00DB4536" w:rsidRPr="00DB4536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24047</w:t>
            </w:r>
          </w:p>
        </w:tc>
        <w:tc>
          <w:tcPr>
            <w:tcW w:w="105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13106</w:t>
            </w:r>
          </w:p>
        </w:tc>
        <w:tc>
          <w:tcPr>
            <w:tcW w:w="851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3122</w:t>
            </w:r>
          </w:p>
        </w:tc>
      </w:tr>
      <w:tr w:rsidR="00DB453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DB4536" w:rsidRPr="00D41E67" w:rsidRDefault="00DB453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DB4536" w:rsidRPr="00D41E67" w:rsidRDefault="00DB453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DB4536" w:rsidRPr="00C315D4" w:rsidRDefault="00DB4536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Обл. бюджет</w:t>
            </w:r>
          </w:p>
        </w:tc>
        <w:tc>
          <w:tcPr>
            <w:tcW w:w="954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14240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10099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6024</w:t>
            </w:r>
          </w:p>
        </w:tc>
        <w:tc>
          <w:tcPr>
            <w:tcW w:w="993" w:type="dxa"/>
          </w:tcPr>
          <w:p w:rsidR="00DB4536" w:rsidRPr="00DB4536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22842</w:t>
            </w:r>
          </w:p>
        </w:tc>
        <w:tc>
          <w:tcPr>
            <w:tcW w:w="105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12449</w:t>
            </w:r>
          </w:p>
        </w:tc>
        <w:tc>
          <w:tcPr>
            <w:tcW w:w="851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2965</w:t>
            </w:r>
          </w:p>
        </w:tc>
      </w:tr>
      <w:tr w:rsidR="00DB453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DB4536" w:rsidRPr="00D41E67" w:rsidRDefault="00DB453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DB4536" w:rsidRPr="00D41E67" w:rsidRDefault="00DB453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DB4536" w:rsidRPr="00C315D4" w:rsidRDefault="00DB4536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Местн. бюджет</w:t>
            </w:r>
          </w:p>
        </w:tc>
        <w:tc>
          <w:tcPr>
            <w:tcW w:w="954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992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993" w:type="dxa"/>
          </w:tcPr>
          <w:p w:rsidR="00DB4536" w:rsidRPr="00DB4536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05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851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DB4536" w:rsidRPr="00C315D4" w:rsidRDefault="00DB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C315D4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C315D4" w:rsidRPr="00D41E67" w:rsidRDefault="00C315D4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C315D4" w:rsidRPr="00D41E67" w:rsidRDefault="00C315D4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315D4" w:rsidRPr="00C315D4" w:rsidRDefault="00C315D4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sz w:val="28"/>
                <w:szCs w:val="28"/>
              </w:rPr>
              <w:t>Внебюдж. ист.</w:t>
            </w:r>
          </w:p>
        </w:tc>
        <w:tc>
          <w:tcPr>
            <w:tcW w:w="954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C315D4" w:rsidRPr="00C315D4" w:rsidRDefault="00C315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</w:tbl>
    <w:p w:rsidR="005A6E1A" w:rsidRPr="00217530" w:rsidRDefault="005A6E1A" w:rsidP="0042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92"/>
      <w:bookmarkEnd w:id="10"/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E1A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5" w:rsidRDefault="008C4A55">
      <w:r>
        <w:separator/>
      </w:r>
    </w:p>
  </w:endnote>
  <w:endnote w:type="continuationSeparator" w:id="0">
    <w:p w:rsidR="008C4A55" w:rsidRDefault="008C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5" w:rsidRDefault="008C4A55">
      <w:r>
        <w:separator/>
      </w:r>
    </w:p>
  </w:footnote>
  <w:footnote w:type="continuationSeparator" w:id="0">
    <w:p w:rsidR="008C4A55" w:rsidRDefault="008C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A5" w:rsidRPr="0050464F" w:rsidRDefault="00F67DA5" w:rsidP="00ED3F29">
    <w:pPr>
      <w:pStyle w:val="aa"/>
      <w:framePr w:wrap="auto" w:vAnchor="text" w:hAnchor="margin" w:xAlign="center" w:y="1"/>
      <w:rPr>
        <w:rStyle w:val="ac"/>
      </w:rPr>
    </w:pPr>
  </w:p>
  <w:p w:rsidR="00F67DA5" w:rsidRPr="0050464F" w:rsidRDefault="00F67DA5" w:rsidP="00E27D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30DE"/>
    <w:rsid w:val="0000102E"/>
    <w:rsid w:val="00022A00"/>
    <w:rsid w:val="00047257"/>
    <w:rsid w:val="00051A4B"/>
    <w:rsid w:val="00070EB9"/>
    <w:rsid w:val="00074231"/>
    <w:rsid w:val="00074FB6"/>
    <w:rsid w:val="00075C2A"/>
    <w:rsid w:val="0008775A"/>
    <w:rsid w:val="000978F4"/>
    <w:rsid w:val="000A5DFE"/>
    <w:rsid w:val="000B30DE"/>
    <w:rsid w:val="000D7F8E"/>
    <w:rsid w:val="000F1015"/>
    <w:rsid w:val="000F1542"/>
    <w:rsid w:val="000F4FEF"/>
    <w:rsid w:val="000F6217"/>
    <w:rsid w:val="001144A2"/>
    <w:rsid w:val="00124896"/>
    <w:rsid w:val="00155137"/>
    <w:rsid w:val="00167BE3"/>
    <w:rsid w:val="001731A7"/>
    <w:rsid w:val="00173888"/>
    <w:rsid w:val="001B7F0A"/>
    <w:rsid w:val="001C0B44"/>
    <w:rsid w:val="001E0558"/>
    <w:rsid w:val="00217530"/>
    <w:rsid w:val="002316BB"/>
    <w:rsid w:val="00235A2A"/>
    <w:rsid w:val="00262A46"/>
    <w:rsid w:val="00274821"/>
    <w:rsid w:val="002A5CDC"/>
    <w:rsid w:val="002B428D"/>
    <w:rsid w:val="002C5F4D"/>
    <w:rsid w:val="002C5F95"/>
    <w:rsid w:val="002D7041"/>
    <w:rsid w:val="002E00EB"/>
    <w:rsid w:val="002F4C60"/>
    <w:rsid w:val="002F60F9"/>
    <w:rsid w:val="00306706"/>
    <w:rsid w:val="00306F52"/>
    <w:rsid w:val="003211E7"/>
    <w:rsid w:val="0032316D"/>
    <w:rsid w:val="003339B4"/>
    <w:rsid w:val="00337CED"/>
    <w:rsid w:val="00350A3A"/>
    <w:rsid w:val="00362F6D"/>
    <w:rsid w:val="00365618"/>
    <w:rsid w:val="00373677"/>
    <w:rsid w:val="003771A2"/>
    <w:rsid w:val="00383159"/>
    <w:rsid w:val="003909AF"/>
    <w:rsid w:val="003937E0"/>
    <w:rsid w:val="00394FBC"/>
    <w:rsid w:val="00395829"/>
    <w:rsid w:val="003A7767"/>
    <w:rsid w:val="003C3AEC"/>
    <w:rsid w:val="003C7B48"/>
    <w:rsid w:val="003D2CD2"/>
    <w:rsid w:val="003E6F30"/>
    <w:rsid w:val="003F44BC"/>
    <w:rsid w:val="00402D13"/>
    <w:rsid w:val="004042A2"/>
    <w:rsid w:val="00413583"/>
    <w:rsid w:val="0042613E"/>
    <w:rsid w:val="00442B31"/>
    <w:rsid w:val="004621CD"/>
    <w:rsid w:val="00497E15"/>
    <w:rsid w:val="004A0807"/>
    <w:rsid w:val="004A1053"/>
    <w:rsid w:val="004A25EA"/>
    <w:rsid w:val="004B0746"/>
    <w:rsid w:val="004C2299"/>
    <w:rsid w:val="004D5729"/>
    <w:rsid w:val="004F031D"/>
    <w:rsid w:val="0050464F"/>
    <w:rsid w:val="005061C5"/>
    <w:rsid w:val="00522965"/>
    <w:rsid w:val="0056006E"/>
    <w:rsid w:val="00560E6B"/>
    <w:rsid w:val="005850B7"/>
    <w:rsid w:val="00592145"/>
    <w:rsid w:val="005954E8"/>
    <w:rsid w:val="005A4E14"/>
    <w:rsid w:val="005A6E1A"/>
    <w:rsid w:val="005B40E1"/>
    <w:rsid w:val="005C4B4E"/>
    <w:rsid w:val="005D1778"/>
    <w:rsid w:val="005D4A58"/>
    <w:rsid w:val="005D6FC4"/>
    <w:rsid w:val="005E1198"/>
    <w:rsid w:val="005E2C9C"/>
    <w:rsid w:val="00620101"/>
    <w:rsid w:val="00667274"/>
    <w:rsid w:val="00672A64"/>
    <w:rsid w:val="00687D3B"/>
    <w:rsid w:val="006C4E98"/>
    <w:rsid w:val="006D4F75"/>
    <w:rsid w:val="006E44DA"/>
    <w:rsid w:val="006F0195"/>
    <w:rsid w:val="00717A51"/>
    <w:rsid w:val="0072091C"/>
    <w:rsid w:val="007237DA"/>
    <w:rsid w:val="00751940"/>
    <w:rsid w:val="0075347C"/>
    <w:rsid w:val="007949FE"/>
    <w:rsid w:val="007A4139"/>
    <w:rsid w:val="007B1E10"/>
    <w:rsid w:val="007D4CCB"/>
    <w:rsid w:val="007E5220"/>
    <w:rsid w:val="007E7BA1"/>
    <w:rsid w:val="00803DCB"/>
    <w:rsid w:val="00804801"/>
    <w:rsid w:val="008129FE"/>
    <w:rsid w:val="00831036"/>
    <w:rsid w:val="0083243D"/>
    <w:rsid w:val="008713FB"/>
    <w:rsid w:val="0087799B"/>
    <w:rsid w:val="00885B68"/>
    <w:rsid w:val="008C4A55"/>
    <w:rsid w:val="008D26EB"/>
    <w:rsid w:val="008D40FB"/>
    <w:rsid w:val="008E10F7"/>
    <w:rsid w:val="008F13A3"/>
    <w:rsid w:val="008F450D"/>
    <w:rsid w:val="008F5689"/>
    <w:rsid w:val="008F7D8A"/>
    <w:rsid w:val="009021DB"/>
    <w:rsid w:val="00916E7E"/>
    <w:rsid w:val="009576EE"/>
    <w:rsid w:val="009610F6"/>
    <w:rsid w:val="009760C4"/>
    <w:rsid w:val="00977277"/>
    <w:rsid w:val="009850CA"/>
    <w:rsid w:val="00991F0A"/>
    <w:rsid w:val="009A0460"/>
    <w:rsid w:val="009A45AD"/>
    <w:rsid w:val="009D006D"/>
    <w:rsid w:val="00A00057"/>
    <w:rsid w:val="00A0385E"/>
    <w:rsid w:val="00A444E8"/>
    <w:rsid w:val="00A4656A"/>
    <w:rsid w:val="00A74BD8"/>
    <w:rsid w:val="00A84F4C"/>
    <w:rsid w:val="00A9628D"/>
    <w:rsid w:val="00AA7B8E"/>
    <w:rsid w:val="00AF7F20"/>
    <w:rsid w:val="00B075F8"/>
    <w:rsid w:val="00B26C9A"/>
    <w:rsid w:val="00B41384"/>
    <w:rsid w:val="00B478DA"/>
    <w:rsid w:val="00B71945"/>
    <w:rsid w:val="00B836F2"/>
    <w:rsid w:val="00B86F45"/>
    <w:rsid w:val="00BF3C8F"/>
    <w:rsid w:val="00C01232"/>
    <w:rsid w:val="00C169F5"/>
    <w:rsid w:val="00C20476"/>
    <w:rsid w:val="00C315D4"/>
    <w:rsid w:val="00C33568"/>
    <w:rsid w:val="00C3457B"/>
    <w:rsid w:val="00C40CF3"/>
    <w:rsid w:val="00C50539"/>
    <w:rsid w:val="00C51C5A"/>
    <w:rsid w:val="00C56824"/>
    <w:rsid w:val="00C915CE"/>
    <w:rsid w:val="00CE0D30"/>
    <w:rsid w:val="00D220FE"/>
    <w:rsid w:val="00D2248E"/>
    <w:rsid w:val="00D3532E"/>
    <w:rsid w:val="00D3625C"/>
    <w:rsid w:val="00D40998"/>
    <w:rsid w:val="00D41E67"/>
    <w:rsid w:val="00D474A8"/>
    <w:rsid w:val="00D74BDC"/>
    <w:rsid w:val="00DA005D"/>
    <w:rsid w:val="00DB4536"/>
    <w:rsid w:val="00DD045C"/>
    <w:rsid w:val="00DD7FAD"/>
    <w:rsid w:val="00DF2D61"/>
    <w:rsid w:val="00E034DF"/>
    <w:rsid w:val="00E05C31"/>
    <w:rsid w:val="00E074C8"/>
    <w:rsid w:val="00E25BC5"/>
    <w:rsid w:val="00E27DC3"/>
    <w:rsid w:val="00E8688C"/>
    <w:rsid w:val="00ED1BA9"/>
    <w:rsid w:val="00ED35DD"/>
    <w:rsid w:val="00ED3F29"/>
    <w:rsid w:val="00ED4174"/>
    <w:rsid w:val="00EF1AB6"/>
    <w:rsid w:val="00EF1FB9"/>
    <w:rsid w:val="00F00722"/>
    <w:rsid w:val="00F022E5"/>
    <w:rsid w:val="00F12E31"/>
    <w:rsid w:val="00F2047B"/>
    <w:rsid w:val="00F25CF5"/>
    <w:rsid w:val="00F40DAC"/>
    <w:rsid w:val="00F5065C"/>
    <w:rsid w:val="00F67DA5"/>
    <w:rsid w:val="00F923A6"/>
    <w:rsid w:val="00FC2706"/>
    <w:rsid w:val="00FE41F4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6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986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2016-08-23T06:39:00Z</cp:lastPrinted>
  <dcterms:created xsi:type="dcterms:W3CDTF">2016-08-10T05:15:00Z</dcterms:created>
  <dcterms:modified xsi:type="dcterms:W3CDTF">2016-10-11T11:49:00Z</dcterms:modified>
</cp:coreProperties>
</file>