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9" w:type="dxa"/>
        <w:tblLook w:val="0000"/>
      </w:tblPr>
      <w:tblGrid>
        <w:gridCol w:w="4416"/>
        <w:gridCol w:w="298"/>
      </w:tblGrid>
      <w:tr w:rsidR="009D604F" w:rsidTr="0096035E">
        <w:trPr>
          <w:gridAfter w:val="1"/>
          <w:wAfter w:w="298" w:type="dxa"/>
        </w:trPr>
        <w:tc>
          <w:tcPr>
            <w:tcW w:w="4416" w:type="dxa"/>
          </w:tcPr>
          <w:p w:rsidR="009D604F" w:rsidRDefault="009D604F" w:rsidP="0096035E">
            <w:pPr>
              <w:tabs>
                <w:tab w:val="left" w:pos="614"/>
              </w:tabs>
              <w:ind w:left="1701" w:right="8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4F" w:rsidTr="0096035E">
        <w:trPr>
          <w:trHeight w:val="2631"/>
        </w:trPr>
        <w:tc>
          <w:tcPr>
            <w:tcW w:w="471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04F" w:rsidRDefault="009D604F" w:rsidP="009D604F">
            <w:pPr>
              <w:pStyle w:val="2"/>
              <w:tabs>
                <w:tab w:val="left" w:pos="614"/>
              </w:tabs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Cs/>
                <w:sz w:val="28"/>
              </w:rPr>
            </w:pPr>
          </w:p>
          <w:p w:rsidR="009D604F" w:rsidRPr="009D604F" w:rsidRDefault="009D604F" w:rsidP="009D604F">
            <w:pPr>
              <w:pStyle w:val="1"/>
              <w:tabs>
                <w:tab w:val="left" w:pos="614"/>
              </w:tabs>
              <w:jc w:val="center"/>
              <w:rPr>
                <w:color w:val="auto"/>
                <w:sz w:val="24"/>
              </w:rPr>
            </w:pPr>
            <w:r w:rsidRPr="009D604F">
              <w:rPr>
                <w:color w:val="auto"/>
                <w:sz w:val="24"/>
              </w:rPr>
              <w:t>АДМИНИСТРАЦИЯ</w:t>
            </w:r>
          </w:p>
          <w:p w:rsidR="009D604F" w:rsidRPr="009D604F" w:rsidRDefault="009D604F" w:rsidP="009D604F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  <w:r w:rsidRPr="009D604F">
              <w:rPr>
                <w:b/>
                <w:bCs/>
              </w:rPr>
              <w:t>ТЮЛЬГАНСКОГО</w:t>
            </w:r>
          </w:p>
          <w:p w:rsidR="009D604F" w:rsidRPr="009D604F" w:rsidRDefault="009D604F" w:rsidP="009D604F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  <w:r w:rsidRPr="009D604F">
              <w:rPr>
                <w:b/>
                <w:bCs/>
              </w:rPr>
              <w:t>РАЙОНА</w:t>
            </w:r>
          </w:p>
          <w:p w:rsidR="009D604F" w:rsidRPr="009D604F" w:rsidRDefault="009D604F" w:rsidP="009D604F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</w:p>
          <w:p w:rsidR="009D604F" w:rsidRPr="009D604F" w:rsidRDefault="009D604F" w:rsidP="009D604F">
            <w:pPr>
              <w:pStyle w:val="1"/>
              <w:tabs>
                <w:tab w:val="left" w:pos="614"/>
              </w:tabs>
              <w:jc w:val="center"/>
              <w:rPr>
                <w:color w:val="auto"/>
                <w:sz w:val="24"/>
              </w:rPr>
            </w:pPr>
            <w:proofErr w:type="gramStart"/>
            <w:r w:rsidRPr="009D604F">
              <w:rPr>
                <w:color w:val="auto"/>
                <w:sz w:val="24"/>
              </w:rPr>
              <w:t>П</w:t>
            </w:r>
            <w:proofErr w:type="gramEnd"/>
            <w:r w:rsidRPr="009D604F">
              <w:rPr>
                <w:color w:val="auto"/>
                <w:sz w:val="24"/>
              </w:rPr>
              <w:t xml:space="preserve"> О С Т А Н О В Л Е Н И Е</w:t>
            </w: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/>
                <w:sz w:val="28"/>
              </w:rPr>
            </w:pP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/>
                <w:sz w:val="16"/>
              </w:rPr>
            </w:pPr>
          </w:p>
        </w:tc>
      </w:tr>
      <w:tr w:rsidR="009D604F" w:rsidTr="0096035E">
        <w:trPr>
          <w:trHeight w:val="387"/>
        </w:trPr>
        <w:tc>
          <w:tcPr>
            <w:tcW w:w="471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5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1560"/>
            </w:tblGrid>
            <w:tr w:rsidR="009D604F" w:rsidRPr="00954F45" w:rsidTr="0096035E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  <w:shd w:val="clear" w:color="auto" w:fill="auto"/>
                </w:tcPr>
                <w:p w:rsidR="009D604F" w:rsidRPr="00954F45" w:rsidRDefault="009D604F" w:rsidP="009D604F">
                  <w:pPr>
                    <w:tabs>
                      <w:tab w:val="left" w:pos="614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01.08.2016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04F" w:rsidRPr="00954F45" w:rsidRDefault="009D604F" w:rsidP="009D604F">
                  <w:pPr>
                    <w:tabs>
                      <w:tab w:val="left" w:pos="536"/>
                    </w:tabs>
                    <w:jc w:val="center"/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left w:val="nil"/>
                  </w:tcBorders>
                  <w:shd w:val="clear" w:color="auto" w:fill="auto"/>
                </w:tcPr>
                <w:p w:rsidR="009D604F" w:rsidRPr="00954F45" w:rsidRDefault="009D604F" w:rsidP="009D604F">
                  <w:pPr>
                    <w:tabs>
                      <w:tab w:val="left" w:pos="614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534-п</w:t>
                  </w:r>
                </w:p>
              </w:tc>
            </w:tr>
          </w:tbl>
          <w:p w:rsidR="009D604F" w:rsidRPr="00717A51" w:rsidRDefault="009D604F" w:rsidP="009D604F">
            <w:pPr>
              <w:tabs>
                <w:tab w:val="left" w:pos="614"/>
              </w:tabs>
              <w:ind w:left="290"/>
              <w:jc w:val="center"/>
              <w:rPr>
                <w:b/>
                <w:sz w:val="28"/>
                <w:szCs w:val="28"/>
              </w:rPr>
            </w:pPr>
          </w:p>
        </w:tc>
      </w:tr>
      <w:tr w:rsidR="009D604F" w:rsidTr="0096035E">
        <w:trPr>
          <w:trHeight w:val="387"/>
        </w:trPr>
        <w:tc>
          <w:tcPr>
            <w:tcW w:w="471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04F" w:rsidRDefault="009D604F" w:rsidP="009D604F">
            <w:pPr>
              <w:jc w:val="center"/>
              <w:rPr>
                <w:sz w:val="28"/>
              </w:rPr>
            </w:pPr>
          </w:p>
        </w:tc>
      </w:tr>
    </w:tbl>
    <w:p w:rsidR="009D604F" w:rsidRPr="008C620B" w:rsidRDefault="009D604F" w:rsidP="009D604F">
      <w:pPr>
        <w:jc w:val="both"/>
        <w:rPr>
          <w:b/>
          <w:sz w:val="28"/>
          <w:szCs w:val="28"/>
        </w:rPr>
      </w:pPr>
      <w:r w:rsidRPr="008C620B">
        <w:rPr>
          <w:b/>
          <w:sz w:val="28"/>
          <w:szCs w:val="28"/>
        </w:rPr>
        <w:t>Об утверждении Положения о порядке, размере и условиях выплаты компенсации части родительской платы за содержания ребенка (присмотр и уход за ребенком) в муниципальных образовательных учреждениях Тюльганского района Оренбургской области, реализующие основную общеобразовательную программу дошкольного образования</w:t>
      </w:r>
    </w:p>
    <w:p w:rsidR="009D604F" w:rsidRDefault="009D604F" w:rsidP="009D604F">
      <w:pPr>
        <w:ind w:left="397" w:right="340"/>
        <w:rPr>
          <w:sz w:val="28"/>
          <w:szCs w:val="28"/>
        </w:rPr>
      </w:pP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100F5">
        <w:rPr>
          <w:sz w:val="28"/>
          <w:szCs w:val="28"/>
        </w:rPr>
        <w:t xml:space="preserve">соответствии </w:t>
      </w:r>
      <w:bookmarkStart w:id="0" w:name="sub_3"/>
      <w:r>
        <w:rPr>
          <w:sz w:val="28"/>
          <w:szCs w:val="28"/>
        </w:rPr>
        <w:t xml:space="preserve">с Федеральным законом от 29 декабря 2012 года                        № 273-ФЗ «Об образовании в Российской Федерации», Постановлением Правительства Оренбургской области от 19 января 2007 года № 11-п                     «О порядке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образовательные программу дошкольного образования»,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 w:rsidRPr="002B7B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 xml:space="preserve">Утвердить Положение </w:t>
      </w:r>
      <w:r w:rsidRPr="008C620B">
        <w:rPr>
          <w:sz w:val="28"/>
          <w:szCs w:val="28"/>
        </w:rPr>
        <w:t>о порядке, размере и условиях выплаты компенсации части родительской платы за содержания ребенка (присмотр и уход за ребенком) в муниципальных образовательных учреждениях Тюльганского района Оренбургской области, реализующие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за счет средств областного бюджета, согласно приложению.</w:t>
      </w: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                 «Прогресс-Т» и разместить на официальном сайте муниципального образования Тюльганский район в сети «Интернет».</w:t>
      </w: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начальника отдела образования Сергееву О.В. </w:t>
      </w: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районной газете «Прогресс-Т.</w:t>
      </w:r>
    </w:p>
    <w:p w:rsidR="009D604F" w:rsidRDefault="009D604F" w:rsidP="009D604F">
      <w:pPr>
        <w:ind w:left="397" w:right="340"/>
        <w:jc w:val="both"/>
        <w:rPr>
          <w:sz w:val="28"/>
          <w:szCs w:val="28"/>
        </w:rPr>
      </w:pPr>
    </w:p>
    <w:p w:rsidR="009D604F" w:rsidRDefault="009D604F" w:rsidP="009D604F">
      <w:pPr>
        <w:ind w:right="-2"/>
        <w:jc w:val="both"/>
        <w:rPr>
          <w:bCs/>
          <w:sz w:val="28"/>
          <w:szCs w:val="28"/>
        </w:rPr>
      </w:pPr>
    </w:p>
    <w:p w:rsidR="009D604F" w:rsidRDefault="009D604F" w:rsidP="009D604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ab/>
        <w:t xml:space="preserve">           И.В. Буцких</w:t>
      </w:r>
    </w:p>
    <w:p w:rsidR="009D604F" w:rsidRDefault="009D604F" w:rsidP="009D604F">
      <w:pPr>
        <w:ind w:right="340"/>
        <w:jc w:val="both"/>
        <w:rPr>
          <w:bCs/>
          <w:sz w:val="22"/>
          <w:szCs w:val="22"/>
        </w:rPr>
      </w:pPr>
      <w:r w:rsidRPr="00DF70BE">
        <w:rPr>
          <w:bCs/>
          <w:sz w:val="22"/>
          <w:szCs w:val="22"/>
        </w:rPr>
        <w:t>Разослано: райпрокурору, орготделу, РОО</w:t>
      </w:r>
    </w:p>
    <w:p w:rsidR="009D604F" w:rsidRDefault="009D604F" w:rsidP="009D604F">
      <w:pPr>
        <w:ind w:right="340"/>
        <w:jc w:val="both"/>
        <w:rPr>
          <w:bCs/>
          <w:sz w:val="22"/>
          <w:szCs w:val="22"/>
        </w:rPr>
      </w:pPr>
    </w:p>
    <w:p w:rsidR="009D604F" w:rsidRDefault="009D604F" w:rsidP="009D604F">
      <w:pPr>
        <w:ind w:right="340"/>
        <w:jc w:val="both"/>
        <w:rPr>
          <w:bCs/>
          <w:sz w:val="22"/>
          <w:szCs w:val="22"/>
        </w:rPr>
      </w:pP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C76EAD">
        <w:rPr>
          <w:b/>
          <w:sz w:val="28"/>
          <w:szCs w:val="28"/>
        </w:rPr>
        <w:t>Приложение</w:t>
      </w:r>
    </w:p>
    <w:p w:rsidR="009D604F" w:rsidRPr="00C76EAD" w:rsidRDefault="009D604F" w:rsidP="009D604F">
      <w:pPr>
        <w:jc w:val="right"/>
        <w:rPr>
          <w:sz w:val="28"/>
          <w:szCs w:val="28"/>
        </w:rPr>
      </w:pPr>
      <w:r w:rsidRPr="00C76EAD">
        <w:rPr>
          <w:sz w:val="28"/>
          <w:szCs w:val="28"/>
        </w:rPr>
        <w:t>к постановлению главы</w:t>
      </w:r>
    </w:p>
    <w:p w:rsidR="009D604F" w:rsidRPr="00C76EAD" w:rsidRDefault="009D604F" w:rsidP="009D604F">
      <w:pPr>
        <w:jc w:val="right"/>
        <w:rPr>
          <w:sz w:val="28"/>
          <w:szCs w:val="28"/>
        </w:rPr>
      </w:pPr>
      <w:r w:rsidRPr="00C76EAD">
        <w:rPr>
          <w:sz w:val="28"/>
          <w:szCs w:val="28"/>
        </w:rPr>
        <w:t>администрации района</w:t>
      </w:r>
    </w:p>
    <w:p w:rsidR="009D604F" w:rsidRPr="00C76EAD" w:rsidRDefault="009D604F" w:rsidP="009D604F">
      <w:pPr>
        <w:jc w:val="right"/>
        <w:rPr>
          <w:b/>
          <w:sz w:val="28"/>
          <w:szCs w:val="28"/>
        </w:rPr>
      </w:pPr>
      <w:r w:rsidRPr="00C76EAD">
        <w:rPr>
          <w:sz w:val="28"/>
          <w:szCs w:val="28"/>
        </w:rPr>
        <w:t>________№__________</w:t>
      </w:r>
    </w:p>
    <w:p w:rsidR="009D604F" w:rsidRDefault="009D604F" w:rsidP="009D604F">
      <w:pPr>
        <w:jc w:val="right"/>
        <w:rPr>
          <w:b/>
          <w:sz w:val="32"/>
          <w:szCs w:val="32"/>
        </w:rPr>
      </w:pP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Положение</w:t>
      </w: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bookmarkStart w:id="1" w:name="_GoBack"/>
      <w:r w:rsidRPr="00C76EAD">
        <w:rPr>
          <w:b/>
          <w:sz w:val="28"/>
          <w:szCs w:val="28"/>
        </w:rPr>
        <w:t>О порядке, размере и условиях выплаты компенсации части родительской платы за содержания ребенка (присмотр и уход за ребенком) в муниципальных образовательных учреждениях Тюльганского района Оренбургской области, реализующие основную общеобразовательную программу дошкольного образования</w:t>
      </w:r>
    </w:p>
    <w:bookmarkEnd w:id="1"/>
    <w:p w:rsidR="009D604F" w:rsidRPr="00CB216B" w:rsidRDefault="009D604F" w:rsidP="009D604F">
      <w:pPr>
        <w:jc w:val="both"/>
      </w:pP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1.Общие положения.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1.Настоящее Положение определяет порядок обращения, и назначения выплаты компенсации части родительской платы за содержание ребенка (присмотр и уход за ребенком) (далее – компенсация) в муниципальных образовательных учреждениях Тюльганского района Оренбургской области, реализующие основную общеобразовательную программу дошкольного образования  -  (далее – Учреждения) за счет средств областного бюджета.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2. Решение о назначении компенсации принимается руководителем муниципального дошкольного образовательного учреждения.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3.Компенсация предоставляется родителю (законному представителю) в размере: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- 20% внесенной родительской оплаты, фактически взимаемой суммы за содержание ребенка (присмотр и уход за ребенком) в муниципальном образовательном учреждении, реализующем основную общеобразовательную программу дошкольного образования  – на первого ребенка;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- 50% внесенной родительской платы – на второго ребенка;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- 70% внесенной родительской платы – на третьего ребенка и последующих детей в семье.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3.При определении размера компенсации в состав семьи учитываются: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- дети в возрасте до 18 лет 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дети в возрасте от 18 до 23 лет (не состоящие в браке) обучающиеся по очной форме обучения, в том числе в не государственных учебных заведениях, независимо от факта совместного проживания с родителями;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дети, находящиеся под опекой (попечительством) в семьях граждан;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приемные дети, воспитывающиеся в приемных семьях.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4.Не учитываются в состав семьи при определении размера компенсации: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дети, в отношении которых родитель (родители) лише</w:t>
      </w:r>
      <w:proofErr w:type="gramStart"/>
      <w:r w:rsidRPr="00C76EAD">
        <w:rPr>
          <w:sz w:val="28"/>
          <w:szCs w:val="28"/>
        </w:rPr>
        <w:t>н(</w:t>
      </w:r>
      <w:proofErr w:type="gramEnd"/>
      <w:r w:rsidRPr="00C76EAD">
        <w:rPr>
          <w:sz w:val="28"/>
          <w:szCs w:val="28"/>
        </w:rPr>
        <w:t>ы) родительских прав;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дети, находящиеся на полном государственном обеспечении в образовательных учреждениях для детей-сирот и дети, оставшиеся без попечительства родителей.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5.Компенсация не выплачивается родителям (законным представителям), которые по решению Учреждения полностью освобождены от родительской платы за содержание ребенка в Учреждении.</w:t>
      </w: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2.Порядок обращения за предоставлением компенсации.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proofErr w:type="gramStart"/>
      <w:r w:rsidRPr="00C76EAD">
        <w:rPr>
          <w:sz w:val="28"/>
          <w:szCs w:val="28"/>
        </w:rPr>
        <w:t>2.1.Компнесация предоставляется одному из родителей (законных представителей), вносящему в соответствии с договором с Учреждением родительскую плату за содержание ребенка (присмотр и уход за ребенком) (включая усыновленных, приемных детей и детей, находящихся под опекой (попечительством).</w:t>
      </w:r>
      <w:proofErr w:type="gramEnd"/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lastRenderedPageBreak/>
        <w:t>2.2.Для получения компенсации  родитель (законный представитель), усыновитель, опекун (далее-заявитель) ежегодно предоставляет в дошкольное образовательное учреждение следующие документы: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заявление о предоставлении компенсации, которое подается заявителем, заключившим договор с учреждением;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копии паспорта или иного документа, удостоверяющего личность и место жительства заявителя;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proofErr w:type="gramStart"/>
      <w:r w:rsidRPr="00C76EAD">
        <w:rPr>
          <w:sz w:val="28"/>
          <w:szCs w:val="28"/>
        </w:rPr>
        <w:t>- копии свидетельств о рождении (усыновлении) ребенка, на которого оформляется компенсация, или договора о передаче ребенка на воспитание в приемную семью либо выписку из решения органов опеки и попечительства об учреждении над ребенком опеки (попечительства), а также один из вышеуказанных документов на остальных детей в возрасте до 18 лет (в случае обучения ребенка по очной форме в общеобразовательных организациях, в томчисле</w:t>
      </w:r>
      <w:proofErr w:type="gramEnd"/>
      <w:r w:rsidRPr="00C76EAD">
        <w:rPr>
          <w:sz w:val="28"/>
          <w:szCs w:val="28"/>
        </w:rPr>
        <w:t xml:space="preserve"> специальных (коррекционных) или образовательных </w:t>
      </w:r>
      <w:proofErr w:type="gramStart"/>
      <w:r w:rsidRPr="00C76EAD">
        <w:rPr>
          <w:sz w:val="28"/>
          <w:szCs w:val="28"/>
        </w:rPr>
        <w:t>организациях</w:t>
      </w:r>
      <w:proofErr w:type="gramEnd"/>
      <w:r w:rsidRPr="00C76EAD">
        <w:rPr>
          <w:sz w:val="28"/>
          <w:szCs w:val="28"/>
        </w:rPr>
        <w:t xml:space="preserve"> начального, среднего или высшего профессионального образования, в возрасте до 23 лет) в семье;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справку о составе семьи;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Акт обследования (в том случае если адрес регистрации не совпадает с фактическим местом проживания)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- справки об </w:t>
      </w:r>
      <w:proofErr w:type="gramStart"/>
      <w:r w:rsidRPr="00C76EAD">
        <w:rPr>
          <w:sz w:val="28"/>
          <w:szCs w:val="28"/>
        </w:rPr>
        <w:t>обучении по</w:t>
      </w:r>
      <w:proofErr w:type="gramEnd"/>
      <w:r w:rsidRPr="00C76EAD">
        <w:rPr>
          <w:sz w:val="28"/>
          <w:szCs w:val="28"/>
        </w:rPr>
        <w:t xml:space="preserve"> очной форме в общеобразовательных организациях, в том числе специальных (коррекционных) или образовательных организациях начального, среднего или высшего профессионального образования, ребенка (детей) старше 18 лет;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справки с указанием реквизитов лицевого счета в банке лица, заключившего договор с Учреждением.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2.3. Руководитель учреждения в течение 10 дней со дня подачи заявления о предоставления компенсации со всеми необходимыми документами принимает решение о назначение компенсации либо об отказе в ее назначении. В случае принятия решения о предоставлении компенсации не позднее чем, через 5 дней со дня его вынесения, учреждение в письменной форме извещает заявителя с указанием причин отказа. 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2.4.Основанием для отказа заявителю является представление неполных и (или) недостоверных сведений, указанных в пункте 2.2. настоящего Положения. В случае устранения заявителем выявленных недостатков документы предоставляются на повторное рассмотрение, которое осуществляется в порядке, установленном пунктами 2.3. настоящего Положения.</w:t>
      </w: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3.Порядок выплаты компенсации.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3.1.Выплата компенсации осуществляется с месяца, следующего за месяцем подачи заявления о предоставлении компенсации и прилагаемых к нему документов.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3.2.Расчет размера компенсации родителю (законному представителю) производится </w:t>
      </w:r>
      <w:proofErr w:type="gramStart"/>
      <w:r w:rsidRPr="00C76EAD">
        <w:rPr>
          <w:sz w:val="28"/>
          <w:szCs w:val="28"/>
        </w:rPr>
        <w:t>бухгалтерией</w:t>
      </w:r>
      <w:proofErr w:type="gramEnd"/>
      <w:r w:rsidRPr="00C76EAD">
        <w:rPr>
          <w:sz w:val="28"/>
          <w:szCs w:val="28"/>
        </w:rPr>
        <w:t xml:space="preserve"> ежемесячно исходя из размера фактически внесенной родительской платы за данный месяц с учетом посещаемости ребенком Учреждения.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3.3.Выплата компенсации родителю (законному представителю) осуществляется ежеквартально, путем перечисления средств на банковский счет родителей (законных представителей) по реквизитам, указанным заявителем.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3.4.Родителям (законным представителям), дети которых посещают учреждение, компенсация выплачивается в зависимости от размера внесенной ими платы, </w:t>
      </w:r>
      <w:r w:rsidRPr="00C76EAD">
        <w:rPr>
          <w:sz w:val="28"/>
          <w:szCs w:val="28"/>
        </w:rPr>
        <w:lastRenderedPageBreak/>
        <w:t>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3.5.Выплаты компенсации прекращается в следующих случаях: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если установлена недостоверность документов, приложенных к заявлению о предоставлении компенсации;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если выявлены факты принятия решения о выплате компенсации с нарушением условий осуществления ее выплаты.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3.6.  Родители (законные представители) обязаны информировать заведующего о наступлении обстоятельств, влекущих изменение размера или прекращения выплаты компенсации, в 5- дневной срок с момента наступления данных обстоятельств.</w:t>
      </w: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4. Заключительные положения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4.1. Заявление о предоставлении компенсации со всеми предоставленными документами и решение о назначение компенсации (отказе в назначении) хранятся в личном деле заявителя.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4.2. В случаях, предусмотренных пунктом 3.5. настоящего Положения, компенсация прекращается с месяца, следующего за месяцем, в котором была установлена недостоверность представленных документов, подтверждающих право на получение компенсации, либо были выявлены факты принятия необоснованного решения о выплате компенсации.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В случае наступления (выявления) новых обстоятельств, являющихся условием осуществления компенсации,  компенсация выплачивается в установленном порядке настоящего Положения с первого числа месяца, следующего за месяцем, в котором наступили (выявлены) новые обстоятельства.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В случае подтверждения прежних обстоятельств, являющихся условием осуществления выплаты компенсации,  компенсация выплачивается вновь в установленном порядке с первого числа месяца, следующего за месяцем, в котором прекратилась выплата компенсации.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В случае если представленные документы, подтверждающие право на получение компенсации были признаны недостоверными вследствие ненадлежащего исполнения должностных обязанностей лицами, ответственными за назначение компенсации, компенсация выплачивается вновь с момента прекращения выплаты.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4.3.Сумма компенсации, излишне выплаченная вследствие представления заявителем документов с заведомо ложными сведениями, сокрытия данных, влияющих на право назначения выплаты, исчисления ее размеров, возмещается получателем выплаты, в случае возникновения спора выплата взыскивается в судебном порядке.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4.4. Действия или бездействия должностных лиц, ответственных за назначение компенсации, могут быть обжалованы в установленном порядке.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DF70BE" w:rsidRDefault="009D604F" w:rsidP="009D604F">
      <w:pPr>
        <w:ind w:right="340"/>
        <w:jc w:val="both"/>
        <w:rPr>
          <w:bCs/>
          <w:sz w:val="22"/>
          <w:szCs w:val="22"/>
        </w:rPr>
      </w:pPr>
    </w:p>
    <w:p w:rsidR="00617A30" w:rsidRPr="009D604F" w:rsidRDefault="00617A30" w:rsidP="009D604F">
      <w:pPr>
        <w:jc w:val="both"/>
        <w:rPr>
          <w:sz w:val="28"/>
          <w:szCs w:val="28"/>
        </w:rPr>
      </w:pPr>
    </w:p>
    <w:sectPr w:rsidR="00617A30" w:rsidRPr="009D604F" w:rsidSect="009D604F">
      <w:headerReference w:type="even" r:id="rId5"/>
      <w:headerReference w:type="default" r:id="rId6"/>
      <w:type w:val="continuous"/>
      <w:pgSz w:w="11906" w:h="16838"/>
      <w:pgMar w:top="851" w:right="567" w:bottom="0" w:left="1276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F" w:rsidRDefault="009D604F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8457F" w:rsidRDefault="009D60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F" w:rsidRDefault="009D604F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E0BEE" w:rsidRDefault="009D60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9D604F"/>
    <w:rsid w:val="0036067F"/>
    <w:rsid w:val="00617A30"/>
    <w:rsid w:val="006658A1"/>
    <w:rsid w:val="007F7360"/>
    <w:rsid w:val="009D604F"/>
    <w:rsid w:val="00A8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D604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D60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9D6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604F"/>
  </w:style>
  <w:style w:type="paragraph" w:styleId="a7">
    <w:name w:val="Balloon Text"/>
    <w:basedOn w:val="a"/>
    <w:link w:val="a8"/>
    <w:uiPriority w:val="99"/>
    <w:semiHidden/>
    <w:unhideWhenUsed/>
    <w:rsid w:val="009D6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8419</Characters>
  <Application>Microsoft Office Word</Application>
  <DocSecurity>0</DocSecurity>
  <Lines>70</Lines>
  <Paragraphs>19</Paragraphs>
  <ScaleCrop>false</ScaleCrop>
  <Company>office 2007 rus ent: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2016-10-12T04:56:00Z</dcterms:created>
  <dcterms:modified xsi:type="dcterms:W3CDTF">2016-10-12T04:57:00Z</dcterms:modified>
</cp:coreProperties>
</file>