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8"/>
        <w:gridCol w:w="4416"/>
        <w:gridCol w:w="180"/>
      </w:tblGrid>
      <w:tr w:rsidR="00BA0D7B" w:rsidRPr="00BA0D7B" w:rsidTr="00E36803">
        <w:trPr>
          <w:gridBefore w:val="1"/>
          <w:gridAfter w:val="1"/>
          <w:wBefore w:w="118" w:type="dxa"/>
          <w:wAfter w:w="180" w:type="dxa"/>
        </w:trPr>
        <w:tc>
          <w:tcPr>
            <w:tcW w:w="4416" w:type="dxa"/>
          </w:tcPr>
          <w:p w:rsidR="00BA0D7B" w:rsidRPr="00BA0D7B" w:rsidRDefault="00BA0D7B" w:rsidP="00BA0D7B">
            <w:pPr>
              <w:tabs>
                <w:tab w:val="left" w:pos="614"/>
              </w:tabs>
              <w:spacing w:after="0"/>
              <w:ind w:right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2760" cy="612140"/>
                  <wp:effectExtent l="19050" t="0" r="254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7B" w:rsidRPr="00BA0D7B" w:rsidTr="00E36803">
        <w:trPr>
          <w:trHeight w:val="2631"/>
        </w:trPr>
        <w:tc>
          <w:tcPr>
            <w:tcW w:w="471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0D7B" w:rsidRPr="00BA0D7B" w:rsidRDefault="00BA0D7B" w:rsidP="00BA0D7B">
            <w:pPr>
              <w:pStyle w:val="2"/>
              <w:tabs>
                <w:tab w:val="left" w:pos="614"/>
              </w:tabs>
              <w:rPr>
                <w:sz w:val="28"/>
                <w:szCs w:val="28"/>
              </w:rPr>
            </w:pPr>
            <w:r w:rsidRPr="00BA0D7B">
              <w:rPr>
                <w:sz w:val="28"/>
                <w:szCs w:val="28"/>
              </w:rPr>
              <w:t>Муниципальное образование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D7B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 w:rsidRPr="00BA0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 области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D7B" w:rsidRPr="00BA0D7B" w:rsidRDefault="00BA0D7B" w:rsidP="00BA0D7B">
            <w:pPr>
              <w:pStyle w:val="1"/>
              <w:tabs>
                <w:tab w:val="left" w:pos="614"/>
              </w:tabs>
              <w:rPr>
                <w:szCs w:val="28"/>
              </w:rPr>
            </w:pPr>
            <w:r w:rsidRPr="00BA0D7B">
              <w:rPr>
                <w:szCs w:val="28"/>
              </w:rPr>
              <w:t>АДМИНИСТРАЦИЯ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ТЮЛЬГАНСКОГО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0D7B" w:rsidRPr="00BA0D7B" w:rsidRDefault="00BA0D7B" w:rsidP="00BA0D7B">
            <w:pPr>
              <w:pStyle w:val="1"/>
              <w:tabs>
                <w:tab w:val="left" w:pos="614"/>
              </w:tabs>
              <w:rPr>
                <w:szCs w:val="28"/>
              </w:rPr>
            </w:pPr>
            <w:proofErr w:type="gramStart"/>
            <w:r w:rsidRPr="00BA0D7B">
              <w:rPr>
                <w:szCs w:val="28"/>
              </w:rPr>
              <w:t>П</w:t>
            </w:r>
            <w:proofErr w:type="gramEnd"/>
            <w:r w:rsidRPr="00BA0D7B">
              <w:rPr>
                <w:szCs w:val="28"/>
              </w:rPr>
              <w:t xml:space="preserve"> О С Т А Н О В Л Е Н И Е</w:t>
            </w: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7B" w:rsidRPr="00BA0D7B" w:rsidRDefault="00BA0D7B" w:rsidP="00BA0D7B">
            <w:pPr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D7B" w:rsidRPr="00BA0D7B" w:rsidTr="00E36803">
        <w:trPr>
          <w:trHeight w:val="387"/>
        </w:trPr>
        <w:tc>
          <w:tcPr>
            <w:tcW w:w="471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560"/>
            </w:tblGrid>
            <w:tr w:rsidR="00BA0D7B" w:rsidRPr="00BA0D7B" w:rsidTr="00E36803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BA0D7B" w:rsidRPr="00BA0D7B" w:rsidRDefault="00BA0D7B" w:rsidP="00BA0D7B">
                  <w:pPr>
                    <w:tabs>
                      <w:tab w:val="left" w:pos="614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21.10.2016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0D7B" w:rsidRPr="00BA0D7B" w:rsidRDefault="00BA0D7B" w:rsidP="00BA0D7B">
                  <w:pPr>
                    <w:tabs>
                      <w:tab w:val="left" w:pos="614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BA0D7B" w:rsidRPr="00BA0D7B" w:rsidRDefault="00BA0D7B" w:rsidP="00BA0D7B">
                  <w:pPr>
                    <w:tabs>
                      <w:tab w:val="left" w:pos="614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725-п</w:t>
                  </w:r>
                </w:p>
              </w:tc>
            </w:tr>
          </w:tbl>
          <w:p w:rsidR="00BA0D7B" w:rsidRPr="00BA0D7B" w:rsidRDefault="00BA0D7B" w:rsidP="00BA0D7B">
            <w:pPr>
              <w:tabs>
                <w:tab w:val="left" w:pos="614"/>
              </w:tabs>
              <w:spacing w:after="0"/>
              <w:ind w:left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D7B" w:rsidRPr="00BA0D7B" w:rsidTr="00E36803">
        <w:trPr>
          <w:trHeight w:val="387"/>
        </w:trPr>
        <w:tc>
          <w:tcPr>
            <w:tcW w:w="471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0D7B" w:rsidRPr="00BA0D7B" w:rsidRDefault="00BA0D7B" w:rsidP="00BA0D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00"/>
            </w:tblPr>
            <w:tblGrid>
              <w:gridCol w:w="347"/>
              <w:gridCol w:w="3977"/>
              <w:gridCol w:w="234"/>
            </w:tblGrid>
            <w:tr w:rsidR="00BA0D7B" w:rsidRPr="00BA0D7B" w:rsidTr="00E36803">
              <w:trPr>
                <w:trHeight w:val="337"/>
              </w:trPr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BA0D7B" w:rsidRPr="00BA0D7B" w:rsidRDefault="00BA0D7B" w:rsidP="00BA0D7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0D7B" w:rsidRPr="00BA0D7B" w:rsidRDefault="00BA0D7B" w:rsidP="00BA0D7B">
                  <w:pPr>
                    <w:pStyle w:val="ConsPlusTitle"/>
                    <w:widowControl/>
                    <w:rPr>
                      <w:color w:val="000000"/>
                      <w:sz w:val="28"/>
                      <w:szCs w:val="28"/>
                    </w:rPr>
                  </w:pPr>
                  <w:r w:rsidRPr="00BA0D7B">
                    <w:rPr>
                      <w:sz w:val="28"/>
                      <w:szCs w:val="28"/>
                    </w:rPr>
                    <w:t>О внесении изменений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A0D7B" w:rsidRPr="00BA0D7B" w:rsidRDefault="00BA0D7B" w:rsidP="00BA0D7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A0D7B" w:rsidRPr="00BA0D7B" w:rsidRDefault="00BA0D7B" w:rsidP="00BA0D7B">
            <w:pPr>
              <w:pStyle w:val="ConsPlusTitle"/>
              <w:widowControl/>
              <w:rPr>
                <w:color w:val="000000"/>
                <w:sz w:val="28"/>
                <w:szCs w:val="28"/>
              </w:rPr>
            </w:pPr>
            <w:r w:rsidRPr="00BA0D7B">
              <w:rPr>
                <w:color w:val="000000"/>
                <w:sz w:val="28"/>
                <w:szCs w:val="28"/>
              </w:rPr>
              <w:t xml:space="preserve">       в постановление главы</w:t>
            </w:r>
          </w:p>
          <w:p w:rsidR="00BA0D7B" w:rsidRPr="00BA0D7B" w:rsidRDefault="00BA0D7B" w:rsidP="00BA0D7B">
            <w:pPr>
              <w:pStyle w:val="ConsPlusTitle"/>
              <w:widowControl/>
              <w:rPr>
                <w:sz w:val="28"/>
                <w:szCs w:val="28"/>
              </w:rPr>
            </w:pPr>
            <w:r w:rsidRPr="00BA0D7B">
              <w:rPr>
                <w:color w:val="000000"/>
                <w:sz w:val="28"/>
                <w:szCs w:val="28"/>
              </w:rPr>
              <w:t xml:space="preserve">       </w:t>
            </w:r>
            <w:r w:rsidRPr="00BA0D7B">
              <w:rPr>
                <w:sz w:val="28"/>
                <w:szCs w:val="28"/>
              </w:rPr>
              <w:t>администрации района</w:t>
            </w:r>
          </w:p>
          <w:p w:rsidR="00BA0D7B" w:rsidRPr="00BA0D7B" w:rsidRDefault="00BA0D7B" w:rsidP="00BA0D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 31 августа 2015 года </w:t>
            </w:r>
          </w:p>
          <w:p w:rsidR="00BA0D7B" w:rsidRPr="00BA0D7B" w:rsidRDefault="00BA0D7B" w:rsidP="00BA0D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 638-п</w:t>
            </w:r>
          </w:p>
          <w:p w:rsidR="00BA0D7B" w:rsidRPr="00BA0D7B" w:rsidRDefault="00BA0D7B" w:rsidP="00BA0D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7B" w:rsidRPr="00BA0D7B" w:rsidRDefault="00BA0D7B" w:rsidP="00BA0D7B">
      <w:pPr>
        <w:spacing w:after="0"/>
        <w:ind w:right="-2" w:firstLine="851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proofErr w:type="gramStart"/>
      <w:r w:rsidRPr="00BA0D7B">
        <w:rPr>
          <w:rFonts w:ascii="Times New Roman" w:hAnsi="Times New Roman" w:cs="Times New Roman"/>
          <w:sz w:val="28"/>
          <w:szCs w:val="28"/>
        </w:rPr>
        <w:t>В соответствии с   Земельным кодексом Российской Федерации от 25.10.2001 N 136-ФЗ, Приказом Минэкономразвития России от 01.08.2014 г.    N 540, постановлением Правительства Оренбургской области от 24.02.2015 г.  № 110-п «Об утвержд</w:t>
      </w:r>
      <w:r w:rsidRPr="00BA0D7B">
        <w:rPr>
          <w:rFonts w:ascii="Times New Roman" w:hAnsi="Times New Roman" w:cs="Times New Roman"/>
          <w:sz w:val="28"/>
          <w:szCs w:val="28"/>
        </w:rPr>
        <w:t>е</w:t>
      </w:r>
      <w:r w:rsidRPr="00BA0D7B">
        <w:rPr>
          <w:rFonts w:ascii="Times New Roman" w:hAnsi="Times New Roman" w:cs="Times New Roman"/>
          <w:sz w:val="28"/>
          <w:szCs w:val="28"/>
        </w:rPr>
        <w:t>нии порядка определения размера арендной платы за использование земел</w:t>
      </w:r>
      <w:r w:rsidRPr="00BA0D7B">
        <w:rPr>
          <w:rFonts w:ascii="Times New Roman" w:hAnsi="Times New Roman" w:cs="Times New Roman"/>
          <w:sz w:val="28"/>
          <w:szCs w:val="28"/>
        </w:rPr>
        <w:t>ь</w:t>
      </w:r>
      <w:r w:rsidRPr="00BA0D7B">
        <w:rPr>
          <w:rFonts w:ascii="Times New Roman" w:hAnsi="Times New Roman" w:cs="Times New Roman"/>
          <w:sz w:val="28"/>
          <w:szCs w:val="28"/>
        </w:rPr>
        <w:t>ных участков, государственная собственность на которые не разграничена, на территории Оренбургской области, предоставленных в аренду без то</w:t>
      </w:r>
      <w:r w:rsidRPr="00BA0D7B">
        <w:rPr>
          <w:rFonts w:ascii="Times New Roman" w:hAnsi="Times New Roman" w:cs="Times New Roman"/>
          <w:sz w:val="28"/>
          <w:szCs w:val="28"/>
        </w:rPr>
        <w:t>р</w:t>
      </w:r>
      <w:r w:rsidRPr="00BA0D7B">
        <w:rPr>
          <w:rFonts w:ascii="Times New Roman" w:hAnsi="Times New Roman" w:cs="Times New Roman"/>
          <w:sz w:val="28"/>
          <w:szCs w:val="28"/>
        </w:rPr>
        <w:t xml:space="preserve">гов»,  </w:t>
      </w:r>
      <w:r w:rsidRPr="00BA0D7B">
        <w:rPr>
          <w:rFonts w:ascii="Times New Roman" w:hAnsi="Times New Roman" w:cs="Times New Roman"/>
          <w:spacing w:val="67"/>
          <w:sz w:val="28"/>
          <w:szCs w:val="28"/>
        </w:rPr>
        <w:t>постановляю:</w:t>
      </w:r>
      <w:proofErr w:type="gramEnd"/>
    </w:p>
    <w:p w:rsidR="00BA0D7B" w:rsidRPr="00BA0D7B" w:rsidRDefault="00BA0D7B" w:rsidP="00BA0D7B">
      <w:pPr>
        <w:spacing w:after="0"/>
        <w:ind w:right="-2" w:firstLine="851"/>
        <w:jc w:val="both"/>
        <w:rPr>
          <w:rFonts w:ascii="Times New Roman" w:hAnsi="Times New Roman" w:cs="Times New Roman"/>
          <w:spacing w:val="67"/>
          <w:sz w:val="28"/>
          <w:szCs w:val="28"/>
        </w:rPr>
      </w:pPr>
    </w:p>
    <w:p w:rsidR="00BA0D7B" w:rsidRPr="00BA0D7B" w:rsidRDefault="00BA0D7B" w:rsidP="00BA0D7B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       1.  Внести дополнения и изменения в постановление главы администрации Тюльганского района от 31 августа 2015 года № 638-п «Об утверждении значений ставок арендной платы за использование земельных участков, государственная собственность на которые не разграничена или муниципальной собственности, на территории муниципального образования </w:t>
      </w:r>
      <w:proofErr w:type="spellStart"/>
      <w:r w:rsidRPr="00BA0D7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A0D7B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 по видам разрешенного использования и по кодам:</w:t>
      </w:r>
    </w:p>
    <w:p w:rsidR="00BA0D7B" w:rsidRPr="00BA0D7B" w:rsidRDefault="00BA0D7B" w:rsidP="00BA0D7B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1.1.  </w:t>
      </w:r>
      <w:hyperlink r:id="rId5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2.1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</w:t>
            </w: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:rsidR="00BA0D7B" w:rsidRPr="00BA0D7B" w:rsidRDefault="00BA0D7B" w:rsidP="00BA0D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плодовых, ягодных, овощных, </w:t>
            </w: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бахчевых или иных декоративных или сельскохозяйственных культур;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подсобных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10,43</w:t>
            </w: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1.2. После строки с кодом 2.1 </w:t>
      </w:r>
      <w:hyperlink r:id="rId6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2.1.1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10.43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1.3.   </w:t>
      </w:r>
      <w:hyperlink r:id="rId7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Столбец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2  в строке с кодом 2.2 изложить в следующей редакции: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>"Для ведения личного подсобного хозяйства".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pacing w:val="-15"/>
          <w:sz w:val="28"/>
          <w:szCs w:val="28"/>
        </w:rPr>
        <w:t xml:space="preserve"> 1.4.   </w:t>
      </w:r>
      <w:hyperlink r:id="rId8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2.7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</w:t>
            </w:r>
          </w:p>
          <w:p w:rsidR="00BA0D7B" w:rsidRPr="00BA0D7B" w:rsidRDefault="00BA0D7B" w:rsidP="00BA0D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  <w:r w:rsidRPr="00BA0D7B">
        <w:rPr>
          <w:rFonts w:ascii="Times New Roman" w:hAnsi="Times New Roman"/>
          <w:spacing w:val="-15"/>
          <w:sz w:val="28"/>
          <w:szCs w:val="28"/>
        </w:rPr>
        <w:lastRenderedPageBreak/>
        <w:t xml:space="preserve">   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1.5. После строки с кодом 2.7 </w:t>
      </w:r>
      <w:hyperlink r:id="rId9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2.7.1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Объекты гаражного назначения</w:t>
            </w:r>
          </w:p>
          <w:p w:rsidR="00BA0D7B" w:rsidRPr="00BA0D7B" w:rsidRDefault="00BA0D7B" w:rsidP="00BA0D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1.6. В </w:t>
      </w:r>
      <w:hyperlink r:id="rId10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3.0 цифры "3.10" заменить цифрами "3.10.2".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1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3.1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2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3.3 после слов "парикмахерские, прачечные" дополнить словом "химчистки".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 1.9. </w:t>
      </w:r>
      <w:hyperlink r:id="rId13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3.4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1.10. После строки с кодом 3.4 </w:t>
      </w:r>
      <w:hyperlink r:id="rId14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строками с кодами 3.4.1 - 3.4.2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станций скорой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1.11. </w:t>
      </w:r>
      <w:hyperlink r:id="rId15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3.5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1.12.  После строки с кодом 3.5 </w:t>
      </w:r>
      <w:hyperlink r:id="rId16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строками с кодами 3.5.1 - 3.5.2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Дошкольное, начальное и среднее общее образование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1.13. </w:t>
      </w:r>
      <w:hyperlink r:id="rId17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3.10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1.14. После строки с кодом 3.10 </w:t>
      </w:r>
      <w:hyperlink r:id="rId18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строками с кодами 3.10.1 - 3.10.2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3.10.1.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Приюты для животных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3.10.2.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1.15.    В </w:t>
      </w:r>
      <w:hyperlink r:id="rId19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4.0 цифры "4.9" заменить цифрами "4.10".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pacing w:val="-15"/>
          <w:sz w:val="28"/>
          <w:szCs w:val="28"/>
        </w:rPr>
        <w:t xml:space="preserve">1.16.     </w:t>
      </w:r>
      <w:hyperlink r:id="rId20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4.1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 1.17.  </w:t>
      </w:r>
      <w:hyperlink r:id="rId21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Столбец 1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в строке с кодом 4.2 изложить в следующей редакции: </w:t>
      </w:r>
      <w:proofErr w:type="gramStart"/>
      <w:r w:rsidRPr="00BA0D7B">
        <w:rPr>
          <w:rFonts w:ascii="Times New Roman" w:hAnsi="Times New Roman" w:cs="Times New Roman"/>
          <w:sz w:val="28"/>
          <w:szCs w:val="28"/>
        </w:rPr>
        <w:t>"Объекты торговли (торговые центры, торгово-развлекательные центры (комплексы)".</w:t>
      </w:r>
      <w:proofErr w:type="gramEnd"/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 1.18. В </w:t>
      </w:r>
      <w:hyperlink r:id="rId22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4.3 после слова "ярмарка</w:t>
      </w:r>
      <w:proofErr w:type="gramStart"/>
      <w:r w:rsidRPr="00BA0D7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A0D7B">
        <w:rPr>
          <w:rFonts w:ascii="Times New Roman" w:hAnsi="Times New Roman" w:cs="Times New Roman"/>
          <w:sz w:val="28"/>
          <w:szCs w:val="28"/>
        </w:rPr>
        <w:t xml:space="preserve"> слово "ярмарка-выставка" исключить.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 1.19. В </w:t>
      </w:r>
      <w:hyperlink r:id="rId23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4.6 после слов "общественного питания" исключить слова "за плату".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1.20.  В </w:t>
      </w:r>
      <w:hyperlink r:id="rId24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4.7 после слов "размещение гостиниц</w:t>
      </w:r>
      <w:proofErr w:type="gramStart"/>
      <w:r w:rsidRPr="00BA0D7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A0D7B">
        <w:rPr>
          <w:rFonts w:ascii="Times New Roman" w:hAnsi="Times New Roman" w:cs="Times New Roman"/>
          <w:sz w:val="28"/>
          <w:szCs w:val="28"/>
        </w:rPr>
        <w:t xml:space="preserve"> исключить слова "пансионатов, домов отдых, не оказывающих услуги по лечению".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1.21.  </w:t>
      </w:r>
      <w:hyperlink r:id="rId25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4.9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</w:t>
            </w: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автозаправочных станций (бензиновых, газовых);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магазинов сопутствующей </w:t>
            </w: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торговли, зданий для организации общественного питания в качестве объектов придорожного сервиса;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5,72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1.22. После строки с кодом 4.9 </w:t>
      </w:r>
      <w:hyperlink r:id="rId26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4.9.1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4.9.1.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1.23.  После строки с кодом 4.9.1 </w:t>
      </w:r>
      <w:hyperlink r:id="rId27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4.10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Выставочно-ярмарочная деятельность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конгрессной</w:t>
            </w:r>
            <w:proofErr w:type="spellEnd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1.24. </w:t>
      </w:r>
      <w:hyperlink r:id="rId28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5.0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Отдых (рекреация)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5.0.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1.25. </w:t>
      </w:r>
      <w:hyperlink r:id="rId29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5.1 после слов "мотодромы, трамплины" дополнить словами "трассы и спортивные стрельбища", после слов "соответствующего инвентаря)</w:t>
      </w:r>
      <w:proofErr w:type="gramStart"/>
      <w:r w:rsidRPr="00BA0D7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A0D7B">
        <w:rPr>
          <w:rFonts w:ascii="Times New Roman" w:hAnsi="Times New Roman" w:cs="Times New Roman"/>
          <w:sz w:val="28"/>
          <w:szCs w:val="28"/>
        </w:rPr>
        <w:t xml:space="preserve"> дополнить словами "размещение спортивных баз и лагерей".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1.26.  После строки с кодом 5.2 </w:t>
      </w:r>
      <w:hyperlink r:id="rId30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5.2.1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Туристическое обслуживание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  <w:r w:rsidRPr="00BA0D7B">
        <w:rPr>
          <w:rFonts w:ascii="Times New Roman" w:hAnsi="Times New Roman"/>
          <w:spacing w:val="-15"/>
          <w:sz w:val="28"/>
          <w:szCs w:val="28"/>
        </w:rPr>
        <w:t xml:space="preserve">          1.27.  Значения ставок арендной платы  в строках с кодами 5.1, 5.2, 5.3, 5.4, 5.5 изменить на   2,55%.</w:t>
      </w:r>
    </w:p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1.28. </w:t>
      </w:r>
      <w:hyperlink r:id="rId31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6.0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6.0.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lastRenderedPageBreak/>
        <w:t xml:space="preserve">1.29. После строки с кодом 6.2 </w:t>
      </w:r>
      <w:hyperlink r:id="rId32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6.2.1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Автомобилестроительная промышленность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1.30.  </w:t>
      </w:r>
      <w:hyperlink r:id="rId33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6.7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золоотвалов</w:t>
            </w:r>
            <w:proofErr w:type="spellEnd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, гидротехнических сооружений);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spell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1.31.  </w:t>
      </w:r>
      <w:hyperlink r:id="rId34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7.1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</w:t>
            </w: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20,7 руб. за 1 га.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1.32.    </w:t>
      </w:r>
      <w:hyperlink r:id="rId35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7.2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1.33.  После строки с кодом 9.2 </w:t>
      </w:r>
      <w:hyperlink r:id="rId36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строкой с кодом 9.2.1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Санаторная деятельность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лечебно-оздоровительных лагерей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9.2.1.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1.34.  </w:t>
      </w:r>
      <w:hyperlink r:id="rId37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Столбец 1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в строке с кодом 9.3 изложить в следующей редакции: "Историко-культурная деятельность".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1.35. </w:t>
      </w:r>
      <w:hyperlink r:id="rId38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Столбец 1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в строке с кодом 10.0 изложить в следующей редакции: "Использование лесов".</w:t>
      </w: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1.36.   </w:t>
      </w:r>
      <w:hyperlink r:id="rId39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Строку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 кодом 12.0 изложить в следующей редакции: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12.0.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sz w:val="28"/>
          <w:szCs w:val="28"/>
        </w:rPr>
        <w:t xml:space="preserve">1.37.   После строки с кодом 12.3 </w:t>
      </w:r>
      <w:hyperlink r:id="rId40" w:history="1">
        <w:r w:rsidRPr="00BA0D7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A0D7B">
        <w:rPr>
          <w:rFonts w:ascii="Times New Roman" w:hAnsi="Times New Roman" w:cs="Times New Roman"/>
          <w:sz w:val="28"/>
          <w:szCs w:val="28"/>
        </w:rPr>
        <w:t xml:space="preserve"> строками с кодами 13.1 - 13.3 следующего содержания: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5760"/>
        <w:gridCol w:w="1080"/>
        <w:gridCol w:w="1080"/>
      </w:tblGrid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хозяйственных строений и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A0D7B" w:rsidRPr="00BA0D7B" w:rsidTr="00E3680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деятельности, связанной с выращиванием плодовых, ягодных, овощных, </w:t>
            </w: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бахчевых или иных сельскохозяйственных культур и картофеля;</w:t>
            </w:r>
          </w:p>
          <w:p w:rsidR="00BA0D7B" w:rsidRPr="00BA0D7B" w:rsidRDefault="00BA0D7B" w:rsidP="00BA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размещение хозяйственных строений и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B" w:rsidRPr="00BA0D7B" w:rsidRDefault="00BA0D7B" w:rsidP="00BA0D7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pStyle w:val="3"/>
        <w:rPr>
          <w:rFonts w:ascii="Times New Roman" w:hAnsi="Times New Roman"/>
          <w:spacing w:val="-15"/>
          <w:sz w:val="28"/>
          <w:szCs w:val="28"/>
        </w:rPr>
      </w:pPr>
    </w:p>
    <w:p w:rsidR="00BA0D7B" w:rsidRPr="00BA0D7B" w:rsidRDefault="00BA0D7B" w:rsidP="00BA0D7B">
      <w:pPr>
        <w:pStyle w:val="3"/>
        <w:rPr>
          <w:rFonts w:ascii="Times New Roman" w:hAnsi="Times New Roman"/>
          <w:sz w:val="28"/>
          <w:szCs w:val="28"/>
        </w:rPr>
      </w:pPr>
      <w:r w:rsidRPr="00BA0D7B">
        <w:rPr>
          <w:rFonts w:ascii="Times New Roman" w:hAnsi="Times New Roman"/>
          <w:spacing w:val="-15"/>
          <w:sz w:val="28"/>
          <w:szCs w:val="28"/>
        </w:rPr>
        <w:t xml:space="preserve">        </w:t>
      </w:r>
      <w:r w:rsidRPr="00BA0D7B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BA0D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0D7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района по оперативному управлению – Нефедова И. В.</w:t>
      </w:r>
    </w:p>
    <w:p w:rsidR="00BA0D7B" w:rsidRPr="00BA0D7B" w:rsidRDefault="00BA0D7B" w:rsidP="00BA0D7B">
      <w:pPr>
        <w:pStyle w:val="3"/>
        <w:rPr>
          <w:rFonts w:ascii="Times New Roman" w:hAnsi="Times New Roman"/>
          <w:sz w:val="28"/>
          <w:szCs w:val="28"/>
        </w:rPr>
      </w:pPr>
    </w:p>
    <w:p w:rsidR="00BA0D7B" w:rsidRPr="00BA0D7B" w:rsidRDefault="00BA0D7B" w:rsidP="00BA0D7B">
      <w:pPr>
        <w:pStyle w:val="21"/>
        <w:rPr>
          <w:szCs w:val="28"/>
        </w:rPr>
      </w:pPr>
      <w:r w:rsidRPr="00BA0D7B">
        <w:rPr>
          <w:szCs w:val="28"/>
        </w:rPr>
        <w:t xml:space="preserve">           3. Настоящее постановление вступает в силу после его официального обнародования на официальном сайте в сети «Интернет» и опубликования в районной газете «Прогресс-Т».</w:t>
      </w:r>
    </w:p>
    <w:p w:rsidR="00BA0D7B" w:rsidRPr="00BA0D7B" w:rsidRDefault="00BA0D7B" w:rsidP="00BA0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ind w:firstLine="0"/>
        <w:jc w:val="both"/>
        <w:rPr>
          <w:szCs w:val="28"/>
        </w:rPr>
      </w:pPr>
      <w:r w:rsidRPr="00BA0D7B">
        <w:rPr>
          <w:szCs w:val="28"/>
        </w:rPr>
        <w:t xml:space="preserve">Глава района                                                                                        И.В. </w:t>
      </w:r>
      <w:proofErr w:type="spellStart"/>
      <w:r w:rsidRPr="00BA0D7B">
        <w:rPr>
          <w:szCs w:val="28"/>
        </w:rPr>
        <w:t>Буцких</w:t>
      </w:r>
      <w:proofErr w:type="spellEnd"/>
      <w:r w:rsidRPr="00BA0D7B">
        <w:rPr>
          <w:szCs w:val="28"/>
        </w:rPr>
        <w:t xml:space="preserve"> </w:t>
      </w:r>
    </w:p>
    <w:p w:rsidR="00BA0D7B" w:rsidRPr="00BA0D7B" w:rsidRDefault="00BA0D7B" w:rsidP="00BA0D7B">
      <w:pPr>
        <w:pStyle w:val="a3"/>
        <w:ind w:firstLine="0"/>
        <w:jc w:val="both"/>
        <w:rPr>
          <w:szCs w:val="28"/>
        </w:rPr>
      </w:pPr>
    </w:p>
    <w:p w:rsidR="00BA0D7B" w:rsidRPr="00BA0D7B" w:rsidRDefault="00BA0D7B" w:rsidP="00BA0D7B">
      <w:pPr>
        <w:pStyle w:val="a3"/>
        <w:ind w:firstLine="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1575"/>
        <w:gridCol w:w="8110"/>
      </w:tblGrid>
      <w:tr w:rsidR="00BA0D7B" w:rsidRPr="00BA0D7B" w:rsidTr="00E36803">
        <w:tc>
          <w:tcPr>
            <w:tcW w:w="1575" w:type="dxa"/>
          </w:tcPr>
          <w:p w:rsidR="00BA0D7B" w:rsidRPr="00BA0D7B" w:rsidRDefault="00BA0D7B" w:rsidP="00BA0D7B">
            <w:pPr>
              <w:pStyle w:val="a3"/>
              <w:ind w:firstLine="0"/>
              <w:jc w:val="both"/>
              <w:rPr>
                <w:szCs w:val="28"/>
              </w:rPr>
            </w:pPr>
            <w:r w:rsidRPr="00BA0D7B">
              <w:rPr>
                <w:szCs w:val="28"/>
              </w:rPr>
              <w:t>Разослано:</w:t>
            </w:r>
          </w:p>
        </w:tc>
        <w:tc>
          <w:tcPr>
            <w:tcW w:w="8110" w:type="dxa"/>
          </w:tcPr>
          <w:p w:rsidR="00BA0D7B" w:rsidRPr="00BA0D7B" w:rsidRDefault="00BA0D7B" w:rsidP="00BA0D7B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BA0D7B">
              <w:rPr>
                <w:szCs w:val="28"/>
              </w:rPr>
              <w:t>райпрокурору</w:t>
            </w:r>
            <w:proofErr w:type="spellEnd"/>
            <w:r w:rsidRPr="00BA0D7B">
              <w:rPr>
                <w:szCs w:val="28"/>
              </w:rPr>
              <w:t xml:space="preserve">,  </w:t>
            </w:r>
            <w:proofErr w:type="spellStart"/>
            <w:r w:rsidRPr="00BA0D7B">
              <w:rPr>
                <w:szCs w:val="28"/>
              </w:rPr>
              <w:t>орготделу</w:t>
            </w:r>
            <w:proofErr w:type="spellEnd"/>
            <w:r w:rsidRPr="00BA0D7B">
              <w:rPr>
                <w:szCs w:val="28"/>
              </w:rPr>
              <w:t>, Нефедову И. В., отделу УИЗО, МО сельских поселений (по списку), районной газете «Прогресс-Т»</w:t>
            </w:r>
          </w:p>
        </w:tc>
      </w:tr>
    </w:tbl>
    <w:p w:rsidR="00BA0D7B" w:rsidRPr="00BA0D7B" w:rsidRDefault="00BA0D7B" w:rsidP="00BA0D7B">
      <w:pPr>
        <w:pStyle w:val="a3"/>
        <w:ind w:firstLine="0"/>
        <w:jc w:val="both"/>
        <w:rPr>
          <w:szCs w:val="28"/>
        </w:rPr>
      </w:pPr>
    </w:p>
    <w:p w:rsidR="00BA0D7B" w:rsidRPr="00BA0D7B" w:rsidRDefault="00BA0D7B" w:rsidP="00BA0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D7B" w:rsidRPr="00BA0D7B" w:rsidRDefault="00BA0D7B" w:rsidP="00BA0D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A03" w:rsidRPr="00BA0D7B" w:rsidRDefault="00124A03" w:rsidP="00BA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A03" w:rsidRPr="00BA0D7B" w:rsidSect="00A34797">
      <w:headerReference w:type="even" r:id="rId41"/>
      <w:headerReference w:type="default" r:id="rId42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124A03" w:rsidP="00C40D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8457F" w:rsidRDefault="00124A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124A03" w:rsidP="00C40D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D7B">
      <w:rPr>
        <w:rStyle w:val="a7"/>
        <w:noProof/>
      </w:rPr>
      <w:t>12</w:t>
    </w:r>
    <w:r>
      <w:rPr>
        <w:rStyle w:val="a7"/>
      </w:rPr>
      <w:fldChar w:fldCharType="end"/>
    </w:r>
  </w:p>
  <w:p w:rsidR="007E0BEE" w:rsidRDefault="00124A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D7B"/>
    <w:rsid w:val="00124A03"/>
    <w:rsid w:val="00BA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D7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A0D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D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A0D7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rsid w:val="00BA0D7B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A0D7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A0D7B"/>
    <w:pPr>
      <w:spacing w:after="0" w:line="240" w:lineRule="auto"/>
      <w:ind w:right="-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A0D7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BA0D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BA0D7B"/>
    <w:rPr>
      <w:rFonts w:ascii="Arial" w:eastAsia="Times New Roman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A0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0D7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A0D7B"/>
  </w:style>
  <w:style w:type="paragraph" w:customStyle="1" w:styleId="ConsPlusTitle">
    <w:name w:val="ConsPlusTitle"/>
    <w:uiPriority w:val="99"/>
    <w:rsid w:val="00BA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Нормальный (таблица)"/>
    <w:basedOn w:val="a"/>
    <w:next w:val="a"/>
    <w:rsid w:val="00BA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BA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7BE0920FEBD0E26ADA70BBBADD66F19718FE2800BEBF312AC16343EB061441675BD1D3026E24458X0F" TargetMode="External"/><Relationship Id="rId13" Type="http://schemas.openxmlformats.org/officeDocument/2006/relationships/hyperlink" Target="consultantplus://offline/ref=69BF72C35A90F798D5C9FE587F800BA24345C4067EE85E3326AB3131989E2023A169008403207464w1gBF" TargetMode="External"/><Relationship Id="rId18" Type="http://schemas.openxmlformats.org/officeDocument/2006/relationships/hyperlink" Target="consultantplus://offline/ref=2F5E6C856E77242BCAD4B350905B5041254B83491632247560F8595E3C9089FE23C5F9AC3D774617c2p3F" TargetMode="External"/><Relationship Id="rId26" Type="http://schemas.openxmlformats.org/officeDocument/2006/relationships/hyperlink" Target="consultantplus://offline/ref=0AFABC34852C0DF2FFB45496AF098879CD16C0B0E35373439A5D130CE8BAF99028089FD396E3C461kCx6F" TargetMode="External"/><Relationship Id="rId39" Type="http://schemas.openxmlformats.org/officeDocument/2006/relationships/hyperlink" Target="consultantplus://offline/ref=A29DCAA1087D13C29E8BF2F62B596E5DBA15E24EB981A9AD3E6B9E299618458AE8153801580C814Cp1N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23E83F20958C1228F76A4CF17949AE97C44CF2A96986CB21EFDA77C141F0A855449E55C82FC78Aa6u5F" TargetMode="External"/><Relationship Id="rId34" Type="http://schemas.openxmlformats.org/officeDocument/2006/relationships/hyperlink" Target="consultantplus://offline/ref=24857864277AFC529B95FF0CCDE227653E4E9C7A2042AFA839D90B2F638222E50100403F3F87FD5FF2JBG" TargetMode="External"/><Relationship Id="rId42" Type="http://schemas.openxmlformats.org/officeDocument/2006/relationships/header" Target="header2.xml"/><Relationship Id="rId7" Type="http://schemas.openxmlformats.org/officeDocument/2006/relationships/hyperlink" Target="consultantplus://offline/ref=BF748ED8DCE030C0205E26962DEB9CAA43FCEBB30074695ED086B8416E716C97821C2433FBF06C03FDTDF" TargetMode="External"/><Relationship Id="rId12" Type="http://schemas.openxmlformats.org/officeDocument/2006/relationships/hyperlink" Target="consultantplus://offline/ref=69BF72C35A90F798D5C9FE587F800BA24345C4067EE85E3326AB3131989E2023A169008403207465w1g3F" TargetMode="External"/><Relationship Id="rId17" Type="http://schemas.openxmlformats.org/officeDocument/2006/relationships/hyperlink" Target="consultantplus://offline/ref=2C9689603CFBAB3BE3F2884B932274C61631E5BC925E958D1D4BE5CA6DDC2F2BF253726655CBAAB9QBo1F" TargetMode="External"/><Relationship Id="rId25" Type="http://schemas.openxmlformats.org/officeDocument/2006/relationships/hyperlink" Target="consultantplus://offline/ref=8623E83F20958C1228F76A4CF17949AE97C44CF2A96986CB21EFDA77C141F0A855449E55C82FC78Ca6u4F" TargetMode="External"/><Relationship Id="rId33" Type="http://schemas.openxmlformats.org/officeDocument/2006/relationships/hyperlink" Target="consultantplus://offline/ref=C9DAD4AC26A0C25B49C697D503D8AF4718549EDABB871C91D2002CF5E30ADAD3D4D4C0D6A7937DF6EAH2G" TargetMode="External"/><Relationship Id="rId38" Type="http://schemas.openxmlformats.org/officeDocument/2006/relationships/hyperlink" Target="consultantplus://offline/ref=A29DCAA1087D13C29E8BF2F62B596E5DBA15E24EB981A9AD3E6B9E299618458AE8153801580C8141p1N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A12851466B8D008562F0CB3A0A4078AB375745E916611D20246F40B042489BDD827AF77DCC46B2E0m0F" TargetMode="External"/><Relationship Id="rId20" Type="http://schemas.openxmlformats.org/officeDocument/2006/relationships/hyperlink" Target="consultantplus://offline/ref=398BB7692C48AB2139469CDF84F536FA66482B19B4A3B92597D9656DEFB7B970722C1F7C3CF57B64X2s9F" TargetMode="External"/><Relationship Id="rId29" Type="http://schemas.openxmlformats.org/officeDocument/2006/relationships/hyperlink" Target="consultantplus://offline/ref=A6CF468B8222BCCCAE3704209055B0E56F3A402205BFE7237DCAD5207DFED67048C9F5D2DFBCC94CD93DF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19848EF4C661AB52B4CC0F1E7B129AF4865940D3F3DD8ACAADCA8D9CADBA5FD686BC88E31405Ai6F1F" TargetMode="External"/><Relationship Id="rId11" Type="http://schemas.openxmlformats.org/officeDocument/2006/relationships/hyperlink" Target="consultantplus://offline/ref=E069D16AC90A15DB431EA3F7706391B9702C6B43D362972FC9D542B60E2EAF1B47EF04629FCE8F66z3d5F" TargetMode="External"/><Relationship Id="rId24" Type="http://schemas.openxmlformats.org/officeDocument/2006/relationships/hyperlink" Target="consultantplus://offline/ref=8623E83F20958C1228F76A4CF17949AE97C44CF2A96986CB21EFDA77C141F0A855449E55C82FC78Ca6u9F" TargetMode="External"/><Relationship Id="rId32" Type="http://schemas.openxmlformats.org/officeDocument/2006/relationships/hyperlink" Target="consultantplus://offline/ref=8772FBBCCC698CCD81753990F55000FE62135AABCFA6D6D0CAA9F80E61D385C716300EAE8690D0F7k2F4G" TargetMode="External"/><Relationship Id="rId37" Type="http://schemas.openxmlformats.org/officeDocument/2006/relationships/hyperlink" Target="consultantplus://offline/ref=A29DCAA1087D13C29E8BF2F62B596E5DBA15E24EB981A9AD3E6B9E299618458AE8153801580C8141p1N2G" TargetMode="External"/><Relationship Id="rId40" Type="http://schemas.openxmlformats.org/officeDocument/2006/relationships/hyperlink" Target="consultantplus://offline/ref=0D19E24DAA0A63FEAAAD5FB3820E34434B56CBB50CF1956840ED83F8A66A0310684DF8830CF2EE82v0U1G" TargetMode="External"/><Relationship Id="rId5" Type="http://schemas.openxmlformats.org/officeDocument/2006/relationships/hyperlink" Target="consultantplus://offline/ref=75B8AC7E35BA309F1CFA1A526A0DB01F73131AB79059858BAD38BA89B5A80783792497D3885C706972B7F" TargetMode="External"/><Relationship Id="rId15" Type="http://schemas.openxmlformats.org/officeDocument/2006/relationships/hyperlink" Target="consultantplus://offline/ref=0531C508005B970A2DE3FB473C299296C1F2EF7F2DF765B7C45D0D36598C0E5F43535F1A121EE292p1kCF" TargetMode="External"/><Relationship Id="rId23" Type="http://schemas.openxmlformats.org/officeDocument/2006/relationships/hyperlink" Target="consultantplus://offline/ref=8623E83F20958C1228F76A4CF17949AE97C44CF2A96986CB21EFDA77C141F0A855449E55C82FC78Ca6uCF" TargetMode="External"/><Relationship Id="rId28" Type="http://schemas.openxmlformats.org/officeDocument/2006/relationships/hyperlink" Target="consultantplus://offline/ref=34DC04B8DA3EE285FC7FC9362B3D121D94712845A87EDCDBC02EC806DAA99073FC0A657B5DE81D50b617F" TargetMode="External"/><Relationship Id="rId36" Type="http://schemas.openxmlformats.org/officeDocument/2006/relationships/hyperlink" Target="consultantplus://offline/ref=44D20D643E39F3B0775C75CC103D856AE5710A3F1D9089B54A7CE85F38DF00C97FD63923F6CDA36BL0M2G" TargetMode="External"/><Relationship Id="rId10" Type="http://schemas.openxmlformats.org/officeDocument/2006/relationships/hyperlink" Target="consultantplus://offline/ref=EF733BA9B36F7620CC5FFB0F34243017E8970748B712BB7FEF1A609F229D06930BC9017F5CE65ABD03c3F" TargetMode="External"/><Relationship Id="rId19" Type="http://schemas.openxmlformats.org/officeDocument/2006/relationships/hyperlink" Target="consultantplus://offline/ref=1FCEA87384AF882C272448B661DE806BD47AA8A493A7C99F74772B1FEA7E2F21F189DEE87B20FF6E7Er5F" TargetMode="External"/><Relationship Id="rId31" Type="http://schemas.openxmlformats.org/officeDocument/2006/relationships/hyperlink" Target="consultantplus://offline/ref=A1AF36CAE8382589F1E5A26CAC1CAA9844CBA06D1AC91098C1FE985A7D934C63B8BE73C9F82F2F74y9C7G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3028D6181C14403042D16FACE7DC64821726EE882E3FEB8E4BFC7C704A6698423CB666B615F8F9FAa4F" TargetMode="External"/><Relationship Id="rId14" Type="http://schemas.openxmlformats.org/officeDocument/2006/relationships/hyperlink" Target="consultantplus://offline/ref=E39DD02B735479FC85929894DF1085C489C80B4CFE8B539020B5CE9DEAAF568DFA2612F2696A8E55jBi7F" TargetMode="External"/><Relationship Id="rId22" Type="http://schemas.openxmlformats.org/officeDocument/2006/relationships/hyperlink" Target="consultantplus://offline/ref=8623E83F20958C1228F76A4CF17949AE97C44CF2A96986CB21EFDA77C141F0A855449E55C82FC78Da6uFF" TargetMode="External"/><Relationship Id="rId27" Type="http://schemas.openxmlformats.org/officeDocument/2006/relationships/hyperlink" Target="consultantplus://offline/ref=25C05DD6EF8E71E784935E49A03670C456A6EE3F2053E98C4CF3642A0E5900D64BA4963236B8B24ET4z3F" TargetMode="External"/><Relationship Id="rId30" Type="http://schemas.openxmlformats.org/officeDocument/2006/relationships/hyperlink" Target="consultantplus://offline/ref=0050793C1FA459C9F93F111706791D199EB7181F6FAFF924128A6CDB2B5A651333EBF4C48DD49431h530F" TargetMode="External"/><Relationship Id="rId35" Type="http://schemas.openxmlformats.org/officeDocument/2006/relationships/hyperlink" Target="consultantplus://offline/ref=34215694C951DA97DBB7463CD5BFAE99B7A84BC6422CCA32F652B9D0017A2AE67355E27E95F12667k4KF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2016-10-25T15:03:00Z</dcterms:created>
  <dcterms:modified xsi:type="dcterms:W3CDTF">2016-10-25T15:05:00Z</dcterms:modified>
</cp:coreProperties>
</file>