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4" w:rsidRDefault="00B32674" w:rsidP="00B32674">
      <w:r w:rsidRPr="00AA091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B32674" w:rsidTr="001E262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B32674" w:rsidRDefault="00B32674" w:rsidP="001E26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674" w:rsidTr="001E262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B32674" w:rsidRDefault="00B32674" w:rsidP="001E2622">
            <w:pPr>
              <w:pStyle w:val="2"/>
              <w:rPr>
                <w:sz w:val="22"/>
              </w:rPr>
            </w:pPr>
            <w:r>
              <w:rPr>
                <w:sz w:val="22"/>
              </w:rPr>
              <w:t>Муниципальное образование</w:t>
            </w:r>
          </w:p>
          <w:p w:rsidR="00B32674" w:rsidRDefault="00B32674" w:rsidP="001E26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B32674" w:rsidRDefault="00B32674" w:rsidP="001E26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B32674" w:rsidRDefault="00B32674" w:rsidP="00B32674">
            <w:pPr>
              <w:rPr>
                <w:bCs/>
              </w:rPr>
            </w:pPr>
          </w:p>
          <w:p w:rsidR="00B32674" w:rsidRPr="00B32674" w:rsidRDefault="00B32674" w:rsidP="00B32674">
            <w:pPr>
              <w:pStyle w:val="1"/>
              <w:jc w:val="center"/>
              <w:rPr>
                <w:color w:val="auto"/>
                <w:sz w:val="24"/>
              </w:rPr>
            </w:pPr>
            <w:r w:rsidRPr="00B32674">
              <w:rPr>
                <w:color w:val="auto"/>
                <w:sz w:val="24"/>
              </w:rPr>
              <w:t>АДМИНИСТРАЦИЯ</w:t>
            </w:r>
          </w:p>
          <w:p w:rsidR="00B32674" w:rsidRDefault="00B32674" w:rsidP="001E2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B32674" w:rsidRDefault="00B32674" w:rsidP="00B3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B32674" w:rsidRPr="00B32674" w:rsidRDefault="00B32674" w:rsidP="00B32674">
            <w:pPr>
              <w:pStyle w:val="1"/>
              <w:jc w:val="center"/>
              <w:rPr>
                <w:color w:val="auto"/>
                <w:sz w:val="24"/>
              </w:rPr>
            </w:pPr>
            <w:r w:rsidRPr="00B32674">
              <w:rPr>
                <w:color w:val="auto"/>
                <w:sz w:val="24"/>
              </w:rPr>
              <w:t>П О С Т А Н О В Л Е Н И Е</w:t>
            </w:r>
          </w:p>
          <w:p w:rsidR="00B32674" w:rsidRDefault="00B32674" w:rsidP="001E2622">
            <w:pPr>
              <w:jc w:val="center"/>
              <w:rPr>
                <w:b/>
              </w:rPr>
            </w:pPr>
          </w:p>
          <w:p w:rsidR="00B32674" w:rsidRDefault="00B32674" w:rsidP="001E2622">
            <w:pPr>
              <w:jc w:val="center"/>
              <w:rPr>
                <w:b/>
                <w:sz w:val="16"/>
              </w:rPr>
            </w:pPr>
          </w:p>
        </w:tc>
      </w:tr>
      <w:tr w:rsidR="00B32674" w:rsidTr="001E262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28" w:type="dxa"/>
            <w:gridSpan w:val="3"/>
          </w:tcPr>
          <w:p w:rsidR="00B32674" w:rsidRDefault="00B32674" w:rsidP="001E2622">
            <w:pPr>
              <w:jc w:val="center"/>
            </w:pPr>
            <w:r>
              <w:t xml:space="preserve">От </w:t>
            </w:r>
            <w:r>
              <w:rPr>
                <w:b/>
                <w:u w:val="single"/>
              </w:rPr>
              <w:t xml:space="preserve">                    </w:t>
            </w:r>
            <w:r w:rsidRPr="00E670E2">
              <w:rPr>
                <w:b/>
                <w:u w:val="single"/>
              </w:rPr>
              <w:t>2016</w:t>
            </w:r>
            <w:r>
              <w:rPr>
                <w:b/>
                <w:u w:val="single"/>
              </w:rPr>
              <w:t xml:space="preserve"> г.</w:t>
            </w:r>
            <w:r w:rsidRPr="00E670E2">
              <w:rPr>
                <w:b/>
              </w:rPr>
              <w:t xml:space="preserve">   </w:t>
            </w:r>
            <w:r w:rsidRPr="00E670E2">
              <w:t>№</w:t>
            </w:r>
            <w:r w:rsidRPr="00E670E2">
              <w:rPr>
                <w:b/>
              </w:rPr>
              <w:t xml:space="preserve">  </w:t>
            </w:r>
            <w:r w:rsidRPr="00E670E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</w:t>
            </w:r>
            <w:r w:rsidRPr="00E670E2">
              <w:rPr>
                <w:b/>
                <w:u w:val="single"/>
              </w:rPr>
              <w:t>__</w:t>
            </w:r>
          </w:p>
          <w:p w:rsidR="00B32674" w:rsidRDefault="00B32674" w:rsidP="001E2622">
            <w:pPr>
              <w:jc w:val="center"/>
            </w:pPr>
          </w:p>
        </w:tc>
      </w:tr>
    </w:tbl>
    <w:p w:rsidR="00B32674" w:rsidRDefault="00B32674" w:rsidP="00B32674">
      <w:pPr>
        <w:ind w:right="5952"/>
        <w:jc w:val="center"/>
        <w:rPr>
          <w:sz w:val="10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36"/>
        <w:gridCol w:w="4444"/>
        <w:gridCol w:w="236"/>
      </w:tblGrid>
      <w:tr w:rsidR="00B32674" w:rsidTr="001E2622">
        <w:tc>
          <w:tcPr>
            <w:tcW w:w="236" w:type="dxa"/>
            <w:tcBorders>
              <w:top w:val="single" w:sz="6" w:space="0" w:color="auto"/>
              <w:bottom w:val="nil"/>
              <w:right w:val="nil"/>
            </w:tcBorders>
          </w:tcPr>
          <w:p w:rsidR="00B32674" w:rsidRDefault="00B32674" w:rsidP="001E262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B32674" w:rsidRPr="00BE26B1" w:rsidRDefault="00B32674" w:rsidP="001E262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</w:tcBorders>
          </w:tcPr>
          <w:p w:rsidR="00B32674" w:rsidRDefault="00B32674" w:rsidP="001E2622"/>
        </w:tc>
      </w:tr>
    </w:tbl>
    <w:p w:rsidR="00B32674" w:rsidRDefault="00B32674" w:rsidP="00B32674">
      <w:pPr>
        <w:adjustRightInd w:val="0"/>
        <w:ind w:firstLine="567"/>
        <w:rPr>
          <w:rFonts w:ascii="Arial" w:hAnsi="Arial" w:cs="Arial"/>
          <w:b/>
          <w:bCs/>
          <w:color w:val="26282F"/>
        </w:rPr>
      </w:pPr>
    </w:p>
    <w:p w:rsidR="00B32674" w:rsidRPr="00EB212A" w:rsidRDefault="00B32674" w:rsidP="00B32674">
      <w:pPr>
        <w:pStyle w:val="Default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муниципального </w:t>
      </w:r>
      <w:r w:rsidRPr="00EB212A">
        <w:rPr>
          <w:b/>
          <w:sz w:val="28"/>
          <w:szCs w:val="28"/>
        </w:rPr>
        <w:t>образования Тюльганский район Оренбургской области</w:t>
      </w:r>
      <w:r>
        <w:rPr>
          <w:b/>
          <w:sz w:val="28"/>
          <w:szCs w:val="28"/>
        </w:rPr>
        <w:t xml:space="preserve"> №482-п от 31.05.2013 года</w:t>
      </w:r>
    </w:p>
    <w:p w:rsidR="00B32674" w:rsidRDefault="00B32674" w:rsidP="00B32674">
      <w:pPr>
        <w:pStyle w:val="Default"/>
        <w:suppressAutoHyphens/>
        <w:rPr>
          <w:color w:val="auto"/>
          <w:sz w:val="28"/>
        </w:rPr>
      </w:pPr>
    </w:p>
    <w:p w:rsidR="00B32674" w:rsidRDefault="00B32674" w:rsidP="00B32674">
      <w:pPr>
        <w:ind w:firstLine="851"/>
        <w:rPr>
          <w:szCs w:val="28"/>
        </w:rPr>
      </w:pPr>
    </w:p>
    <w:p w:rsidR="00B32674" w:rsidRDefault="00B32674" w:rsidP="00B32674">
      <w:pPr>
        <w:widowControl w:val="0"/>
        <w:ind w:right="-2" w:firstLine="709"/>
        <w:rPr>
          <w:szCs w:val="28"/>
        </w:rPr>
      </w:pPr>
      <w:r w:rsidRPr="00B85945">
        <w:rPr>
          <w:szCs w:val="28"/>
        </w:rPr>
        <w:t xml:space="preserve">На основании постановления администрации муниципального образования </w:t>
      </w:r>
      <w:r>
        <w:rPr>
          <w:szCs w:val="28"/>
        </w:rPr>
        <w:t>Тюльган</w:t>
      </w:r>
      <w:r w:rsidRPr="00B85945">
        <w:rPr>
          <w:szCs w:val="28"/>
        </w:rPr>
        <w:t xml:space="preserve">ский район № </w:t>
      </w:r>
      <w:r>
        <w:rPr>
          <w:szCs w:val="28"/>
        </w:rPr>
        <w:t>613</w:t>
      </w:r>
      <w:r w:rsidRPr="00B85945">
        <w:rPr>
          <w:szCs w:val="28"/>
        </w:rPr>
        <w:t>-п от 2</w:t>
      </w:r>
      <w:r>
        <w:rPr>
          <w:szCs w:val="28"/>
        </w:rPr>
        <w:t>3</w:t>
      </w:r>
      <w:r w:rsidRPr="00B85945">
        <w:rPr>
          <w:szCs w:val="28"/>
        </w:rPr>
        <w:t>.0</w:t>
      </w:r>
      <w:r>
        <w:rPr>
          <w:szCs w:val="28"/>
        </w:rPr>
        <w:t>8</w:t>
      </w:r>
      <w:r w:rsidRPr="00B85945">
        <w:rPr>
          <w:szCs w:val="28"/>
        </w:rPr>
        <w:t>.201</w:t>
      </w:r>
      <w:r>
        <w:rPr>
          <w:szCs w:val="28"/>
        </w:rPr>
        <w:t xml:space="preserve">6 года </w:t>
      </w:r>
      <w:r w:rsidRPr="00B85945">
        <w:rPr>
          <w:szCs w:val="28"/>
        </w:rPr>
        <w:t xml:space="preserve"> «Об утверждении Порядка разработки,  </w:t>
      </w:r>
      <w:r w:rsidRPr="008661B6">
        <w:rPr>
          <w:szCs w:val="28"/>
        </w:rPr>
        <w:t>реализации и оценки эффективности муниципальных программ муниципального образования Тюльганский ра</w:t>
      </w:r>
      <w:r w:rsidRPr="008661B6">
        <w:rPr>
          <w:szCs w:val="28"/>
        </w:rPr>
        <w:t>й</w:t>
      </w:r>
      <w:r w:rsidRPr="008661B6">
        <w:rPr>
          <w:szCs w:val="28"/>
        </w:rPr>
        <w:t xml:space="preserve">он»,   </w:t>
      </w:r>
    </w:p>
    <w:p w:rsidR="00B32674" w:rsidRDefault="00B32674" w:rsidP="00B32674">
      <w:pPr>
        <w:widowControl w:val="0"/>
        <w:ind w:right="-2" w:firstLine="709"/>
        <w:rPr>
          <w:szCs w:val="28"/>
        </w:rPr>
      </w:pPr>
      <w:r w:rsidRPr="008661B6">
        <w:rPr>
          <w:szCs w:val="28"/>
        </w:rPr>
        <w:t xml:space="preserve">п о с т а н о в л я </w:t>
      </w:r>
      <w:r>
        <w:rPr>
          <w:szCs w:val="28"/>
        </w:rPr>
        <w:t>ю</w:t>
      </w:r>
      <w:r w:rsidRPr="008661B6">
        <w:rPr>
          <w:szCs w:val="28"/>
        </w:rPr>
        <w:t>:</w:t>
      </w:r>
    </w:p>
    <w:p w:rsidR="00B32674" w:rsidRPr="008661B6" w:rsidRDefault="00B32674" w:rsidP="00B32674">
      <w:pPr>
        <w:widowControl w:val="0"/>
        <w:ind w:right="-2" w:firstLine="709"/>
        <w:rPr>
          <w:szCs w:val="28"/>
        </w:rPr>
      </w:pPr>
    </w:p>
    <w:p w:rsidR="00B32674" w:rsidRPr="00CF41C9" w:rsidRDefault="00B32674" w:rsidP="00B32674">
      <w:pPr>
        <w:widowControl w:val="0"/>
        <w:ind w:right="-2" w:firstLine="709"/>
        <w:rPr>
          <w:color w:val="000000"/>
          <w:szCs w:val="28"/>
        </w:rPr>
      </w:pPr>
      <w:r w:rsidRPr="008661B6">
        <w:rPr>
          <w:szCs w:val="28"/>
        </w:rPr>
        <w:t xml:space="preserve">1.Внести в постановление администрации муниципального образования </w:t>
      </w:r>
      <w:r>
        <w:rPr>
          <w:szCs w:val="28"/>
        </w:rPr>
        <w:t>Тюльган</w:t>
      </w:r>
      <w:r w:rsidRPr="008661B6">
        <w:rPr>
          <w:szCs w:val="28"/>
        </w:rPr>
        <w:t>ский район № 482-п от 31.05.2013 года «Об утверждении мун</w:t>
      </w:r>
      <w:r w:rsidRPr="008661B6">
        <w:rPr>
          <w:szCs w:val="28"/>
        </w:rPr>
        <w:t>и</w:t>
      </w:r>
      <w:r w:rsidRPr="008661B6">
        <w:rPr>
          <w:szCs w:val="28"/>
        </w:rPr>
        <w:t xml:space="preserve">ципальной  программы </w:t>
      </w:r>
      <w:r w:rsidRPr="008661B6">
        <w:rPr>
          <w:b/>
          <w:bCs/>
          <w:szCs w:val="28"/>
        </w:rPr>
        <w:t>«</w:t>
      </w:r>
      <w:r w:rsidRPr="008661B6">
        <w:rPr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r>
        <w:rPr>
          <w:color w:val="000000"/>
          <w:szCs w:val="28"/>
        </w:rPr>
        <w:t>Тюльган</w:t>
      </w:r>
      <w:r w:rsidRPr="008661B6">
        <w:rPr>
          <w:color w:val="000000"/>
          <w:szCs w:val="28"/>
        </w:rPr>
        <w:t>ск</w:t>
      </w:r>
      <w:r w:rsidRPr="008661B6">
        <w:rPr>
          <w:color w:val="000000"/>
          <w:szCs w:val="28"/>
        </w:rPr>
        <w:t>о</w:t>
      </w:r>
      <w:r w:rsidRPr="008661B6">
        <w:rPr>
          <w:color w:val="000000"/>
          <w:szCs w:val="28"/>
        </w:rPr>
        <w:t xml:space="preserve">го района» на  2013-2020 годы, </w:t>
      </w:r>
      <w:r w:rsidRPr="00CF41C9">
        <w:rPr>
          <w:color w:val="000000"/>
          <w:szCs w:val="28"/>
        </w:rPr>
        <w:t>следующее измен</w:t>
      </w:r>
      <w:r w:rsidRPr="00CF41C9">
        <w:rPr>
          <w:color w:val="000000"/>
          <w:szCs w:val="28"/>
        </w:rPr>
        <w:t>е</w:t>
      </w:r>
      <w:r w:rsidRPr="00CF41C9">
        <w:rPr>
          <w:color w:val="000000"/>
          <w:szCs w:val="28"/>
        </w:rPr>
        <w:t>ние:</w:t>
      </w:r>
    </w:p>
    <w:p w:rsidR="00B32674" w:rsidRDefault="00B32674" w:rsidP="00B32674">
      <w:pPr>
        <w:widowControl w:val="0"/>
        <w:ind w:right="-2" w:firstLine="709"/>
        <w:rPr>
          <w:szCs w:val="28"/>
        </w:rPr>
      </w:pPr>
      <w:r w:rsidRPr="00CF41C9">
        <w:rPr>
          <w:szCs w:val="28"/>
        </w:rPr>
        <w:t>-приложение к постановлению изложить в новой редакции согласно прил</w:t>
      </w:r>
      <w:r w:rsidRPr="00CF41C9">
        <w:rPr>
          <w:szCs w:val="28"/>
        </w:rPr>
        <w:t>о</w:t>
      </w:r>
      <w:r w:rsidRPr="00CF41C9">
        <w:rPr>
          <w:szCs w:val="28"/>
        </w:rPr>
        <w:t>жению к настоящему постановлению.</w:t>
      </w:r>
    </w:p>
    <w:p w:rsidR="00B32674" w:rsidRDefault="00B32674" w:rsidP="00B32674">
      <w:pPr>
        <w:widowControl w:val="0"/>
        <w:ind w:right="-2" w:firstLine="709"/>
        <w:rPr>
          <w:szCs w:val="28"/>
        </w:rPr>
      </w:pPr>
    </w:p>
    <w:p w:rsidR="00B32674" w:rsidRPr="00CF41C9" w:rsidRDefault="00B32674" w:rsidP="00B32674">
      <w:pPr>
        <w:widowControl w:val="0"/>
        <w:ind w:right="-2" w:firstLine="567"/>
        <w:rPr>
          <w:szCs w:val="28"/>
        </w:rPr>
      </w:pPr>
      <w:r w:rsidRPr="00CF41C9">
        <w:rPr>
          <w:szCs w:val="28"/>
        </w:rPr>
        <w:t>2.Признать утратившими силу постановления администрации муниципал</w:t>
      </w:r>
      <w:r w:rsidRPr="00CF41C9">
        <w:rPr>
          <w:szCs w:val="28"/>
        </w:rPr>
        <w:t>ь</w:t>
      </w:r>
      <w:r w:rsidRPr="00CF41C9">
        <w:rPr>
          <w:szCs w:val="28"/>
        </w:rPr>
        <w:t>ного образования Тюльганский район:</w:t>
      </w:r>
    </w:p>
    <w:p w:rsidR="00B32674" w:rsidRPr="00CF41C9" w:rsidRDefault="00B32674" w:rsidP="00B32674">
      <w:pPr>
        <w:ind w:firstLine="567"/>
        <w:rPr>
          <w:color w:val="000000"/>
          <w:szCs w:val="28"/>
        </w:rPr>
      </w:pPr>
      <w:r w:rsidRPr="00CF41C9">
        <w:rPr>
          <w:szCs w:val="28"/>
        </w:rPr>
        <w:t xml:space="preserve">- № 492-п от 09.07.2015 года «О внесении дополнения в программу «Развитие сельского хозяйства и регулирование рынков сельскохозяйственной продукции, сырья и продовольствия </w:t>
      </w:r>
      <w:r w:rsidRPr="00CF41C9">
        <w:rPr>
          <w:color w:val="000000"/>
          <w:szCs w:val="28"/>
        </w:rPr>
        <w:t>Тюльганского района» на  2013-2020 г</w:t>
      </w:r>
      <w:r w:rsidRPr="00CF41C9">
        <w:rPr>
          <w:color w:val="000000"/>
          <w:szCs w:val="28"/>
        </w:rPr>
        <w:t>о</w:t>
      </w:r>
      <w:r w:rsidRPr="00CF41C9">
        <w:rPr>
          <w:color w:val="000000"/>
          <w:szCs w:val="28"/>
        </w:rPr>
        <w:t>ды».</w:t>
      </w:r>
    </w:p>
    <w:p w:rsidR="00B32674" w:rsidRPr="00CF41C9" w:rsidRDefault="00B32674" w:rsidP="00B32674">
      <w:pPr>
        <w:ind w:firstLine="567"/>
        <w:rPr>
          <w:szCs w:val="28"/>
        </w:rPr>
      </w:pPr>
      <w:r w:rsidRPr="00CF41C9">
        <w:rPr>
          <w:szCs w:val="28"/>
        </w:rPr>
        <w:t xml:space="preserve"> </w:t>
      </w:r>
    </w:p>
    <w:p w:rsidR="00B32674" w:rsidRPr="00CF41C9" w:rsidRDefault="00B32674" w:rsidP="00B3267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1C9">
        <w:lastRenderedPageBreak/>
        <w:t> </w:t>
      </w:r>
      <w:r w:rsidRPr="00CF41C9">
        <w:rPr>
          <w:sz w:val="28"/>
          <w:szCs w:val="28"/>
        </w:rPr>
        <w:t>3.Контроль за исполнением настоящего постановления возложить на заме</w:t>
      </w:r>
      <w:r w:rsidRPr="00CF41C9">
        <w:rPr>
          <w:sz w:val="28"/>
          <w:szCs w:val="28"/>
        </w:rPr>
        <w:t>с</w:t>
      </w:r>
      <w:r w:rsidRPr="00CF41C9">
        <w:rPr>
          <w:sz w:val="28"/>
          <w:szCs w:val="28"/>
        </w:rPr>
        <w:t>тителя главы администрации – начальника управления сельского хозяйства адм</w:t>
      </w:r>
      <w:r w:rsidRPr="00CF41C9">
        <w:rPr>
          <w:sz w:val="28"/>
          <w:szCs w:val="28"/>
        </w:rPr>
        <w:t>и</w:t>
      </w:r>
      <w:r w:rsidRPr="00CF41C9">
        <w:rPr>
          <w:sz w:val="28"/>
          <w:szCs w:val="28"/>
        </w:rPr>
        <w:t>нистрации района Плешакова А.П.</w:t>
      </w:r>
    </w:p>
    <w:p w:rsidR="00B32674" w:rsidRPr="00CF41C9" w:rsidRDefault="00B32674" w:rsidP="00B32674">
      <w:pPr>
        <w:ind w:firstLine="709"/>
        <w:rPr>
          <w:szCs w:val="28"/>
        </w:rPr>
      </w:pPr>
      <w:r w:rsidRPr="00CF41C9">
        <w:rPr>
          <w:szCs w:val="28"/>
        </w:rPr>
        <w:t>4.Постановление вступает в силу со дня его обнародования  путём размещ</w:t>
      </w:r>
      <w:r w:rsidRPr="00CF41C9">
        <w:rPr>
          <w:szCs w:val="28"/>
        </w:rPr>
        <w:t>е</w:t>
      </w:r>
      <w:r w:rsidRPr="00CF41C9">
        <w:rPr>
          <w:szCs w:val="28"/>
        </w:rPr>
        <w:t>ния на официальном сайте муниципального образования Тюльганский район  в сети И</w:t>
      </w:r>
      <w:r w:rsidRPr="00CF41C9">
        <w:rPr>
          <w:szCs w:val="28"/>
        </w:rPr>
        <w:t>н</w:t>
      </w:r>
      <w:r w:rsidRPr="00CF41C9">
        <w:rPr>
          <w:szCs w:val="28"/>
        </w:rPr>
        <w:t>тернет.</w:t>
      </w:r>
    </w:p>
    <w:p w:rsidR="00B32674" w:rsidRPr="00CF41C9" w:rsidRDefault="00B32674" w:rsidP="00B32674">
      <w:pPr>
        <w:adjustRightInd w:val="0"/>
        <w:rPr>
          <w:b/>
          <w:bCs/>
          <w:color w:val="26282F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  <w:r w:rsidRPr="00CF41C9">
        <w:rPr>
          <w:rFonts w:ascii="Times New Roman" w:hAnsi="Times New Roman"/>
          <w:szCs w:val="28"/>
        </w:rPr>
        <w:t>Глава района                                                                                     И.В. Бу</w:t>
      </w:r>
      <w:r w:rsidRPr="00CF41C9">
        <w:rPr>
          <w:rFonts w:ascii="Times New Roman" w:hAnsi="Times New Roman"/>
          <w:szCs w:val="28"/>
        </w:rPr>
        <w:t>ц</w:t>
      </w:r>
      <w:r w:rsidRPr="00CF41C9">
        <w:rPr>
          <w:rFonts w:ascii="Times New Roman" w:hAnsi="Times New Roman"/>
          <w:szCs w:val="28"/>
        </w:rPr>
        <w:t>ких</w:t>
      </w:r>
      <w:r>
        <w:rPr>
          <w:rFonts w:ascii="Times New Roman" w:hAnsi="Times New Roman"/>
          <w:szCs w:val="28"/>
        </w:rPr>
        <w:t xml:space="preserve"> </w:t>
      </w: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Default="00B32674" w:rsidP="00B32674">
      <w:pPr>
        <w:pStyle w:val="a6"/>
        <w:rPr>
          <w:rFonts w:ascii="Times New Roman" w:hAnsi="Times New Roman"/>
          <w:szCs w:val="28"/>
        </w:rPr>
      </w:pPr>
    </w:p>
    <w:p w:rsidR="00B32674" w:rsidRPr="00CF41C9" w:rsidRDefault="00B32674" w:rsidP="00B32674">
      <w:pPr>
        <w:pStyle w:val="a6"/>
        <w:rPr>
          <w:rFonts w:ascii="Times New Roman" w:hAnsi="Times New Roman"/>
          <w:szCs w:val="28"/>
        </w:rPr>
      </w:pPr>
    </w:p>
    <w:tbl>
      <w:tblPr>
        <w:tblW w:w="0" w:type="auto"/>
        <w:tblLook w:val="0000"/>
      </w:tblPr>
      <w:tblGrid>
        <w:gridCol w:w="1548"/>
        <w:gridCol w:w="8024"/>
      </w:tblGrid>
      <w:tr w:rsidR="00B32674" w:rsidRPr="0079466F" w:rsidTr="001E2622">
        <w:tc>
          <w:tcPr>
            <w:tcW w:w="1548" w:type="dxa"/>
          </w:tcPr>
          <w:p w:rsidR="00B32674" w:rsidRPr="0079466F" w:rsidRDefault="00B32674" w:rsidP="001E2622">
            <w:pPr>
              <w:rPr>
                <w:szCs w:val="28"/>
              </w:rPr>
            </w:pPr>
            <w:r w:rsidRPr="0079466F">
              <w:rPr>
                <w:szCs w:val="28"/>
              </w:rPr>
              <w:t>Разослано:</w:t>
            </w:r>
          </w:p>
        </w:tc>
        <w:tc>
          <w:tcPr>
            <w:tcW w:w="8024" w:type="dxa"/>
          </w:tcPr>
          <w:p w:rsidR="00B32674" w:rsidRPr="0079466F" w:rsidRDefault="00B32674" w:rsidP="001E2622">
            <w:pPr>
              <w:rPr>
                <w:szCs w:val="28"/>
              </w:rPr>
            </w:pPr>
            <w:r w:rsidRPr="0079466F">
              <w:rPr>
                <w:szCs w:val="28"/>
              </w:rPr>
              <w:t xml:space="preserve">Райпрокурору, А.П.Плешакову, Е.Ф.Зубковой, ООО «Чапаева», ООО «Романовское», ООО «Металлург», ООО «Тюльган-Иволга», СПК к/з «Верный путь», ООО А/ф «Рассвет», ООО «Тюльганский СПК», главам сельсоветов.  </w:t>
            </w:r>
          </w:p>
        </w:tc>
      </w:tr>
    </w:tbl>
    <w:p w:rsidR="00B32674" w:rsidRDefault="00B32674" w:rsidP="00B32674">
      <w:pPr>
        <w:jc w:val="center"/>
        <w:rPr>
          <w:szCs w:val="28"/>
        </w:rPr>
      </w:pPr>
    </w:p>
    <w:p w:rsidR="00B32674" w:rsidRDefault="00B32674" w:rsidP="00B32674">
      <w:pPr>
        <w:jc w:val="center"/>
        <w:rPr>
          <w:szCs w:val="28"/>
        </w:rPr>
      </w:pPr>
    </w:p>
    <w:p w:rsidR="00B32674" w:rsidRDefault="00B32674" w:rsidP="00B32674">
      <w:pPr>
        <w:jc w:val="center"/>
        <w:rPr>
          <w:szCs w:val="28"/>
        </w:rPr>
      </w:pPr>
    </w:p>
    <w:p w:rsidR="00B32674" w:rsidRPr="00C70902" w:rsidRDefault="00B32674" w:rsidP="00B32674">
      <w:pPr>
        <w:jc w:val="center"/>
        <w:rPr>
          <w:szCs w:val="28"/>
        </w:rPr>
      </w:pPr>
    </w:p>
    <w:p w:rsidR="00B32674" w:rsidRPr="00AA0919" w:rsidRDefault="00B32674" w:rsidP="00B32674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</w:t>
      </w:r>
      <w:r w:rsidRPr="00AA0919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1</w:t>
      </w:r>
    </w:p>
    <w:p w:rsidR="00B32674" w:rsidRPr="00AA0919" w:rsidRDefault="00B32674" w:rsidP="00B32674">
      <w:pPr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к постановлению </w:t>
      </w:r>
    </w:p>
    <w:p w:rsidR="00B32674" w:rsidRPr="00AA0919" w:rsidRDefault="00B32674" w:rsidP="00B32674">
      <w:pPr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главы </w:t>
      </w:r>
      <w:r>
        <w:rPr>
          <w:rFonts w:ascii="Times New Roman" w:hAnsi="Times New Roman"/>
          <w:szCs w:val="28"/>
        </w:rPr>
        <w:t>района</w:t>
      </w:r>
      <w:r w:rsidRPr="00AA0919">
        <w:rPr>
          <w:rFonts w:ascii="Times New Roman" w:hAnsi="Times New Roman"/>
          <w:szCs w:val="28"/>
        </w:rPr>
        <w:t xml:space="preserve"> </w:t>
      </w:r>
    </w:p>
    <w:p w:rsidR="00B32674" w:rsidRPr="00AA0919" w:rsidRDefault="00B32674" w:rsidP="00B32674">
      <w:pPr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___________ №____</w:t>
      </w: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rPr>
          <w:rFonts w:ascii="Times New Roman" w:hAnsi="Times New Roman"/>
        </w:rPr>
      </w:pPr>
    </w:p>
    <w:p w:rsidR="00B32674" w:rsidRDefault="00B32674" w:rsidP="00B32674">
      <w:pPr>
        <w:widowControl w:val="0"/>
        <w:rPr>
          <w:rFonts w:ascii="Times New Roman" w:hAnsi="Times New Roman"/>
        </w:rPr>
      </w:pPr>
    </w:p>
    <w:p w:rsidR="00B32674" w:rsidRDefault="00B32674" w:rsidP="00B32674">
      <w:pPr>
        <w:widowControl w:val="0"/>
        <w:rPr>
          <w:rFonts w:ascii="Times New Roman" w:hAnsi="Times New Roman"/>
        </w:rPr>
      </w:pPr>
    </w:p>
    <w:p w:rsidR="00B32674" w:rsidRDefault="00B32674" w:rsidP="00B32674">
      <w:pPr>
        <w:widowControl w:val="0"/>
        <w:rPr>
          <w:rFonts w:ascii="Times New Roman" w:hAnsi="Times New Roman"/>
        </w:rPr>
      </w:pPr>
    </w:p>
    <w:p w:rsidR="00B32674" w:rsidRPr="00A14F35" w:rsidRDefault="00B32674" w:rsidP="00B32674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A14F35">
        <w:rPr>
          <w:rFonts w:ascii="Times New Roman" w:hAnsi="Times New Roman"/>
          <w:b/>
          <w:sz w:val="36"/>
          <w:szCs w:val="36"/>
        </w:rPr>
        <w:t>рограмма</w:t>
      </w:r>
    </w:p>
    <w:p w:rsidR="00B32674" w:rsidRDefault="00B32674" w:rsidP="00B32674">
      <w:pPr>
        <w:widowControl w:val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A14F35">
        <w:rPr>
          <w:rFonts w:ascii="Times New Roman" w:hAnsi="Times New Roman"/>
          <w:b/>
          <w:caps/>
          <w:sz w:val="36"/>
          <w:szCs w:val="36"/>
        </w:rPr>
        <w:t>«</w:t>
      </w:r>
      <w:r w:rsidRPr="00A14F35">
        <w:rPr>
          <w:rFonts w:ascii="Times New Roman" w:hAnsi="Times New Roman"/>
          <w:b/>
          <w:sz w:val="36"/>
          <w:szCs w:val="36"/>
        </w:rPr>
        <w:t xml:space="preserve">Развитие сельского хозяйства и регулирование </w:t>
      </w:r>
    </w:p>
    <w:p w:rsidR="00B32674" w:rsidRDefault="00B32674" w:rsidP="00B32674">
      <w:pPr>
        <w:widowControl w:val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Pr="00A14F35">
        <w:rPr>
          <w:rFonts w:ascii="Times New Roman" w:hAnsi="Times New Roman"/>
          <w:b/>
          <w:sz w:val="36"/>
          <w:szCs w:val="36"/>
        </w:rPr>
        <w:t>ынков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14F35">
        <w:rPr>
          <w:rFonts w:ascii="Times New Roman" w:hAnsi="Times New Roman"/>
          <w:b/>
          <w:sz w:val="36"/>
          <w:szCs w:val="36"/>
        </w:rPr>
        <w:t>сельскохозяйственной продукции, сырья и продовольствия Тюльганского ра</w:t>
      </w:r>
      <w:r w:rsidRPr="00A14F35">
        <w:rPr>
          <w:rFonts w:ascii="Times New Roman" w:hAnsi="Times New Roman"/>
          <w:b/>
          <w:sz w:val="36"/>
          <w:szCs w:val="36"/>
        </w:rPr>
        <w:t>й</w:t>
      </w:r>
      <w:r w:rsidRPr="00A14F35">
        <w:rPr>
          <w:rFonts w:ascii="Times New Roman" w:hAnsi="Times New Roman"/>
          <w:b/>
          <w:sz w:val="36"/>
          <w:szCs w:val="36"/>
        </w:rPr>
        <w:t xml:space="preserve">она» </w:t>
      </w:r>
    </w:p>
    <w:p w:rsidR="00B32674" w:rsidRDefault="00B32674" w:rsidP="00B32674">
      <w:pPr>
        <w:widowControl w:val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A14F35">
        <w:rPr>
          <w:rFonts w:ascii="Times New Roman" w:hAnsi="Times New Roman"/>
          <w:b/>
          <w:sz w:val="36"/>
          <w:szCs w:val="36"/>
        </w:rPr>
        <w:t>на 2013–2020 годы</w:t>
      </w:r>
    </w:p>
    <w:p w:rsidR="00B32674" w:rsidRDefault="00B32674" w:rsidP="00B32674">
      <w:pPr>
        <w:widowControl w:val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32674" w:rsidRPr="00A14F35" w:rsidRDefault="00B32674" w:rsidP="00B32674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</w:p>
    <w:p w:rsidR="00B32674" w:rsidRPr="00A14F35" w:rsidRDefault="00B32674" w:rsidP="00B32674">
      <w:pPr>
        <w:widowControl w:val="0"/>
        <w:ind w:firstLine="709"/>
        <w:rPr>
          <w:rFonts w:ascii="Times New Roman" w:hAnsi="Times New Roman"/>
          <w:sz w:val="40"/>
          <w:szCs w:val="40"/>
        </w:rPr>
      </w:pPr>
    </w:p>
    <w:p w:rsidR="00B32674" w:rsidRDefault="00B32674" w:rsidP="00B32674">
      <w:pPr>
        <w:widowControl w:val="0"/>
        <w:ind w:firstLine="709"/>
        <w:rPr>
          <w:rFonts w:ascii="Times New Roman" w:hAnsi="Times New Roman"/>
        </w:rPr>
      </w:pPr>
    </w:p>
    <w:p w:rsidR="00B32674" w:rsidRDefault="00B32674" w:rsidP="00B32674">
      <w:pPr>
        <w:widowControl w:val="0"/>
        <w:ind w:firstLine="709"/>
        <w:rPr>
          <w:rFonts w:ascii="Times New Roman" w:hAnsi="Times New Roman"/>
        </w:rPr>
      </w:pPr>
    </w:p>
    <w:p w:rsidR="00B32674" w:rsidRDefault="00B32674" w:rsidP="00B32674">
      <w:pPr>
        <w:widowControl w:val="0"/>
        <w:ind w:firstLine="709"/>
        <w:rPr>
          <w:rFonts w:ascii="Times New Roman" w:hAnsi="Times New Roman"/>
        </w:rPr>
      </w:pPr>
    </w:p>
    <w:p w:rsidR="00B32674" w:rsidRDefault="00B32674" w:rsidP="00B32674">
      <w:pPr>
        <w:widowControl w:val="0"/>
        <w:ind w:firstLine="709"/>
        <w:rPr>
          <w:rFonts w:ascii="Times New Roman" w:hAnsi="Times New Roman"/>
        </w:rPr>
      </w:pPr>
    </w:p>
    <w:p w:rsidR="00B32674" w:rsidRDefault="00B32674" w:rsidP="00B32674">
      <w:pPr>
        <w:widowControl w:val="0"/>
        <w:ind w:firstLine="709"/>
        <w:rPr>
          <w:rFonts w:ascii="Times New Roman" w:hAnsi="Times New Roman"/>
        </w:rPr>
      </w:pPr>
    </w:p>
    <w:p w:rsidR="00B32674" w:rsidRDefault="00B32674" w:rsidP="00B32674">
      <w:pPr>
        <w:widowControl w:val="0"/>
        <w:ind w:firstLine="709"/>
        <w:rPr>
          <w:rFonts w:ascii="Times New Roman" w:hAnsi="Times New Roman"/>
        </w:rPr>
      </w:pPr>
    </w:p>
    <w:p w:rsidR="00B32674" w:rsidRDefault="00B32674" w:rsidP="00B32674">
      <w:pPr>
        <w:widowControl w:val="0"/>
        <w:ind w:firstLine="709"/>
        <w:rPr>
          <w:rFonts w:ascii="Times New Roman" w:hAnsi="Times New Roman"/>
        </w:rPr>
      </w:pPr>
    </w:p>
    <w:p w:rsidR="00B32674" w:rsidRDefault="00B32674" w:rsidP="00B32674">
      <w:pPr>
        <w:widowControl w:val="0"/>
        <w:ind w:firstLine="709"/>
        <w:rPr>
          <w:rFonts w:ascii="Times New Roman" w:hAnsi="Times New Roman"/>
        </w:rPr>
      </w:pPr>
    </w:p>
    <w:p w:rsidR="00B32674" w:rsidRDefault="00B32674" w:rsidP="00B32674">
      <w:pPr>
        <w:widowControl w:val="0"/>
        <w:ind w:firstLine="709"/>
        <w:rPr>
          <w:rFonts w:ascii="Times New Roman" w:hAnsi="Times New Roman"/>
        </w:rPr>
      </w:pPr>
    </w:p>
    <w:p w:rsidR="00B32674" w:rsidRDefault="00B32674" w:rsidP="00B32674">
      <w:pPr>
        <w:widowControl w:val="0"/>
        <w:jc w:val="center"/>
      </w:pPr>
    </w:p>
    <w:p w:rsidR="00B32674" w:rsidRDefault="00B32674" w:rsidP="00B32674">
      <w:pPr>
        <w:widowControl w:val="0"/>
        <w:jc w:val="center"/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Pr="00AA0919" w:rsidRDefault="00B32674" w:rsidP="00B32674">
      <w:pPr>
        <w:widowControl w:val="0"/>
        <w:contextualSpacing/>
        <w:jc w:val="center"/>
        <w:rPr>
          <w:rFonts w:ascii="Times New Roman" w:hAnsi="Times New Roman"/>
        </w:rPr>
      </w:pPr>
    </w:p>
    <w:p w:rsidR="00B32674" w:rsidRPr="006B43C0" w:rsidRDefault="00B32674" w:rsidP="00B32674">
      <w:pPr>
        <w:widowControl w:val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43C0">
        <w:rPr>
          <w:rFonts w:ascii="Times New Roman" w:hAnsi="Times New Roman"/>
          <w:b/>
          <w:sz w:val="32"/>
          <w:szCs w:val="32"/>
        </w:rPr>
        <w:lastRenderedPageBreak/>
        <w:t>ПАСПОРТ</w:t>
      </w: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муниципальной программы </w:t>
      </w:r>
    </w:p>
    <w:p w:rsidR="00B32674" w:rsidRDefault="00B32674" w:rsidP="00B32674">
      <w:pPr>
        <w:widowControl w:val="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«Развитие сельского хозяйства и регулирование рынков</w:t>
      </w:r>
      <w:r>
        <w:rPr>
          <w:rFonts w:ascii="Times New Roman" w:hAnsi="Times New Roman"/>
          <w:b/>
          <w:szCs w:val="28"/>
        </w:rPr>
        <w:t xml:space="preserve"> </w:t>
      </w:r>
    </w:p>
    <w:p w:rsidR="00B32674" w:rsidRPr="00AA0919" w:rsidRDefault="00B32674" w:rsidP="00B32674">
      <w:pPr>
        <w:widowControl w:val="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сельскохозяйственной продукции, сырья и продовол</w:t>
      </w:r>
      <w:r w:rsidRPr="00AA0919">
        <w:rPr>
          <w:rFonts w:ascii="Times New Roman" w:hAnsi="Times New Roman"/>
          <w:b/>
          <w:szCs w:val="28"/>
        </w:rPr>
        <w:t>ь</w:t>
      </w:r>
      <w:r w:rsidRPr="00AA0919">
        <w:rPr>
          <w:rFonts w:ascii="Times New Roman" w:hAnsi="Times New Roman"/>
          <w:b/>
          <w:szCs w:val="28"/>
        </w:rPr>
        <w:t xml:space="preserve">ствия </w:t>
      </w:r>
    </w:p>
    <w:p w:rsidR="00B32674" w:rsidRPr="00AA0919" w:rsidRDefault="00B32674" w:rsidP="00B32674">
      <w:pPr>
        <w:widowControl w:val="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 xml:space="preserve">Тюльганского района» на 2013–2020 годы </w:t>
      </w:r>
    </w:p>
    <w:p w:rsidR="00B32674" w:rsidRPr="00AA0919" w:rsidRDefault="00B32674" w:rsidP="00B32674">
      <w:pPr>
        <w:widowControl w:val="0"/>
        <w:contextualSpacing/>
        <w:jc w:val="center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(далее – Пр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грамма)</w:t>
      </w:r>
    </w:p>
    <w:p w:rsidR="00B32674" w:rsidRPr="00AA0919" w:rsidRDefault="00B32674" w:rsidP="00B32674">
      <w:pPr>
        <w:widowControl w:val="0"/>
        <w:contextualSpacing/>
        <w:jc w:val="center"/>
        <w:rPr>
          <w:rFonts w:ascii="Times New Roman" w:hAnsi="Times New Roman"/>
          <w:szCs w:val="28"/>
        </w:rPr>
      </w:pPr>
    </w:p>
    <w:tbl>
      <w:tblPr>
        <w:tblW w:w="9889" w:type="dxa"/>
        <w:tblLook w:val="00A0"/>
      </w:tblPr>
      <w:tblGrid>
        <w:gridCol w:w="2348"/>
        <w:gridCol w:w="454"/>
        <w:gridCol w:w="7087"/>
      </w:tblGrid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74710F">
              <w:rPr>
                <w:rFonts w:ascii="Times New Roman" w:hAnsi="Times New Roman"/>
                <w:szCs w:val="28"/>
              </w:rPr>
              <w:t>н</w:t>
            </w:r>
            <w:r w:rsidRPr="0074710F">
              <w:rPr>
                <w:rFonts w:ascii="Times New Roman" w:hAnsi="Times New Roman"/>
                <w:szCs w:val="28"/>
              </w:rPr>
              <w:t>ский район (управление сельского хозяйства администрации Тюльганского ра</w:t>
            </w:r>
            <w:r w:rsidRPr="0074710F">
              <w:rPr>
                <w:rFonts w:ascii="Times New Roman" w:hAnsi="Times New Roman"/>
                <w:szCs w:val="28"/>
              </w:rPr>
              <w:t>й</w:t>
            </w:r>
            <w:r w:rsidRPr="0074710F">
              <w:rPr>
                <w:rFonts w:ascii="Times New Roman" w:hAnsi="Times New Roman"/>
                <w:szCs w:val="28"/>
              </w:rPr>
              <w:t xml:space="preserve">она)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Соисполнители Програ</w:t>
            </w:r>
            <w:r w:rsidRPr="0074710F">
              <w:rPr>
                <w:rFonts w:ascii="Times New Roman" w:hAnsi="Times New Roman"/>
                <w:szCs w:val="28"/>
              </w:rPr>
              <w:t>м</w:t>
            </w:r>
            <w:r w:rsidRPr="0074710F">
              <w:rPr>
                <w:rFonts w:ascii="Times New Roman" w:hAnsi="Times New Roman"/>
                <w:szCs w:val="28"/>
              </w:rPr>
              <w:t>мы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Отсутствуют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Участники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Пр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</w:tcPr>
          <w:p w:rsidR="00B3267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74710F">
              <w:rPr>
                <w:rFonts w:ascii="Times New Roman" w:hAnsi="Times New Roman"/>
                <w:szCs w:val="28"/>
              </w:rPr>
              <w:t>н</w:t>
            </w:r>
            <w:r w:rsidRPr="0074710F">
              <w:rPr>
                <w:rFonts w:ascii="Times New Roman" w:hAnsi="Times New Roman"/>
                <w:szCs w:val="28"/>
              </w:rPr>
              <w:t xml:space="preserve">ский район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Подпрограммы Програ</w:t>
            </w:r>
            <w:r w:rsidRPr="0074710F">
              <w:rPr>
                <w:rFonts w:ascii="Times New Roman" w:hAnsi="Times New Roman"/>
                <w:szCs w:val="28"/>
              </w:rPr>
              <w:t>м</w:t>
            </w:r>
            <w:r w:rsidRPr="0074710F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подпрограмма «Развитие подотрасли растениеводства, переработки и реализации продукции растениево</w:t>
            </w:r>
            <w:r w:rsidRPr="0074710F">
              <w:rPr>
                <w:rFonts w:ascii="Times New Roman" w:hAnsi="Times New Roman"/>
                <w:szCs w:val="28"/>
              </w:rPr>
              <w:t>д</w:t>
            </w:r>
            <w:r w:rsidRPr="0074710F">
              <w:rPr>
                <w:rFonts w:ascii="Times New Roman" w:hAnsi="Times New Roman"/>
                <w:szCs w:val="28"/>
              </w:rPr>
              <w:t xml:space="preserve">ства»;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подпрограмма «Развитие подотрасли животноводства, переработки и реализации продукции животново</w:t>
            </w:r>
            <w:r w:rsidRPr="0074710F">
              <w:rPr>
                <w:rFonts w:ascii="Times New Roman" w:hAnsi="Times New Roman"/>
                <w:szCs w:val="28"/>
              </w:rPr>
              <w:t>д</w:t>
            </w:r>
            <w:r w:rsidRPr="0074710F">
              <w:rPr>
                <w:rFonts w:ascii="Times New Roman" w:hAnsi="Times New Roman"/>
                <w:szCs w:val="28"/>
              </w:rPr>
              <w:t xml:space="preserve">ства»;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подпрограмма «Развитие мясного скотоводс</w:t>
            </w:r>
            <w:r w:rsidRPr="0074710F">
              <w:rPr>
                <w:rFonts w:ascii="Times New Roman" w:hAnsi="Times New Roman"/>
                <w:szCs w:val="28"/>
              </w:rPr>
              <w:t>т</w:t>
            </w:r>
            <w:r w:rsidRPr="0074710F">
              <w:rPr>
                <w:rFonts w:ascii="Times New Roman" w:hAnsi="Times New Roman"/>
                <w:szCs w:val="28"/>
              </w:rPr>
              <w:t xml:space="preserve">ва»;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подпрограмма «Поддержка малых форм хозяйствов</w:t>
            </w:r>
            <w:r w:rsidRPr="0074710F">
              <w:rPr>
                <w:rFonts w:ascii="Times New Roman" w:hAnsi="Times New Roman"/>
                <w:szCs w:val="28"/>
              </w:rPr>
              <w:t>а</w:t>
            </w:r>
            <w:r w:rsidRPr="0074710F">
              <w:rPr>
                <w:rFonts w:ascii="Times New Roman" w:hAnsi="Times New Roman"/>
                <w:szCs w:val="28"/>
              </w:rPr>
              <w:t xml:space="preserve">ния»;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–подпрограмма «Техническая и технологическая модернизация, инн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 xml:space="preserve">вационное развитие»;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подпрограмма «Обеспечение реализации Програ</w:t>
            </w:r>
            <w:r w:rsidRPr="0074710F">
              <w:rPr>
                <w:rFonts w:ascii="Times New Roman" w:hAnsi="Times New Roman"/>
                <w:szCs w:val="28"/>
              </w:rPr>
              <w:t>м</w:t>
            </w:r>
            <w:r w:rsidRPr="0074710F">
              <w:rPr>
                <w:rFonts w:ascii="Times New Roman" w:hAnsi="Times New Roman"/>
                <w:szCs w:val="28"/>
              </w:rPr>
              <w:t>мы»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Цель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обеспечение продовольственной безопасности района по основным продуктам питания;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повышение конкурентоспособности производимой в районе сельскохозяйственной продукции, создание бл</w:t>
            </w:r>
            <w:r w:rsidRPr="0074710F">
              <w:rPr>
                <w:rFonts w:ascii="Times New Roman" w:hAnsi="Times New Roman"/>
                <w:szCs w:val="28"/>
              </w:rPr>
              <w:t>а</w:t>
            </w:r>
            <w:r w:rsidRPr="0074710F">
              <w:rPr>
                <w:rFonts w:ascii="Times New Roman" w:hAnsi="Times New Roman"/>
                <w:szCs w:val="28"/>
              </w:rPr>
              <w:t>гоприятной среды для развития предпринимательства, повышения инвестиционной привлекательности отра</w:t>
            </w:r>
            <w:r w:rsidRPr="0074710F">
              <w:rPr>
                <w:rFonts w:ascii="Times New Roman" w:hAnsi="Times New Roman"/>
                <w:szCs w:val="28"/>
              </w:rPr>
              <w:t>с</w:t>
            </w:r>
            <w:r w:rsidRPr="0074710F">
              <w:rPr>
                <w:rFonts w:ascii="Times New Roman" w:hAnsi="Times New Roman"/>
                <w:szCs w:val="28"/>
              </w:rPr>
              <w:t>ли;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повышение финансовой устойчивости предприятий АПК;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воспроизводство и повышение эффективности испол</w:t>
            </w:r>
            <w:r w:rsidRPr="0074710F">
              <w:rPr>
                <w:rFonts w:ascii="Times New Roman" w:hAnsi="Times New Roman"/>
                <w:szCs w:val="28"/>
              </w:rPr>
              <w:t>ь</w:t>
            </w:r>
            <w:r w:rsidRPr="0074710F">
              <w:rPr>
                <w:rFonts w:ascii="Times New Roman" w:hAnsi="Times New Roman"/>
                <w:szCs w:val="28"/>
              </w:rPr>
              <w:t>зования в сельском хозяйстве земельных и других пр</w:t>
            </w:r>
            <w:r w:rsidRPr="0074710F">
              <w:rPr>
                <w:rFonts w:ascii="Times New Roman" w:hAnsi="Times New Roman"/>
                <w:szCs w:val="28"/>
              </w:rPr>
              <w:t>и</w:t>
            </w:r>
            <w:r w:rsidRPr="0074710F">
              <w:rPr>
                <w:rFonts w:ascii="Times New Roman" w:hAnsi="Times New Roman"/>
                <w:szCs w:val="28"/>
              </w:rPr>
              <w:t>родных ресурсов;</w:t>
            </w:r>
          </w:p>
          <w:p w:rsidR="00B32674" w:rsidRPr="0074710F" w:rsidRDefault="00B32674" w:rsidP="001E2622">
            <w:pPr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создание комфортных условий жизнедеятельн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 xml:space="preserve">сти на территории Тюльганского района </w:t>
            </w:r>
          </w:p>
          <w:p w:rsidR="00B32674" w:rsidRPr="0074710F" w:rsidRDefault="00B32674" w:rsidP="001E2622">
            <w:pPr>
              <w:adjustRightInd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Задачи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Програ</w:t>
            </w:r>
            <w:r w:rsidRPr="0074710F">
              <w:rPr>
                <w:rFonts w:ascii="Times New Roman" w:hAnsi="Times New Roman"/>
                <w:szCs w:val="28"/>
              </w:rPr>
              <w:t>м</w:t>
            </w:r>
            <w:r w:rsidRPr="0074710F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стимулирование роста производства основных видов сельскохозяйственной продукции, производства </w:t>
            </w:r>
            <w:r w:rsidRPr="0074710F">
              <w:rPr>
                <w:rFonts w:ascii="Times New Roman" w:hAnsi="Times New Roman"/>
                <w:szCs w:val="28"/>
              </w:rPr>
              <w:lastRenderedPageBreak/>
              <w:t>пищ</w:t>
            </w:r>
            <w:r w:rsidRPr="0074710F">
              <w:rPr>
                <w:rFonts w:ascii="Times New Roman" w:hAnsi="Times New Roman"/>
                <w:szCs w:val="28"/>
              </w:rPr>
              <w:t>е</w:t>
            </w:r>
            <w:r w:rsidRPr="0074710F">
              <w:rPr>
                <w:rFonts w:ascii="Times New Roman" w:hAnsi="Times New Roman"/>
                <w:szCs w:val="28"/>
              </w:rPr>
              <w:t xml:space="preserve">вых продуктов, включая напитки;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поддержка развития инфраструктуры агропродовол</w:t>
            </w:r>
            <w:r w:rsidRPr="0074710F">
              <w:rPr>
                <w:rFonts w:ascii="Times New Roman" w:hAnsi="Times New Roman"/>
                <w:szCs w:val="28"/>
              </w:rPr>
              <w:t>ь</w:t>
            </w:r>
            <w:r w:rsidRPr="0074710F">
              <w:rPr>
                <w:rFonts w:ascii="Times New Roman" w:hAnsi="Times New Roman"/>
                <w:szCs w:val="28"/>
              </w:rPr>
              <w:t xml:space="preserve">ственного рынка;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повышение эффективности регулирования рынков сельскохозяйственной продукции, сырья и продовольс</w:t>
            </w:r>
            <w:r w:rsidRPr="0074710F">
              <w:rPr>
                <w:rFonts w:ascii="Times New Roman" w:hAnsi="Times New Roman"/>
                <w:szCs w:val="28"/>
              </w:rPr>
              <w:t>т</w:t>
            </w:r>
            <w:r w:rsidRPr="0074710F">
              <w:rPr>
                <w:rFonts w:ascii="Times New Roman" w:hAnsi="Times New Roman"/>
                <w:szCs w:val="28"/>
              </w:rPr>
              <w:t>вия;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поддержка малых форм хозяйствования;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стимулирование инновационной деятельности и инн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 xml:space="preserve">вационного развития АПК;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повышение уровня рентабельности в сельском хозяйстве для обеспечения его устойчивого разв</w:t>
            </w:r>
            <w:r w:rsidRPr="0074710F">
              <w:rPr>
                <w:rFonts w:ascii="Times New Roman" w:hAnsi="Times New Roman"/>
                <w:szCs w:val="28"/>
              </w:rPr>
              <w:t>и</w:t>
            </w:r>
            <w:r w:rsidRPr="0074710F">
              <w:rPr>
                <w:rFonts w:ascii="Times New Roman" w:hAnsi="Times New Roman"/>
                <w:szCs w:val="28"/>
              </w:rPr>
              <w:t xml:space="preserve">тия;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обеспечение функций управления в сфере реализации Программы, совершенствование системы информацио</w:t>
            </w:r>
            <w:r w:rsidRPr="0074710F">
              <w:rPr>
                <w:rFonts w:ascii="Times New Roman" w:hAnsi="Times New Roman"/>
                <w:szCs w:val="28"/>
              </w:rPr>
              <w:t>н</w:t>
            </w:r>
            <w:r w:rsidRPr="0074710F">
              <w:rPr>
                <w:rFonts w:ascii="Times New Roman" w:hAnsi="Times New Roman"/>
                <w:szCs w:val="28"/>
              </w:rPr>
              <w:t>ного обеспечения АПК;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создание условий для сохранения и восстановления плодородия почв, стимулирование эффективного использования земель сельскохозяйственного назнач</w:t>
            </w:r>
            <w:r w:rsidRPr="0074710F">
              <w:rPr>
                <w:rFonts w:ascii="Times New Roman" w:hAnsi="Times New Roman"/>
                <w:szCs w:val="28"/>
              </w:rPr>
              <w:t>е</w:t>
            </w:r>
            <w:r w:rsidRPr="0074710F">
              <w:rPr>
                <w:rFonts w:ascii="Times New Roman" w:hAnsi="Times New Roman"/>
                <w:szCs w:val="28"/>
              </w:rPr>
              <w:t xml:space="preserve">ния;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развитие мелиорации сельскохозяйственных з</w:t>
            </w:r>
            <w:r w:rsidRPr="0074710F">
              <w:rPr>
                <w:rFonts w:ascii="Times New Roman" w:hAnsi="Times New Roman"/>
                <w:szCs w:val="28"/>
              </w:rPr>
              <w:t>е</w:t>
            </w:r>
            <w:r w:rsidRPr="0074710F">
              <w:rPr>
                <w:rFonts w:ascii="Times New Roman" w:hAnsi="Times New Roman"/>
                <w:szCs w:val="28"/>
              </w:rPr>
              <w:t xml:space="preserve">мель; </w:t>
            </w:r>
          </w:p>
          <w:p w:rsidR="00B32674" w:rsidRPr="0074710F" w:rsidRDefault="00B32674" w:rsidP="001E262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0F">
              <w:rPr>
                <w:rFonts w:ascii="Times New Roman" w:hAnsi="Times New Roman" w:cs="Times New Roman"/>
                <w:sz w:val="28"/>
                <w:szCs w:val="28"/>
              </w:rPr>
              <w:t>–  повышение социального уровня Тюльганского района</w:t>
            </w:r>
          </w:p>
          <w:p w:rsidR="00B32674" w:rsidRPr="0074710F" w:rsidRDefault="00B32674" w:rsidP="001E262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lastRenderedPageBreak/>
              <w:t xml:space="preserve">Целевые </w:t>
            </w:r>
          </w:p>
          <w:p w:rsidR="00B32674" w:rsidRPr="0074710F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индикаторы и показатели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Пр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pacing w:val="-2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общие в целом для Программы: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pacing w:val="-2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индекс производства продукции сельского хозя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й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ства в хозяйствах всех категорий (в сопоставимых ценах);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pacing w:val="-2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индекс производства продукции растениеводства (в с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о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поставимых ценах);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pacing w:val="-2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индекс производства продукции животноводства (в с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о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поставимых ценах);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pacing w:val="-2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индекс производства пищевых продуктов, включая н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а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питки (в сопоставимых ценах);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pacing w:val="-2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индекс физического объема инвестиций в основной к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а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питал сельского хозяйства;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рентабельность сельскохозяйственных        организаций (с учетом субс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и</w:t>
            </w:r>
            <w:r w:rsidRPr="0074710F">
              <w:rPr>
                <w:rFonts w:ascii="Times New Roman" w:hAnsi="Times New Roman"/>
                <w:spacing w:val="-2"/>
                <w:szCs w:val="28"/>
              </w:rPr>
              <w:t>дий);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среднемесячная номинальная заработная плата в сел</w:t>
            </w:r>
            <w:r w:rsidRPr="0074710F">
              <w:rPr>
                <w:rFonts w:ascii="Times New Roman" w:hAnsi="Times New Roman"/>
                <w:szCs w:val="28"/>
              </w:rPr>
              <w:t>ь</w:t>
            </w:r>
            <w:r w:rsidRPr="0074710F">
              <w:rPr>
                <w:rFonts w:ascii="Times New Roman" w:hAnsi="Times New Roman"/>
                <w:szCs w:val="28"/>
              </w:rPr>
              <w:t>ском хозяйстве (по сельскохозяйственным организац</w:t>
            </w:r>
            <w:r w:rsidRPr="0074710F">
              <w:rPr>
                <w:rFonts w:ascii="Times New Roman" w:hAnsi="Times New Roman"/>
                <w:szCs w:val="28"/>
              </w:rPr>
              <w:t>и</w:t>
            </w:r>
            <w:r w:rsidRPr="0074710F">
              <w:rPr>
                <w:rFonts w:ascii="Times New Roman" w:hAnsi="Times New Roman"/>
                <w:szCs w:val="28"/>
              </w:rPr>
              <w:t>ям, не относящимся к субъектам малого предприним</w:t>
            </w:r>
            <w:r w:rsidRPr="0074710F">
              <w:rPr>
                <w:rFonts w:ascii="Times New Roman" w:hAnsi="Times New Roman"/>
                <w:szCs w:val="28"/>
              </w:rPr>
              <w:t>а</w:t>
            </w:r>
            <w:r w:rsidRPr="0074710F">
              <w:rPr>
                <w:rFonts w:ascii="Times New Roman" w:hAnsi="Times New Roman"/>
                <w:szCs w:val="28"/>
              </w:rPr>
              <w:t>тельства);</w:t>
            </w:r>
          </w:p>
          <w:p w:rsidR="00B32674" w:rsidRPr="0074710F" w:rsidRDefault="00B32674" w:rsidP="001E262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0F">
              <w:rPr>
                <w:rFonts w:ascii="Times New Roman" w:hAnsi="Times New Roman" w:cs="Times New Roman"/>
                <w:sz w:val="28"/>
                <w:szCs w:val="28"/>
              </w:rPr>
              <w:t>– ввод жилья для граждан, проживающих в сельской местности, в том числе для молодых специалистов и мол</w:t>
            </w:r>
            <w:r w:rsidRPr="007471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710F">
              <w:rPr>
                <w:rFonts w:ascii="Times New Roman" w:hAnsi="Times New Roman" w:cs="Times New Roman"/>
                <w:sz w:val="28"/>
                <w:szCs w:val="28"/>
              </w:rPr>
              <w:t>дых семей;</w:t>
            </w:r>
          </w:p>
          <w:p w:rsidR="00B32674" w:rsidRPr="0074710F" w:rsidRDefault="00B32674" w:rsidP="001E262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0F">
              <w:rPr>
                <w:rFonts w:ascii="Times New Roman" w:hAnsi="Times New Roman" w:cs="Times New Roman"/>
                <w:sz w:val="28"/>
                <w:szCs w:val="28"/>
              </w:rPr>
              <w:t>– повышение уровня газификации домов (квартир) сет</w:t>
            </w:r>
            <w:r w:rsidRPr="007471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710F">
              <w:rPr>
                <w:rFonts w:ascii="Times New Roman" w:hAnsi="Times New Roman" w:cs="Times New Roman"/>
                <w:sz w:val="28"/>
                <w:szCs w:val="28"/>
              </w:rPr>
              <w:t>вым газом;</w:t>
            </w:r>
          </w:p>
          <w:p w:rsidR="00B32674" w:rsidRPr="0074710F" w:rsidRDefault="00B32674" w:rsidP="001E262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0F">
              <w:rPr>
                <w:rFonts w:ascii="Times New Roman" w:hAnsi="Times New Roman" w:cs="Times New Roman"/>
                <w:sz w:val="28"/>
                <w:szCs w:val="28"/>
              </w:rPr>
              <w:t>-повышение уровня обеспеченности сельского населения питьевой водой</w:t>
            </w:r>
          </w:p>
          <w:p w:rsidR="00B32674" w:rsidRDefault="00B32674" w:rsidP="001E262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674" w:rsidRPr="0074710F" w:rsidRDefault="00B32674" w:rsidP="001E262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lastRenderedPageBreak/>
              <w:t xml:space="preserve">Сроки и этапы реализации </w:t>
            </w:r>
          </w:p>
          <w:p w:rsidR="00B3267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Пр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>граммы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сроки реализации 2013–2020 годы.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Этапы реализации программы не выделяются.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Объемы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бюджетных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ассигнований Програ</w:t>
            </w:r>
            <w:r w:rsidRPr="0074710F">
              <w:rPr>
                <w:rFonts w:ascii="Times New Roman" w:hAnsi="Times New Roman"/>
                <w:szCs w:val="28"/>
              </w:rPr>
              <w:t>м</w:t>
            </w:r>
            <w:r w:rsidRPr="0074710F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</w:tcPr>
          <w:p w:rsidR="00B32674" w:rsidRPr="0074710F" w:rsidRDefault="00B32674" w:rsidP="001E2622">
            <w:pPr>
              <w:widowControl w:val="0"/>
              <w:shd w:val="clear" w:color="auto" w:fill="FFFFFF"/>
              <w:tabs>
                <w:tab w:val="left" w:pos="143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финансирование программы в 2013-2020 годы осущ</w:t>
            </w:r>
            <w:r w:rsidRPr="0074710F">
              <w:rPr>
                <w:rFonts w:ascii="Times New Roman" w:hAnsi="Times New Roman"/>
                <w:szCs w:val="28"/>
              </w:rPr>
              <w:t>е</w:t>
            </w:r>
            <w:r w:rsidRPr="0074710F">
              <w:rPr>
                <w:rFonts w:ascii="Times New Roman" w:hAnsi="Times New Roman"/>
                <w:szCs w:val="28"/>
              </w:rPr>
              <w:t>ствляется за счет бюджетных ассигнований из областн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 xml:space="preserve">го и федерального бюджетов в пределах лимитов, </w:t>
            </w:r>
            <w:r w:rsidRPr="0074710F">
              <w:rPr>
                <w:rFonts w:ascii="Times New Roman" w:hAnsi="Times New Roman"/>
                <w:spacing w:val="6"/>
                <w:szCs w:val="28"/>
              </w:rPr>
              <w:t xml:space="preserve">за счет </w:t>
            </w:r>
            <w:r w:rsidRPr="0074710F">
              <w:rPr>
                <w:rFonts w:ascii="Times New Roman" w:hAnsi="Times New Roman"/>
                <w:spacing w:val="8"/>
                <w:szCs w:val="28"/>
              </w:rPr>
              <w:t xml:space="preserve">средств бюджета муниципального образования и внебюджетных средств на </w:t>
            </w:r>
            <w:r w:rsidRPr="0074710F">
              <w:rPr>
                <w:rFonts w:ascii="Times New Roman" w:hAnsi="Times New Roman"/>
                <w:spacing w:val="-1"/>
                <w:szCs w:val="28"/>
              </w:rPr>
              <w:t xml:space="preserve">условиях, </w:t>
            </w:r>
            <w:r w:rsidRPr="0074710F">
              <w:rPr>
                <w:rFonts w:ascii="Times New Roman" w:hAnsi="Times New Roman"/>
                <w:szCs w:val="28"/>
              </w:rPr>
              <w:t>предусмотре</w:t>
            </w:r>
            <w:r w:rsidRPr="0074710F">
              <w:rPr>
                <w:rFonts w:ascii="Times New Roman" w:hAnsi="Times New Roman"/>
                <w:szCs w:val="28"/>
              </w:rPr>
              <w:t>н</w:t>
            </w:r>
            <w:r w:rsidRPr="0074710F">
              <w:rPr>
                <w:rFonts w:ascii="Times New Roman" w:hAnsi="Times New Roman"/>
                <w:szCs w:val="28"/>
              </w:rPr>
              <w:t>ных Программой Оренбургской области;</w:t>
            </w: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74710F">
              <w:rPr>
                <w:rFonts w:ascii="Times New Roman" w:hAnsi="Times New Roman"/>
                <w:szCs w:val="28"/>
              </w:rPr>
              <w:t xml:space="preserve">объем бюджетных ассигнований на реализацию мероприятий Программы </w:t>
            </w:r>
            <w:r>
              <w:rPr>
                <w:rFonts w:ascii="Times New Roman" w:hAnsi="Times New Roman"/>
                <w:szCs w:val="28"/>
              </w:rPr>
              <w:t>составляет 80319,6 тыс.рублей, в т.ч. по годам: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2013 год  –  </w:t>
            </w:r>
            <w:r>
              <w:rPr>
                <w:rFonts w:ascii="Times New Roman" w:hAnsi="Times New Roman"/>
                <w:szCs w:val="28"/>
              </w:rPr>
              <w:t>14801,3</w:t>
            </w:r>
            <w:r w:rsidRPr="0074710F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2014 год  –  </w:t>
            </w:r>
            <w:r>
              <w:rPr>
                <w:rFonts w:ascii="Times New Roman" w:hAnsi="Times New Roman"/>
                <w:szCs w:val="28"/>
              </w:rPr>
              <w:t xml:space="preserve">  8560,1</w:t>
            </w:r>
            <w:r w:rsidRPr="0074710F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2015 год  –  </w:t>
            </w:r>
            <w:r>
              <w:rPr>
                <w:rFonts w:ascii="Times New Roman" w:hAnsi="Times New Roman"/>
                <w:szCs w:val="28"/>
              </w:rPr>
              <w:t xml:space="preserve">  8196,7</w:t>
            </w:r>
            <w:r w:rsidRPr="0074710F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тыс.</w:t>
            </w:r>
            <w:r w:rsidRPr="0074710F">
              <w:rPr>
                <w:rFonts w:ascii="Times New Roman" w:hAnsi="Times New Roman"/>
                <w:szCs w:val="28"/>
              </w:rPr>
              <w:t xml:space="preserve">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2016 год  –  </w:t>
            </w:r>
            <w:r>
              <w:rPr>
                <w:rFonts w:ascii="Times New Roman" w:hAnsi="Times New Roman"/>
                <w:szCs w:val="28"/>
              </w:rPr>
              <w:t xml:space="preserve">  8347,5</w:t>
            </w:r>
            <w:r w:rsidRPr="0074710F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2017 год  –  </w:t>
            </w:r>
            <w:r>
              <w:rPr>
                <w:rFonts w:ascii="Times New Roman" w:hAnsi="Times New Roman"/>
                <w:szCs w:val="28"/>
              </w:rPr>
              <w:t>10103,5</w:t>
            </w:r>
            <w:r w:rsidRPr="0074710F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2018 год  –  </w:t>
            </w:r>
            <w:r>
              <w:rPr>
                <w:rFonts w:ascii="Times New Roman" w:hAnsi="Times New Roman"/>
                <w:szCs w:val="28"/>
              </w:rPr>
              <w:t>10103,5</w:t>
            </w:r>
            <w:r w:rsidRPr="0074710F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2019 год  –  </w:t>
            </w:r>
            <w:r>
              <w:rPr>
                <w:rFonts w:ascii="Times New Roman" w:hAnsi="Times New Roman"/>
                <w:szCs w:val="28"/>
              </w:rPr>
              <w:t>10103,5</w:t>
            </w:r>
            <w:r w:rsidRPr="0074710F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2020 год  –  </w:t>
            </w:r>
            <w:r>
              <w:rPr>
                <w:rFonts w:ascii="Times New Roman" w:hAnsi="Times New Roman"/>
                <w:szCs w:val="28"/>
              </w:rPr>
              <w:t>10103,5</w:t>
            </w:r>
            <w:r w:rsidRPr="0074710F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 w:rsidR="00B32674" w:rsidRPr="0074710F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4710F">
              <w:rPr>
                <w:rFonts w:ascii="Times New Roman" w:hAnsi="Times New Roman"/>
                <w:szCs w:val="28"/>
              </w:rPr>
              <w:t>за счет субвенций из областного бюджета – 48599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2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>.рублей, в т.ч. по г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>дам: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2013 год  –  3346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3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2014 год  –  3621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7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2015 год  –  3595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5   </w:t>
            </w:r>
            <w:r>
              <w:rPr>
                <w:rFonts w:ascii="Times New Roman" w:hAnsi="Times New Roman"/>
                <w:szCs w:val="28"/>
              </w:rPr>
              <w:t>тыс.</w:t>
            </w:r>
            <w:r w:rsidRPr="0074710F">
              <w:rPr>
                <w:rFonts w:ascii="Times New Roman" w:hAnsi="Times New Roman"/>
                <w:szCs w:val="28"/>
              </w:rPr>
              <w:t xml:space="preserve">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2016 год  –  7068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1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2017 год  –  7741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2018 год  –  7741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 xml:space="preserve">   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2019 год  –  7741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2020 год  –  7741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74710F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4710F">
              <w:rPr>
                <w:rFonts w:ascii="Times New Roman" w:hAnsi="Times New Roman"/>
                <w:szCs w:val="28"/>
              </w:rPr>
              <w:t>за счет субвенций из федерального бюджета – 31720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4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>.рублей, в т.ч. по г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>дам: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2013 год  – 11455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0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2014 год  –  4938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2015 год  –  4601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2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2016 год  –  1279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2017 год  –  2361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6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2018 год  –  2361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6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2019 год  –  2361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6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74710F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lastRenderedPageBreak/>
              <w:t>2020 год  –  2361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4710F">
              <w:rPr>
                <w:rFonts w:ascii="Times New Roman" w:hAnsi="Times New Roman"/>
                <w:szCs w:val="28"/>
              </w:rPr>
              <w:t xml:space="preserve">6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</w:tc>
      </w:tr>
    </w:tbl>
    <w:p w:rsidR="00B32674" w:rsidRPr="00AA0919" w:rsidRDefault="00B32674" w:rsidP="00B32674">
      <w:pPr>
        <w:widowControl w:val="0"/>
        <w:contextualSpacing/>
        <w:jc w:val="center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lastRenderedPageBreak/>
        <w:t xml:space="preserve">Список сокращений, используемых в Программе: </w:t>
      </w:r>
    </w:p>
    <w:p w:rsidR="00B32674" w:rsidRPr="00AA0919" w:rsidRDefault="00B32674" w:rsidP="00B32674">
      <w:pPr>
        <w:widowControl w:val="0"/>
        <w:contextualSpacing/>
        <w:jc w:val="center"/>
        <w:rPr>
          <w:rFonts w:ascii="Times New Roman" w:hAnsi="Times New Roman"/>
          <w:szCs w:val="28"/>
        </w:rPr>
      </w:pPr>
    </w:p>
    <w:tbl>
      <w:tblPr>
        <w:tblW w:w="10173" w:type="dxa"/>
        <w:tblLook w:val="01E0"/>
      </w:tblPr>
      <w:tblGrid>
        <w:gridCol w:w="1508"/>
        <w:gridCol w:w="420"/>
        <w:gridCol w:w="8245"/>
      </w:tblGrid>
      <w:tr w:rsidR="00B32674" w:rsidRPr="00AA0919" w:rsidTr="001E2622">
        <w:trPr>
          <w:trHeight w:val="90"/>
        </w:trPr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АПК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A0919">
              <w:rPr>
                <w:rFonts w:ascii="Times New Roman" w:hAnsi="Times New Roman"/>
                <w:szCs w:val="28"/>
              </w:rPr>
              <w:t>агропромышленный ко</w:t>
            </w:r>
            <w:r w:rsidRPr="00AA0919">
              <w:rPr>
                <w:rFonts w:ascii="Times New Roman" w:hAnsi="Times New Roman"/>
                <w:szCs w:val="28"/>
              </w:rPr>
              <w:t>м</w:t>
            </w:r>
            <w:r w:rsidRPr="00AA0919">
              <w:rPr>
                <w:rFonts w:ascii="Times New Roman" w:hAnsi="Times New Roman"/>
                <w:szCs w:val="28"/>
              </w:rPr>
              <w:t>плекс</w:t>
            </w:r>
          </w:p>
        </w:tc>
      </w:tr>
      <w:tr w:rsidR="00B32674" w:rsidRPr="00AA0919" w:rsidTr="001E2622"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КФХ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A0919">
              <w:rPr>
                <w:rFonts w:ascii="Times New Roman" w:hAnsi="Times New Roman"/>
                <w:szCs w:val="28"/>
              </w:rPr>
              <w:t>крестьянское (фермерское) хозяйство</w:t>
            </w:r>
          </w:p>
        </w:tc>
      </w:tr>
      <w:tr w:rsidR="00B32674" w:rsidRPr="00AA0919" w:rsidTr="001E2622"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ЛПХ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AA0919">
              <w:rPr>
                <w:rFonts w:ascii="Times New Roman" w:hAnsi="Times New Roman"/>
                <w:szCs w:val="28"/>
              </w:rPr>
              <w:t>личное подсо</w:t>
            </w:r>
            <w:r w:rsidRPr="00AA0919">
              <w:rPr>
                <w:rFonts w:ascii="Times New Roman" w:hAnsi="Times New Roman"/>
                <w:szCs w:val="28"/>
              </w:rPr>
              <w:t>б</w:t>
            </w:r>
            <w:r w:rsidRPr="00AA0919">
              <w:rPr>
                <w:rFonts w:ascii="Times New Roman" w:hAnsi="Times New Roman"/>
                <w:szCs w:val="28"/>
              </w:rPr>
              <w:t>ное хозяйство</w:t>
            </w:r>
          </w:p>
        </w:tc>
      </w:tr>
      <w:tr w:rsidR="00B32674" w:rsidRPr="00AA0919" w:rsidTr="001E2622"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СПоК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AA0919">
              <w:rPr>
                <w:rFonts w:ascii="Times New Roman" w:hAnsi="Times New Roman"/>
                <w:szCs w:val="28"/>
              </w:rPr>
              <w:t>сельскохозяйственный потребительский  коопер</w:t>
            </w:r>
            <w:r w:rsidRPr="00AA0919">
              <w:rPr>
                <w:rFonts w:ascii="Times New Roman" w:hAnsi="Times New Roman"/>
                <w:szCs w:val="28"/>
              </w:rPr>
              <w:t>а</w:t>
            </w:r>
            <w:r w:rsidRPr="00AA0919">
              <w:rPr>
                <w:rFonts w:ascii="Times New Roman" w:hAnsi="Times New Roman"/>
                <w:szCs w:val="28"/>
              </w:rPr>
              <w:t>тив</w:t>
            </w:r>
          </w:p>
        </w:tc>
      </w:tr>
      <w:tr w:rsidR="00B32674" w:rsidRPr="00AA0919" w:rsidTr="001E2622"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СКПК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ind w:right="-57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AA0919">
              <w:rPr>
                <w:rFonts w:ascii="Times New Roman" w:hAnsi="Times New Roman"/>
                <w:szCs w:val="28"/>
              </w:rPr>
              <w:t>сельскохозяйственный кредитный потребительский коопер</w:t>
            </w:r>
            <w:r w:rsidRPr="00AA0919">
              <w:rPr>
                <w:rFonts w:ascii="Times New Roman" w:hAnsi="Times New Roman"/>
                <w:szCs w:val="28"/>
              </w:rPr>
              <w:t>а</w:t>
            </w:r>
            <w:r w:rsidRPr="00AA0919">
              <w:rPr>
                <w:rFonts w:ascii="Times New Roman" w:hAnsi="Times New Roman"/>
                <w:szCs w:val="28"/>
              </w:rPr>
              <w:t>тив</w:t>
            </w:r>
          </w:p>
        </w:tc>
      </w:tr>
      <w:tr w:rsidR="00B32674" w:rsidRPr="00AA0919" w:rsidTr="001E2622"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ГСМ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A0919">
              <w:rPr>
                <w:rFonts w:ascii="Times New Roman" w:hAnsi="Times New Roman"/>
                <w:szCs w:val="28"/>
              </w:rPr>
              <w:t>горюче-смазочные материалы</w:t>
            </w:r>
          </w:p>
        </w:tc>
      </w:tr>
      <w:tr w:rsidR="00B32674" w:rsidRPr="00AA0919" w:rsidTr="001E2622"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АСУ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A0919">
              <w:rPr>
                <w:rFonts w:ascii="Times New Roman" w:hAnsi="Times New Roman"/>
                <w:szCs w:val="28"/>
              </w:rPr>
              <w:t>автоматизированная система управл</w:t>
            </w:r>
            <w:r w:rsidRPr="00AA0919">
              <w:rPr>
                <w:rFonts w:ascii="Times New Roman" w:hAnsi="Times New Roman"/>
                <w:szCs w:val="28"/>
              </w:rPr>
              <w:t>е</w:t>
            </w:r>
            <w:r w:rsidRPr="00AA0919">
              <w:rPr>
                <w:rFonts w:ascii="Times New Roman" w:hAnsi="Times New Roman"/>
                <w:szCs w:val="28"/>
              </w:rPr>
              <w:t>ния</w:t>
            </w:r>
          </w:p>
        </w:tc>
      </w:tr>
      <w:tr w:rsidR="00B32674" w:rsidRPr="00AA0919" w:rsidTr="001E2622"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СГИО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A0919">
              <w:rPr>
                <w:rFonts w:ascii="Times New Roman" w:hAnsi="Times New Roman"/>
                <w:szCs w:val="28"/>
              </w:rPr>
              <w:t>система государственного информационного обе</w:t>
            </w:r>
            <w:r w:rsidRPr="00AA0919">
              <w:rPr>
                <w:rFonts w:ascii="Times New Roman" w:hAnsi="Times New Roman"/>
                <w:szCs w:val="28"/>
              </w:rPr>
              <w:t>с</w:t>
            </w:r>
            <w:r w:rsidRPr="00AA0919">
              <w:rPr>
                <w:rFonts w:ascii="Times New Roman" w:hAnsi="Times New Roman"/>
                <w:szCs w:val="28"/>
              </w:rPr>
              <w:t>печения</w:t>
            </w:r>
          </w:p>
        </w:tc>
      </w:tr>
      <w:tr w:rsidR="00B32674" w:rsidRPr="00AA0919" w:rsidTr="001E2622"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ОЦП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A0919">
              <w:rPr>
                <w:rFonts w:ascii="Times New Roman" w:hAnsi="Times New Roman"/>
                <w:szCs w:val="28"/>
              </w:rPr>
              <w:t>областная цел</w:t>
            </w:r>
            <w:r w:rsidRPr="00AA0919">
              <w:rPr>
                <w:rFonts w:ascii="Times New Roman" w:hAnsi="Times New Roman"/>
                <w:szCs w:val="28"/>
              </w:rPr>
              <w:t>е</w:t>
            </w:r>
            <w:r w:rsidRPr="00AA0919">
              <w:rPr>
                <w:rFonts w:ascii="Times New Roman" w:hAnsi="Times New Roman"/>
                <w:szCs w:val="28"/>
              </w:rPr>
              <w:t>вая программа</w:t>
            </w:r>
          </w:p>
        </w:tc>
      </w:tr>
      <w:tr w:rsidR="00B32674" w:rsidRPr="00AA0919" w:rsidTr="001E2622">
        <w:trPr>
          <w:trHeight w:val="236"/>
        </w:trPr>
        <w:tc>
          <w:tcPr>
            <w:tcW w:w="1508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 xml:space="preserve">ФЦП </w:t>
            </w:r>
          </w:p>
        </w:tc>
        <w:tc>
          <w:tcPr>
            <w:tcW w:w="420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AA0919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федеральная ц</w:t>
            </w:r>
            <w:r w:rsidRPr="00AA0919">
              <w:rPr>
                <w:rFonts w:ascii="Times New Roman" w:hAnsi="Times New Roman"/>
                <w:szCs w:val="28"/>
              </w:rPr>
              <w:t>е</w:t>
            </w:r>
            <w:r w:rsidRPr="00AA0919">
              <w:rPr>
                <w:rFonts w:ascii="Times New Roman" w:hAnsi="Times New Roman"/>
                <w:szCs w:val="28"/>
              </w:rPr>
              <w:t xml:space="preserve">левая программа </w:t>
            </w:r>
          </w:p>
        </w:tc>
      </w:tr>
      <w:tr w:rsidR="00B32674" w:rsidRPr="00E436B6" w:rsidTr="001E2622">
        <w:trPr>
          <w:trHeight w:val="236"/>
        </w:trPr>
        <w:tc>
          <w:tcPr>
            <w:tcW w:w="1508" w:type="dxa"/>
          </w:tcPr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436B6">
              <w:rPr>
                <w:rFonts w:ascii="Times New Roman" w:hAnsi="Times New Roman"/>
                <w:szCs w:val="28"/>
              </w:rPr>
              <w:t>МСХ</w:t>
            </w:r>
          </w:p>
        </w:tc>
        <w:tc>
          <w:tcPr>
            <w:tcW w:w="420" w:type="dxa"/>
          </w:tcPr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436B6">
              <w:rPr>
                <w:rFonts w:ascii="Times New Roman" w:hAnsi="Times New Roman"/>
                <w:szCs w:val="28"/>
              </w:rPr>
              <w:t>–</w:t>
            </w:r>
          </w:p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5" w:type="dxa"/>
          </w:tcPr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436B6">
              <w:rPr>
                <w:rFonts w:ascii="Times New Roman" w:hAnsi="Times New Roman"/>
                <w:szCs w:val="28"/>
              </w:rPr>
              <w:t>министерство сельского хозяйства, пищевой и перерабатыва</w:t>
            </w:r>
            <w:r w:rsidRPr="00E436B6">
              <w:rPr>
                <w:rFonts w:ascii="Times New Roman" w:hAnsi="Times New Roman"/>
                <w:szCs w:val="28"/>
              </w:rPr>
              <w:t>ю</w:t>
            </w:r>
            <w:r w:rsidRPr="00E436B6">
              <w:rPr>
                <w:rFonts w:ascii="Times New Roman" w:hAnsi="Times New Roman"/>
                <w:szCs w:val="28"/>
              </w:rPr>
              <w:t xml:space="preserve">щей промышленности  </w:t>
            </w:r>
            <w:r w:rsidRPr="00E436B6">
              <w:rPr>
                <w:rFonts w:ascii="Times New Roman" w:hAnsi="Times New Roman"/>
                <w:szCs w:val="28"/>
              </w:rPr>
              <w:tab/>
            </w:r>
          </w:p>
        </w:tc>
      </w:tr>
      <w:tr w:rsidR="00B32674" w:rsidRPr="00E436B6" w:rsidTr="001E2622">
        <w:trPr>
          <w:trHeight w:val="236"/>
        </w:trPr>
        <w:tc>
          <w:tcPr>
            <w:tcW w:w="1508" w:type="dxa"/>
          </w:tcPr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</w:p>
        </w:tc>
        <w:tc>
          <w:tcPr>
            <w:tcW w:w="420" w:type="dxa"/>
          </w:tcPr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муниципальное образование </w:t>
            </w:r>
          </w:p>
        </w:tc>
      </w:tr>
      <w:tr w:rsidR="00B32674" w:rsidRPr="00E436B6" w:rsidTr="001E2622">
        <w:trPr>
          <w:trHeight w:val="236"/>
        </w:trPr>
        <w:tc>
          <w:tcPr>
            <w:tcW w:w="1508" w:type="dxa"/>
          </w:tcPr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436B6">
              <w:rPr>
                <w:rFonts w:ascii="Times New Roman" w:hAnsi="Times New Roman"/>
                <w:szCs w:val="28"/>
              </w:rPr>
              <w:t>КАХОП</w:t>
            </w:r>
          </w:p>
        </w:tc>
        <w:tc>
          <w:tcPr>
            <w:tcW w:w="420" w:type="dxa"/>
          </w:tcPr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436B6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245" w:type="dxa"/>
          </w:tcPr>
          <w:p w:rsidR="00B32674" w:rsidRPr="00E436B6" w:rsidRDefault="00B32674" w:rsidP="001E2622">
            <w:pPr>
              <w:widowControl w:val="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Pr="00E436B6">
              <w:rPr>
                <w:rFonts w:ascii="Times New Roman" w:hAnsi="Times New Roman"/>
                <w:szCs w:val="28"/>
              </w:rPr>
              <w:t>омплексно</w:t>
            </w:r>
            <w:r>
              <w:rPr>
                <w:rFonts w:ascii="Times New Roman" w:hAnsi="Times New Roman"/>
                <w:szCs w:val="28"/>
              </w:rPr>
              <w:t xml:space="preserve">е </w:t>
            </w:r>
            <w:r w:rsidRPr="00E436B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агрохимическое </w:t>
            </w:r>
            <w:r w:rsidRPr="00E436B6">
              <w:rPr>
                <w:rFonts w:ascii="Times New Roman" w:hAnsi="Times New Roman"/>
                <w:szCs w:val="28"/>
              </w:rPr>
              <w:t>окульт</w:t>
            </w:r>
            <w:r w:rsidRPr="00E436B6">
              <w:rPr>
                <w:rFonts w:ascii="Times New Roman" w:hAnsi="Times New Roman"/>
                <w:szCs w:val="28"/>
              </w:rPr>
              <w:t>у</w:t>
            </w:r>
            <w:r w:rsidRPr="00E436B6">
              <w:rPr>
                <w:rFonts w:ascii="Times New Roman" w:hAnsi="Times New Roman"/>
                <w:szCs w:val="28"/>
              </w:rPr>
              <w:t>ривания полей</w:t>
            </w:r>
          </w:p>
        </w:tc>
      </w:tr>
    </w:tbl>
    <w:p w:rsidR="00B32674" w:rsidRPr="00E436B6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Default="00B32674" w:rsidP="00B32674">
      <w:pPr>
        <w:widowControl w:val="0"/>
        <w:ind w:left="72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Общая характеристика сферы реализации гос</w:t>
      </w:r>
      <w:r w:rsidRPr="00AA0919">
        <w:rPr>
          <w:rFonts w:ascii="Times New Roman" w:hAnsi="Times New Roman"/>
          <w:b/>
          <w:szCs w:val="28"/>
        </w:rPr>
        <w:t>у</w:t>
      </w:r>
      <w:r w:rsidRPr="00AA0919">
        <w:rPr>
          <w:rFonts w:ascii="Times New Roman" w:hAnsi="Times New Roman"/>
          <w:b/>
          <w:szCs w:val="28"/>
        </w:rPr>
        <w:t xml:space="preserve">дарственной </w:t>
      </w:r>
      <w:r w:rsidRPr="00AA0919">
        <w:rPr>
          <w:rFonts w:ascii="Times New Roman" w:hAnsi="Times New Roman"/>
          <w:b/>
          <w:szCs w:val="28"/>
        </w:rPr>
        <w:br/>
        <w:t>программы, основные проблемы и прогноз ра</w:t>
      </w:r>
      <w:r w:rsidRPr="00AA0919">
        <w:rPr>
          <w:rFonts w:ascii="Times New Roman" w:hAnsi="Times New Roman"/>
          <w:b/>
          <w:szCs w:val="28"/>
        </w:rPr>
        <w:t>з</w:t>
      </w:r>
      <w:r w:rsidRPr="00AA0919">
        <w:rPr>
          <w:rFonts w:ascii="Times New Roman" w:hAnsi="Times New Roman"/>
          <w:b/>
          <w:szCs w:val="28"/>
        </w:rPr>
        <w:t xml:space="preserve">вития АПК </w:t>
      </w:r>
      <w:r w:rsidRPr="00AA0919">
        <w:rPr>
          <w:rFonts w:ascii="Times New Roman" w:hAnsi="Times New Roman"/>
          <w:b/>
          <w:szCs w:val="28"/>
        </w:rPr>
        <w:br/>
        <w:t>на период до 2020 года</w:t>
      </w:r>
    </w:p>
    <w:p w:rsidR="00B32674" w:rsidRPr="00AA0919" w:rsidRDefault="00B32674" w:rsidP="00B32674">
      <w:pPr>
        <w:widowControl w:val="0"/>
        <w:ind w:left="36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Программа «Развитие сельского хозяйства и регулирование рынков сельск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хозяйственной продукции, сырья и продовольствия  Тюльганского района Оре</w:t>
      </w:r>
      <w:r w:rsidRPr="00AA0919">
        <w:rPr>
          <w:rFonts w:ascii="Times New Roman" w:hAnsi="Times New Roman"/>
          <w:szCs w:val="28"/>
        </w:rPr>
        <w:t>н</w:t>
      </w:r>
      <w:r w:rsidRPr="00AA0919">
        <w:rPr>
          <w:rFonts w:ascii="Times New Roman" w:hAnsi="Times New Roman"/>
          <w:szCs w:val="28"/>
        </w:rPr>
        <w:t>бургской области» на 2013–2020 годы разработана в соответствии с Государстве</w:t>
      </w:r>
      <w:r w:rsidRPr="00AA0919">
        <w:rPr>
          <w:rFonts w:ascii="Times New Roman" w:hAnsi="Times New Roman"/>
          <w:szCs w:val="28"/>
        </w:rPr>
        <w:t>н</w:t>
      </w:r>
      <w:r w:rsidRPr="00AA0919">
        <w:rPr>
          <w:rFonts w:ascii="Times New Roman" w:hAnsi="Times New Roman"/>
          <w:szCs w:val="28"/>
        </w:rPr>
        <w:t>ной программой развития сельского хозяйства и регулирования рынков сельскох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зяйственной продукции, сырья и продовольствия на 2013–2020 годы, утвержденной постановлением Правительства Росси</w:t>
      </w:r>
      <w:r w:rsidRPr="00AA0919">
        <w:rPr>
          <w:rFonts w:ascii="Times New Roman" w:hAnsi="Times New Roman"/>
          <w:szCs w:val="28"/>
        </w:rPr>
        <w:t>й</w:t>
      </w:r>
      <w:r w:rsidRPr="00AA0919">
        <w:rPr>
          <w:rFonts w:ascii="Times New Roman" w:hAnsi="Times New Roman"/>
          <w:szCs w:val="28"/>
        </w:rPr>
        <w:t>ской Федерации от 14 июля 2012 года № 717, стратегией социально-экономического развития Оренбургской о</w:t>
      </w:r>
      <w:r w:rsidRPr="00AA0919">
        <w:rPr>
          <w:rFonts w:ascii="Times New Roman" w:hAnsi="Times New Roman"/>
          <w:szCs w:val="28"/>
        </w:rPr>
        <w:t>б</w:t>
      </w:r>
      <w:r w:rsidRPr="00AA0919">
        <w:rPr>
          <w:rFonts w:ascii="Times New Roman" w:hAnsi="Times New Roman"/>
          <w:szCs w:val="28"/>
        </w:rPr>
        <w:t>ласти до 2020 года и на период до 2030 года и постановлением Правительства Оренбургской области № 279-п «Об утверждении порядка разработки, реализации и оценки эффективности государстве</w:t>
      </w:r>
      <w:r w:rsidRPr="00AA0919">
        <w:rPr>
          <w:rFonts w:ascii="Times New Roman" w:hAnsi="Times New Roman"/>
          <w:szCs w:val="28"/>
        </w:rPr>
        <w:t>н</w:t>
      </w:r>
      <w:r w:rsidRPr="00AA0919">
        <w:rPr>
          <w:rFonts w:ascii="Times New Roman" w:hAnsi="Times New Roman"/>
          <w:szCs w:val="28"/>
        </w:rPr>
        <w:t>ных программ Оренбургской области».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АПК и его базовая отрасль – сельское хозяйство являются ведущими сист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мообразующими сферами экономики области, формирующими агропродовольс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венный рынок, продовольственную и экономическую безопасность, трудовой и поселенческий потенциал сел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ских территорий.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Программа определяет цели, задачи и направления развития сельского хозяйства, пищевой и перерабатывающей промышленности, финансовое обеспеч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ние и механизмы реализации предусмотренных мероприятий, показатели их результ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тивности. Программа является продолжением районной целевой программы «Ра</w:t>
      </w:r>
      <w:r w:rsidRPr="00AA0919">
        <w:rPr>
          <w:rFonts w:ascii="Times New Roman" w:hAnsi="Times New Roman"/>
          <w:szCs w:val="28"/>
        </w:rPr>
        <w:t>з</w:t>
      </w:r>
      <w:r w:rsidRPr="00AA0919">
        <w:rPr>
          <w:rFonts w:ascii="Times New Roman" w:hAnsi="Times New Roman"/>
          <w:szCs w:val="28"/>
        </w:rPr>
        <w:t>витие сельского хозяйства и регулирование рынков сельскохозяйственной проду</w:t>
      </w:r>
      <w:r w:rsidRPr="00AA0919">
        <w:rPr>
          <w:rFonts w:ascii="Times New Roman" w:hAnsi="Times New Roman"/>
          <w:szCs w:val="28"/>
        </w:rPr>
        <w:t>к</w:t>
      </w:r>
      <w:r w:rsidRPr="00AA0919">
        <w:rPr>
          <w:rFonts w:ascii="Times New Roman" w:hAnsi="Times New Roman"/>
          <w:szCs w:val="28"/>
        </w:rPr>
        <w:t>ции, сырья и продовольствия Тюльганского района Оренбургской области»  на 2008–2012 годы, а также ряда областных и ведомственных целевых программ по проблемам разв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 xml:space="preserve">тия АПК.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Динамика развития АПК области на период до </w:t>
      </w:r>
      <w:smartTag w:uri="urn:schemas-microsoft-com:office:smarttags" w:element="metricconverter">
        <w:smartTagPr>
          <w:attr w:name="ProductID" w:val="2020 г"/>
        </w:smartTagPr>
        <w:r w:rsidRPr="00AA0919">
          <w:rPr>
            <w:rFonts w:ascii="Times New Roman" w:hAnsi="Times New Roman"/>
            <w:szCs w:val="28"/>
          </w:rPr>
          <w:t>2020 года</w:t>
        </w:r>
      </w:smartTag>
      <w:r w:rsidRPr="00AA0919">
        <w:rPr>
          <w:rFonts w:ascii="Times New Roman" w:hAnsi="Times New Roman"/>
          <w:szCs w:val="28"/>
        </w:rPr>
        <w:t xml:space="preserve"> будет формироват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ся под воздействием различных факторов. С одной стороны, скажутся меры, кот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рые были приняты в последние годы по повышению устойчивости агропромы</w:t>
      </w:r>
      <w:r w:rsidRPr="00AA0919">
        <w:rPr>
          <w:rFonts w:ascii="Times New Roman" w:hAnsi="Times New Roman"/>
          <w:szCs w:val="28"/>
        </w:rPr>
        <w:t>ш</w:t>
      </w:r>
      <w:r w:rsidRPr="00AA0919">
        <w:rPr>
          <w:rFonts w:ascii="Times New Roman" w:hAnsi="Times New Roman"/>
          <w:szCs w:val="28"/>
        </w:rPr>
        <w:t>ленного производства, с другой – сохраняется сложная макроэкономическая обст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новка в связи с последствиями кризиса, что усиливает вероятность проявления рисков для устойчивого и динамичного развития аграрного сектора экон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 xml:space="preserve">мики.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растениеводстве предстоит освоить интенсивные технологии, базиру</w:t>
      </w:r>
      <w:r w:rsidRPr="00AA0919">
        <w:rPr>
          <w:rFonts w:ascii="Times New Roman" w:hAnsi="Times New Roman"/>
          <w:szCs w:val="28"/>
        </w:rPr>
        <w:t>ю</w:t>
      </w:r>
      <w:r w:rsidRPr="00AA0919">
        <w:rPr>
          <w:rFonts w:ascii="Times New Roman" w:hAnsi="Times New Roman"/>
          <w:szCs w:val="28"/>
        </w:rPr>
        <w:t>щиеся на новом поколении тракторов и сельскохозяйственных машин, увеличении внесения минеральных удобрений  и выполнении работ по защите растений от вр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дителей и болезней, переходе на посев перспективными высокоурожайными со</w:t>
      </w:r>
      <w:r w:rsidRPr="00AA0919">
        <w:rPr>
          <w:rFonts w:ascii="Times New Roman" w:hAnsi="Times New Roman"/>
          <w:szCs w:val="28"/>
        </w:rPr>
        <w:t>р</w:t>
      </w:r>
      <w:r w:rsidRPr="00AA0919">
        <w:rPr>
          <w:rFonts w:ascii="Times New Roman" w:hAnsi="Times New Roman"/>
          <w:szCs w:val="28"/>
        </w:rPr>
        <w:t>тами и гибридами, повысить качество производимой продукции. Необходимо с</w:t>
      </w:r>
      <w:r w:rsidRPr="00AA0919">
        <w:rPr>
          <w:rFonts w:ascii="Times New Roman" w:hAnsi="Times New Roman"/>
          <w:szCs w:val="28"/>
        </w:rPr>
        <w:t>у</w:t>
      </w:r>
      <w:r w:rsidRPr="00AA0919">
        <w:rPr>
          <w:rFonts w:ascii="Times New Roman" w:hAnsi="Times New Roman"/>
          <w:szCs w:val="28"/>
        </w:rPr>
        <w:t>щественное расширение посевных площадей твердой пшеницы, озимых и зерноб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 xml:space="preserve">бовых культур.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</w:t>
      </w:r>
      <w:r w:rsidRPr="00AA0919">
        <w:rPr>
          <w:rFonts w:ascii="Times New Roman" w:hAnsi="Times New Roman"/>
          <w:szCs w:val="28"/>
        </w:rPr>
        <w:t>к</w:t>
      </w:r>
      <w:r w:rsidRPr="00AA0919">
        <w:rPr>
          <w:rFonts w:ascii="Times New Roman" w:hAnsi="Times New Roman"/>
          <w:szCs w:val="28"/>
        </w:rPr>
        <w:t xml:space="preserve">тов при одновременном их импортозамещении. 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В части основных показателей Программы прогн</w:t>
      </w:r>
      <w:r w:rsidRPr="00AA0919">
        <w:rPr>
          <w:rFonts w:ascii="Times New Roman" w:hAnsi="Times New Roman"/>
        </w:rPr>
        <w:t>о</w:t>
      </w:r>
      <w:r w:rsidRPr="00AA0919">
        <w:rPr>
          <w:rFonts w:ascii="Times New Roman" w:hAnsi="Times New Roman"/>
        </w:rPr>
        <w:t>зируются: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lastRenderedPageBreak/>
        <w:t>индекс производства продукции сельского хозяйства в хозяйствах всех кат</w:t>
      </w:r>
      <w:r w:rsidRPr="00AA0919">
        <w:rPr>
          <w:rFonts w:ascii="Times New Roman" w:hAnsi="Times New Roman"/>
        </w:rPr>
        <w:t>е</w:t>
      </w:r>
      <w:r w:rsidRPr="00AA0919">
        <w:rPr>
          <w:rFonts w:ascii="Times New Roman" w:hAnsi="Times New Roman"/>
        </w:rPr>
        <w:t>горий в 2020 году к уровню 2011 года – 123,7 процента, в том числе продукции растениеводства – 130,3 процента, продукции животноводства –  110,9 проце</w:t>
      </w:r>
      <w:r w:rsidRPr="00AA0919">
        <w:rPr>
          <w:rFonts w:ascii="Times New Roman" w:hAnsi="Times New Roman"/>
        </w:rPr>
        <w:t>н</w:t>
      </w:r>
      <w:r w:rsidRPr="00AA0919">
        <w:rPr>
          <w:rFonts w:ascii="Times New Roman" w:hAnsi="Times New Roman"/>
        </w:rPr>
        <w:t>та;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индекс производства пищевых продуктов, включая напитки, в 2020 году к уровню 2011 года – 134,2 процента;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индекс физического объема инвестиций в основной капитал сельского хозя</w:t>
      </w:r>
      <w:r w:rsidRPr="00AA0919">
        <w:rPr>
          <w:rFonts w:ascii="Times New Roman" w:hAnsi="Times New Roman"/>
        </w:rPr>
        <w:t>й</w:t>
      </w:r>
      <w:r w:rsidRPr="00AA0919">
        <w:rPr>
          <w:rFonts w:ascii="Times New Roman" w:hAnsi="Times New Roman"/>
        </w:rPr>
        <w:t>ства в 2020 году к уровню 2011 года – 142,2 процента;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уровень рентабельности по всей хозяйственной деятельности сельскохозя</w:t>
      </w:r>
      <w:r w:rsidRPr="00AA0919">
        <w:rPr>
          <w:rFonts w:ascii="Times New Roman" w:hAnsi="Times New Roman"/>
        </w:rPr>
        <w:t>й</w:t>
      </w:r>
      <w:r w:rsidRPr="00AA0919">
        <w:rPr>
          <w:rFonts w:ascii="Times New Roman" w:hAnsi="Times New Roman"/>
        </w:rPr>
        <w:t>ственных организаций к 2020 году – не менее 10–15 процентов (с учетом субс</w:t>
      </w:r>
      <w:r w:rsidRPr="00AA0919">
        <w:rPr>
          <w:rFonts w:ascii="Times New Roman" w:hAnsi="Times New Roman"/>
        </w:rPr>
        <w:t>и</w:t>
      </w:r>
      <w:r w:rsidRPr="00AA0919">
        <w:rPr>
          <w:rFonts w:ascii="Times New Roman" w:hAnsi="Times New Roman"/>
        </w:rPr>
        <w:t>дий);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достижение соотношения уровня заработной платы в сельскохозяйстве</w:t>
      </w:r>
      <w:r w:rsidRPr="00AA0919">
        <w:rPr>
          <w:rFonts w:ascii="Times New Roman" w:hAnsi="Times New Roman"/>
        </w:rPr>
        <w:t>н</w:t>
      </w:r>
      <w:r w:rsidRPr="00AA0919">
        <w:rPr>
          <w:rFonts w:ascii="Times New Roman" w:hAnsi="Times New Roman"/>
        </w:rPr>
        <w:t>ных организациях к среднему по экономике области к 2020 году до 55 проце</w:t>
      </w:r>
      <w:r w:rsidRPr="00AA0919">
        <w:rPr>
          <w:rFonts w:ascii="Times New Roman" w:hAnsi="Times New Roman"/>
        </w:rPr>
        <w:t>н</w:t>
      </w:r>
      <w:r w:rsidRPr="00AA0919">
        <w:rPr>
          <w:rFonts w:ascii="Times New Roman" w:hAnsi="Times New Roman"/>
        </w:rPr>
        <w:t>тов.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Среднегодовой темп роста валовой продукции сельского хозяйства в период до </w:t>
      </w:r>
      <w:smartTag w:uri="urn:schemas-microsoft-com:office:smarttags" w:element="metricconverter">
        <w:smartTagPr>
          <w:attr w:name="ProductID" w:val="2020 г"/>
        </w:smartTagPr>
        <w:r w:rsidRPr="00AA0919">
          <w:rPr>
            <w:rFonts w:ascii="Times New Roman" w:hAnsi="Times New Roman"/>
            <w:szCs w:val="28"/>
          </w:rPr>
          <w:t>2020 года</w:t>
        </w:r>
      </w:smartTag>
      <w:r w:rsidRPr="00AA0919">
        <w:rPr>
          <w:rFonts w:ascii="Times New Roman" w:hAnsi="Times New Roman"/>
          <w:szCs w:val="28"/>
        </w:rPr>
        <w:t xml:space="preserve"> должен составить не менее 2,1–2,2 процента, производства пищ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 xml:space="preserve">вых продуктов – 3,5–4,0 процента.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области по рациональным но</w:t>
      </w:r>
      <w:r w:rsidRPr="00AA0919">
        <w:rPr>
          <w:rFonts w:ascii="Times New Roman" w:hAnsi="Times New Roman"/>
          <w:szCs w:val="28"/>
        </w:rPr>
        <w:t>р</w:t>
      </w:r>
      <w:r w:rsidRPr="00AA0919">
        <w:rPr>
          <w:rFonts w:ascii="Times New Roman" w:hAnsi="Times New Roman"/>
          <w:szCs w:val="28"/>
        </w:rPr>
        <w:t>мам.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Приоритеты политики органов местного самоуправления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в сфере реализ</w:t>
      </w:r>
      <w:r w:rsidRPr="00AA0919">
        <w:rPr>
          <w:rFonts w:ascii="Times New Roman" w:hAnsi="Times New Roman"/>
          <w:b/>
          <w:szCs w:val="28"/>
        </w:rPr>
        <w:t>а</w:t>
      </w:r>
      <w:r w:rsidRPr="00AA0919">
        <w:rPr>
          <w:rFonts w:ascii="Times New Roman" w:hAnsi="Times New Roman"/>
          <w:b/>
          <w:szCs w:val="28"/>
        </w:rPr>
        <w:t>ции Программы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Программа предусматривает комплексное развитие всех отраслей и подо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 xml:space="preserve">раслей, сфер деятельности АПК.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К приоритетам первого уровня отн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сятся: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сфере производства –  зерновой подкомплекс, включающий семеноводство, размещение и технологию производства и обеспечивающий усто</w:t>
      </w:r>
      <w:r w:rsidRPr="00AA0919">
        <w:rPr>
          <w:rFonts w:ascii="Times New Roman" w:hAnsi="Times New Roman"/>
          <w:szCs w:val="28"/>
        </w:rPr>
        <w:t>й</w:t>
      </w:r>
      <w:r w:rsidRPr="00AA0919">
        <w:rPr>
          <w:rFonts w:ascii="Times New Roman" w:hAnsi="Times New Roman"/>
          <w:szCs w:val="28"/>
        </w:rPr>
        <w:t>чивость в целом АПК;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скотоводство (производство молока и мяса) как системообразующая подо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расль, использующая конкурентные преимущества области, в первую очередь наличие значительных площадей сельск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хозяйственных угодий;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 территориальной целос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ности области;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697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сфере развития производственного потенциала – мелиорация земель сел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скохозяйственного назначения, введение в оборот неиспользуемой пашни и раци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нальное использование сельскохозяйственных угодий других категорий, вывод из оборота низкопродуктивной пашни (залужение многолетними травами) в соответствии с рекомендациями научных учреждений о</w:t>
      </w:r>
      <w:r w:rsidRPr="00AA0919">
        <w:rPr>
          <w:rFonts w:ascii="Times New Roman" w:hAnsi="Times New Roman"/>
          <w:szCs w:val="28"/>
        </w:rPr>
        <w:t>б</w:t>
      </w:r>
      <w:r w:rsidRPr="00AA0919">
        <w:rPr>
          <w:rFonts w:ascii="Times New Roman" w:hAnsi="Times New Roman"/>
          <w:szCs w:val="28"/>
        </w:rPr>
        <w:t>ласти;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697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экономической сфере – создание благоприятной среды для развития пре</w:t>
      </w:r>
      <w:r w:rsidRPr="00AA0919">
        <w:rPr>
          <w:rFonts w:ascii="Times New Roman" w:hAnsi="Times New Roman"/>
          <w:szCs w:val="28"/>
        </w:rPr>
        <w:t>д</w:t>
      </w:r>
      <w:r w:rsidRPr="00AA0919">
        <w:rPr>
          <w:rFonts w:ascii="Times New Roman" w:hAnsi="Times New Roman"/>
          <w:szCs w:val="28"/>
        </w:rPr>
        <w:t>принимательства, повышения инвестиционной привлекательности отрасли, пов</w:t>
      </w:r>
      <w:r w:rsidRPr="00AA0919">
        <w:rPr>
          <w:rFonts w:ascii="Times New Roman" w:hAnsi="Times New Roman"/>
          <w:szCs w:val="28"/>
        </w:rPr>
        <w:t>ы</w:t>
      </w:r>
      <w:r w:rsidRPr="00AA0919">
        <w:rPr>
          <w:rFonts w:ascii="Times New Roman" w:hAnsi="Times New Roman"/>
          <w:szCs w:val="28"/>
        </w:rPr>
        <w:t>шение доходности сельскохозяйственных товаропроизводителей как условие пер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хода к инновационной модели развития АПК;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институциональной сфере – развитие кооперации, интеграционных связей в АПК и формирование территориал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ных  кластеров;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научное и кадровое обеспечение – в качестве важнейшего условия </w:t>
      </w:r>
      <w:r w:rsidRPr="00AA0919">
        <w:rPr>
          <w:rFonts w:ascii="Times New Roman" w:hAnsi="Times New Roman"/>
          <w:szCs w:val="28"/>
        </w:rPr>
        <w:lastRenderedPageBreak/>
        <w:t>формир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вания инновационного АПК.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Приоритеты второго уровня включают такие направления, как: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развитие импортозамещающих подотраслей сельского хозяйства, включая овощеводство и пл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доводство;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обеспечение животноводства растительным корм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вым белком;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экологическая безопасность сельскохозяйственной продукции и продовол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ствия;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наращивание экспорта сельскохозяйственной продукции, сырья и продовольствия по мере насыщения ими вну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реннего рынка;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рациональное размещение и специализация сельскохозяйственного прои</w:t>
      </w:r>
      <w:r w:rsidRPr="00AA0919">
        <w:rPr>
          <w:rFonts w:ascii="Times New Roman" w:hAnsi="Times New Roman"/>
          <w:szCs w:val="28"/>
        </w:rPr>
        <w:t>з</w:t>
      </w:r>
      <w:r w:rsidRPr="00AA0919">
        <w:rPr>
          <w:rFonts w:ascii="Times New Roman" w:hAnsi="Times New Roman"/>
          <w:szCs w:val="28"/>
        </w:rPr>
        <w:t>водства и пищевой промышленности по зонам области с учетом климатических условий, минимизации логистических издержек и других факторов, определяющих конкурентоспособность проду</w:t>
      </w:r>
      <w:r w:rsidRPr="00AA0919">
        <w:rPr>
          <w:rFonts w:ascii="Times New Roman" w:hAnsi="Times New Roman"/>
          <w:szCs w:val="28"/>
        </w:rPr>
        <w:t>к</w:t>
      </w:r>
      <w:r w:rsidRPr="00AA0919">
        <w:rPr>
          <w:rFonts w:ascii="Times New Roman" w:hAnsi="Times New Roman"/>
          <w:szCs w:val="28"/>
        </w:rPr>
        <w:t>ции.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Перечень показателей (индикаторов), целей и задач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муниципальной Пр</w:t>
      </w:r>
      <w:r w:rsidRPr="00AA0919">
        <w:rPr>
          <w:rFonts w:ascii="Times New Roman" w:hAnsi="Times New Roman"/>
          <w:b/>
          <w:szCs w:val="28"/>
        </w:rPr>
        <w:t>о</w:t>
      </w:r>
      <w:r w:rsidRPr="00AA0919">
        <w:rPr>
          <w:rFonts w:ascii="Times New Roman" w:hAnsi="Times New Roman"/>
          <w:b/>
          <w:szCs w:val="28"/>
        </w:rPr>
        <w:t>граммы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Целями Программы на период до </w:t>
      </w:r>
      <w:smartTag w:uri="urn:schemas-microsoft-com:office:smarttags" w:element="metricconverter">
        <w:smartTagPr>
          <w:attr w:name="ProductID" w:val="2020 г"/>
        </w:smartTagPr>
        <w:r w:rsidRPr="00AA0919">
          <w:rPr>
            <w:rFonts w:ascii="Times New Roman" w:hAnsi="Times New Roman"/>
            <w:szCs w:val="28"/>
          </w:rPr>
          <w:t>2020 года</w:t>
        </w:r>
      </w:smartTag>
      <w:r w:rsidRPr="00AA0919">
        <w:rPr>
          <w:rFonts w:ascii="Times New Roman" w:hAnsi="Times New Roman"/>
          <w:szCs w:val="28"/>
        </w:rPr>
        <w:t xml:space="preserve"> явл</w:t>
      </w:r>
      <w:r w:rsidRPr="00AA0919">
        <w:rPr>
          <w:rFonts w:ascii="Times New Roman" w:hAnsi="Times New Roman"/>
          <w:szCs w:val="28"/>
        </w:rPr>
        <w:t>я</w:t>
      </w:r>
      <w:r w:rsidRPr="00AA0919">
        <w:rPr>
          <w:rFonts w:ascii="Times New Roman" w:hAnsi="Times New Roman"/>
          <w:szCs w:val="28"/>
        </w:rPr>
        <w:t>ются: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обеспечение продовольственной безопасности  Тюльганского района Оре</w:t>
      </w:r>
      <w:r w:rsidRPr="00AA0919">
        <w:rPr>
          <w:rFonts w:ascii="Times New Roman" w:hAnsi="Times New Roman"/>
          <w:szCs w:val="28"/>
        </w:rPr>
        <w:t>н</w:t>
      </w:r>
      <w:r w:rsidRPr="00AA0919">
        <w:rPr>
          <w:rFonts w:ascii="Times New Roman" w:hAnsi="Times New Roman"/>
          <w:szCs w:val="28"/>
        </w:rPr>
        <w:t>бургской области;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вышения инвестиционной привлекательности отрасли;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обеспечение финансовой устойчивости товаропр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изводителей АПК;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воспроизводство и повышение эффективности использования в сельском хозяйстве земельных и других природных р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сурсов</w:t>
      </w:r>
      <w:r>
        <w:rPr>
          <w:rFonts w:ascii="Times New Roman" w:hAnsi="Times New Roman"/>
          <w:szCs w:val="28"/>
        </w:rPr>
        <w:t>.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Для достижения этих целей в Программе предусматривается решение сл</w:t>
      </w:r>
      <w:r w:rsidRPr="00AA0919">
        <w:rPr>
          <w:rFonts w:ascii="Times New Roman" w:hAnsi="Times New Roman"/>
        </w:rPr>
        <w:t>е</w:t>
      </w:r>
      <w:r w:rsidRPr="00AA0919">
        <w:rPr>
          <w:rFonts w:ascii="Times New Roman" w:hAnsi="Times New Roman"/>
        </w:rPr>
        <w:t>дующих задач, реализуемых в областных целевых программах, подпрограммах, основных мероприятиях: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стимулирование роста производства основных видов сельскохозяйственной продукции, производства пищевых проду</w:t>
      </w:r>
      <w:r w:rsidRPr="00AA0919">
        <w:rPr>
          <w:rFonts w:ascii="Times New Roman" w:hAnsi="Times New Roman"/>
          <w:szCs w:val="28"/>
        </w:rPr>
        <w:t>к</w:t>
      </w:r>
      <w:r w:rsidRPr="00AA0919">
        <w:rPr>
          <w:rFonts w:ascii="Times New Roman" w:hAnsi="Times New Roman"/>
          <w:szCs w:val="28"/>
        </w:rPr>
        <w:t>тов, включая напитки;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поддержка развития инфраструктуры агропродовольственн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го рынка;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повышение эффективности регулирования рынков сельскохозяйственной продукции, сырья и прод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вольствия;</w:t>
      </w:r>
    </w:p>
    <w:p w:rsidR="00B32674" w:rsidRPr="00AA0919" w:rsidRDefault="00B32674" w:rsidP="00B32674">
      <w:pPr>
        <w:widowControl w:val="0"/>
        <w:ind w:firstLine="697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поддержка малых форм хозяйствов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ния;</w:t>
      </w:r>
    </w:p>
    <w:p w:rsidR="00B32674" w:rsidRPr="00AA0919" w:rsidRDefault="00B32674" w:rsidP="00B32674">
      <w:pPr>
        <w:widowControl w:val="0"/>
        <w:ind w:firstLine="697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стимулирование инновационной деятельности и инновационного развития АПК;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повышение уровня рентабельности в сельском хозяйстве для обеспечения его устойчивого разв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 xml:space="preserve">тия; 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обеспечение функций управления в сфере реализации Программы, совершенствование системы информационного обе</w:t>
      </w:r>
      <w:r w:rsidRPr="00AA0919">
        <w:rPr>
          <w:rFonts w:ascii="Times New Roman" w:hAnsi="Times New Roman"/>
          <w:szCs w:val="28"/>
        </w:rPr>
        <w:t>с</w:t>
      </w:r>
      <w:r w:rsidRPr="00AA0919">
        <w:rPr>
          <w:rFonts w:ascii="Times New Roman" w:hAnsi="Times New Roman"/>
          <w:szCs w:val="28"/>
        </w:rPr>
        <w:t>печения АПК;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создание условий для сохранения и восстановления плодородия почв, стим</w:t>
      </w:r>
      <w:r w:rsidRPr="00AA0919">
        <w:rPr>
          <w:rFonts w:ascii="Times New Roman" w:hAnsi="Times New Roman"/>
          <w:szCs w:val="28"/>
        </w:rPr>
        <w:t>у</w:t>
      </w:r>
      <w:r w:rsidRPr="00AA0919">
        <w:rPr>
          <w:rFonts w:ascii="Times New Roman" w:hAnsi="Times New Roman"/>
          <w:szCs w:val="28"/>
        </w:rPr>
        <w:t>лирование эффективного использования земель сельскохозяйственного назнач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ния;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развитие мелиорации сельскохозяйственных з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мель;</w:t>
      </w:r>
    </w:p>
    <w:p w:rsidR="00B32674" w:rsidRPr="00AA0919" w:rsidRDefault="00B32674" w:rsidP="00B32674">
      <w:pPr>
        <w:widowControl w:val="0"/>
        <w:tabs>
          <w:tab w:val="left" w:pos="140"/>
        </w:tabs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диверсификация сельской экономики, повышение занятости, уровня и </w:t>
      </w:r>
      <w:r w:rsidRPr="00AA0919">
        <w:rPr>
          <w:rFonts w:ascii="Times New Roman" w:hAnsi="Times New Roman"/>
          <w:szCs w:val="28"/>
        </w:rPr>
        <w:lastRenderedPageBreak/>
        <w:t>качества жизни сельского нас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ления.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Для оценки наиболее существенных результатов реализации Программы и включенных в нее подпрограмм и областных целевых программ предназначены индикаторы.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Индикаторы реализации Программы оценив</w:t>
      </w:r>
      <w:r w:rsidRPr="00AA0919">
        <w:rPr>
          <w:rFonts w:ascii="Times New Roman" w:hAnsi="Times New Roman"/>
        </w:rPr>
        <w:t>а</w:t>
      </w:r>
      <w:r w:rsidRPr="00AA0919">
        <w:rPr>
          <w:rFonts w:ascii="Times New Roman" w:hAnsi="Times New Roman"/>
        </w:rPr>
        <w:t>ются по двум уровням: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общие – в целом для Программы;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частные – по каждой из подпрограмм Программы и включенных в нее обл</w:t>
      </w:r>
      <w:r w:rsidRPr="00AA0919">
        <w:rPr>
          <w:rFonts w:ascii="Times New Roman" w:hAnsi="Times New Roman"/>
        </w:rPr>
        <w:t>а</w:t>
      </w:r>
      <w:r w:rsidRPr="00AA0919">
        <w:rPr>
          <w:rFonts w:ascii="Times New Roman" w:hAnsi="Times New Roman"/>
        </w:rPr>
        <w:t>стных целевых программ.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К общим индикаторам Программы отн</w:t>
      </w:r>
      <w:r w:rsidRPr="00AA0919">
        <w:rPr>
          <w:rFonts w:ascii="Times New Roman" w:hAnsi="Times New Roman"/>
        </w:rPr>
        <w:t>е</w:t>
      </w:r>
      <w:r w:rsidRPr="00AA0919">
        <w:rPr>
          <w:rFonts w:ascii="Times New Roman" w:hAnsi="Times New Roman"/>
        </w:rPr>
        <w:t>сены: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индекс производства продукции сельского хозяйства в хозяйствах всех категорий (в сопостав</w:t>
      </w:r>
      <w:r w:rsidRPr="00AA0919">
        <w:rPr>
          <w:rFonts w:ascii="Times New Roman" w:hAnsi="Times New Roman"/>
        </w:rPr>
        <w:t>и</w:t>
      </w:r>
      <w:r w:rsidRPr="00AA0919">
        <w:rPr>
          <w:rFonts w:ascii="Times New Roman" w:hAnsi="Times New Roman"/>
        </w:rPr>
        <w:t>мых ценах);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индекс производства продукции растениеводства (в сопоставимых ц</w:t>
      </w:r>
      <w:r w:rsidRPr="00AA0919">
        <w:rPr>
          <w:rFonts w:ascii="Times New Roman" w:hAnsi="Times New Roman"/>
        </w:rPr>
        <w:t>е</w:t>
      </w:r>
      <w:r w:rsidRPr="00AA0919">
        <w:rPr>
          <w:rFonts w:ascii="Times New Roman" w:hAnsi="Times New Roman"/>
        </w:rPr>
        <w:t>нах);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 xml:space="preserve"> индекс производства продукции животноводства (в сопоставимых ц</w:t>
      </w:r>
      <w:r w:rsidRPr="00AA0919">
        <w:rPr>
          <w:rFonts w:ascii="Times New Roman" w:hAnsi="Times New Roman"/>
        </w:rPr>
        <w:t>е</w:t>
      </w:r>
      <w:r w:rsidRPr="00AA0919">
        <w:rPr>
          <w:rFonts w:ascii="Times New Roman" w:hAnsi="Times New Roman"/>
        </w:rPr>
        <w:t>нах),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индекс производства пищевых продуктов, включая напитки (в сопоставимых ценах);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индекс физического объема инвестиций в основной капитал в сельском х</w:t>
      </w:r>
      <w:r w:rsidRPr="00AA0919">
        <w:rPr>
          <w:rFonts w:ascii="Times New Roman" w:hAnsi="Times New Roman"/>
        </w:rPr>
        <w:t>о</w:t>
      </w:r>
      <w:r w:rsidRPr="00AA0919">
        <w:rPr>
          <w:rFonts w:ascii="Times New Roman" w:hAnsi="Times New Roman"/>
        </w:rPr>
        <w:t>зяйстве;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уровень рентабельности сельскохозяйственных организаций по всей деятельности (включая субс</w:t>
      </w:r>
      <w:r w:rsidRPr="00AA0919">
        <w:rPr>
          <w:rFonts w:ascii="Times New Roman" w:hAnsi="Times New Roman"/>
        </w:rPr>
        <w:t>и</w:t>
      </w:r>
      <w:r w:rsidRPr="00AA0919">
        <w:rPr>
          <w:rFonts w:ascii="Times New Roman" w:hAnsi="Times New Roman"/>
        </w:rPr>
        <w:t>дии);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среднемесячная  номинальная заработная плата в сел</w:t>
      </w:r>
      <w:r w:rsidRPr="00AA0919">
        <w:rPr>
          <w:rFonts w:ascii="Times New Roman" w:hAnsi="Times New Roman"/>
        </w:rPr>
        <w:t>ь</w:t>
      </w:r>
      <w:r w:rsidRPr="00AA0919">
        <w:rPr>
          <w:rFonts w:ascii="Times New Roman" w:hAnsi="Times New Roman"/>
        </w:rPr>
        <w:t>ском хозяйстве.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>Прогнозные значения индикаторов достижения целей и решения задач Пр</w:t>
      </w:r>
      <w:r w:rsidRPr="00AA0919">
        <w:rPr>
          <w:rFonts w:ascii="Times New Roman" w:hAnsi="Times New Roman"/>
        </w:rPr>
        <w:t>о</w:t>
      </w:r>
      <w:r w:rsidRPr="00AA0919">
        <w:rPr>
          <w:rFonts w:ascii="Times New Roman" w:hAnsi="Times New Roman"/>
        </w:rPr>
        <w:t xml:space="preserve">граммы приведены в приложении 1 к </w:t>
      </w:r>
      <w:r>
        <w:rPr>
          <w:rFonts w:ascii="Times New Roman" w:hAnsi="Times New Roman"/>
        </w:rPr>
        <w:t>муниципальной</w:t>
      </w:r>
      <w:r w:rsidRPr="00AA0919">
        <w:rPr>
          <w:rFonts w:ascii="Times New Roman" w:hAnsi="Times New Roman"/>
        </w:rPr>
        <w:t xml:space="preserve"> Программе.</w:t>
      </w:r>
    </w:p>
    <w:p w:rsidR="00B32674" w:rsidRPr="00AA0919" w:rsidRDefault="00B32674" w:rsidP="00B32674">
      <w:pPr>
        <w:widowControl w:val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B32674" w:rsidRPr="00AA0919" w:rsidRDefault="00B32674" w:rsidP="00B32674">
      <w:pPr>
        <w:widowControl w:val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B32674" w:rsidRPr="00AA0919" w:rsidRDefault="00B32674" w:rsidP="00B32674">
      <w:pPr>
        <w:widowControl w:val="0"/>
        <w:numPr>
          <w:ilvl w:val="0"/>
          <w:numId w:val="2"/>
        </w:numPr>
        <w:contextualSpacing/>
        <w:jc w:val="center"/>
        <w:rPr>
          <w:rFonts w:ascii="Times New Roman" w:hAnsi="Times New Roman"/>
          <w:b/>
        </w:rPr>
      </w:pPr>
      <w:r w:rsidRPr="00AA0919">
        <w:rPr>
          <w:rFonts w:ascii="Times New Roman" w:hAnsi="Times New Roman"/>
          <w:b/>
        </w:rPr>
        <w:t>Перечень и описание основных мероприятий</w:t>
      </w:r>
    </w:p>
    <w:p w:rsidR="00B32674" w:rsidRPr="00AA0919" w:rsidRDefault="00B32674" w:rsidP="00B32674">
      <w:pPr>
        <w:widowControl w:val="0"/>
        <w:ind w:left="720"/>
        <w:contextualSpacing/>
        <w:jc w:val="center"/>
        <w:rPr>
          <w:rFonts w:ascii="Times New Roman" w:hAnsi="Times New Roman"/>
          <w:b/>
        </w:rPr>
      </w:pPr>
      <w:r w:rsidRPr="00AA0919">
        <w:rPr>
          <w:rFonts w:ascii="Times New Roman" w:hAnsi="Times New Roman"/>
          <w:b/>
        </w:rPr>
        <w:t>муниципальной Программы</w:t>
      </w:r>
    </w:p>
    <w:p w:rsidR="00B32674" w:rsidRPr="00AA0919" w:rsidRDefault="00B32674" w:rsidP="00B32674">
      <w:pPr>
        <w:widowControl w:val="0"/>
        <w:tabs>
          <w:tab w:val="left" w:pos="3986"/>
        </w:tabs>
        <w:contextualSpacing/>
        <w:rPr>
          <w:rFonts w:ascii="Times New Roman" w:hAnsi="Times New Roman"/>
          <w:b/>
        </w:rPr>
      </w:pPr>
      <w:r w:rsidRPr="00AA0919">
        <w:rPr>
          <w:rFonts w:ascii="Times New Roman" w:hAnsi="Times New Roman"/>
          <w:b/>
        </w:rPr>
        <w:tab/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Программа представляет в совокупности комплекса взаимосвязанных мер, направленных на решение наиболее важных текущих и перспективных целей и задач, обеспечивающих продовольственную безопасность, поступательное социал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но-экономическое развитие АПК на основе его модернизации и перехода к инновационной модели функционирования, устойчивое развитие сел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ских территорий.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Основные мероприятия Программы, осуществляемые в Тюльганском районе, учитывают специфику природно-экономических условий функционирования АПК района.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Программа предусматривает комплексное развитие всех отраслей и подотраслей, сфер деятельности АПК Тюл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ганского района.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К приоритетам первого уровня относятся: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сфере производства - зерновой подкомплекс, включающий семеноводство, размещение и технологию произво</w:t>
      </w:r>
      <w:r w:rsidRPr="00AA0919">
        <w:rPr>
          <w:rFonts w:ascii="Times New Roman" w:hAnsi="Times New Roman"/>
          <w:szCs w:val="28"/>
        </w:rPr>
        <w:t>д</w:t>
      </w:r>
      <w:r w:rsidRPr="00AA0919">
        <w:rPr>
          <w:rFonts w:ascii="Times New Roman" w:hAnsi="Times New Roman"/>
          <w:szCs w:val="28"/>
        </w:rPr>
        <w:t>ства и обеспечивающий устойчивость в целом АПК;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скотоводство (производство молока и мяса) - как системообразующая подо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расль, использующая конкурентные преимущества района, в первую очередь нал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>чие значительных площадей сельскохозяйственных угодий;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в социальной сфере – устойчивое развитие сельских территорий в качестве непременного условия сохранения трудовых ресурсов и территориальной </w:t>
      </w:r>
      <w:r w:rsidRPr="00AA0919">
        <w:rPr>
          <w:rFonts w:ascii="Times New Roman" w:hAnsi="Times New Roman"/>
          <w:szCs w:val="28"/>
        </w:rPr>
        <w:lastRenderedPageBreak/>
        <w:t>целос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ности района;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сфере развития производственного потенциала – предотвращение выб</w:t>
      </w:r>
      <w:r w:rsidRPr="00AA0919">
        <w:rPr>
          <w:rFonts w:ascii="Times New Roman" w:hAnsi="Times New Roman"/>
          <w:szCs w:val="28"/>
        </w:rPr>
        <w:t>ы</w:t>
      </w:r>
      <w:r w:rsidRPr="00AA0919">
        <w:rPr>
          <w:rFonts w:ascii="Times New Roman" w:hAnsi="Times New Roman"/>
          <w:szCs w:val="28"/>
        </w:rPr>
        <w:t>тия пашни, рациональное использование сельскохозяйственных угодий других катег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рий, проведение залужения низкопродуктивной пашни, защита и сохранение сельскохозяйственных угодий от ветровой эрозии и опустынивания в соответс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вии с рекомендациями научных у</w:t>
      </w:r>
      <w:r w:rsidRPr="00AA0919">
        <w:rPr>
          <w:rFonts w:ascii="Times New Roman" w:hAnsi="Times New Roman"/>
          <w:szCs w:val="28"/>
        </w:rPr>
        <w:t>ч</w:t>
      </w:r>
      <w:r w:rsidRPr="00AA0919">
        <w:rPr>
          <w:rFonts w:ascii="Times New Roman" w:hAnsi="Times New Roman"/>
          <w:szCs w:val="28"/>
        </w:rPr>
        <w:t>реждений области;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экономической сфере – создание благоприятной среды для развития пре</w:t>
      </w:r>
      <w:r w:rsidRPr="00AA0919">
        <w:rPr>
          <w:rFonts w:ascii="Times New Roman" w:hAnsi="Times New Roman"/>
          <w:szCs w:val="28"/>
        </w:rPr>
        <w:t>д</w:t>
      </w:r>
      <w:r w:rsidRPr="00AA0919">
        <w:rPr>
          <w:rFonts w:ascii="Times New Roman" w:hAnsi="Times New Roman"/>
          <w:szCs w:val="28"/>
        </w:rPr>
        <w:t>принимательства, повышения инвестиционной привлекательности отрасли, пов</w:t>
      </w:r>
      <w:r w:rsidRPr="00AA0919">
        <w:rPr>
          <w:rFonts w:ascii="Times New Roman" w:hAnsi="Times New Roman"/>
          <w:szCs w:val="28"/>
        </w:rPr>
        <w:t>ы</w:t>
      </w:r>
      <w:r w:rsidRPr="00AA0919">
        <w:rPr>
          <w:rFonts w:ascii="Times New Roman" w:hAnsi="Times New Roman"/>
          <w:szCs w:val="28"/>
        </w:rPr>
        <w:t>шение доходности сельскохозяйственных товаропроизводителей,  как условие п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рехода к инновационной модели развития АПК.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Приоритеты второго уровня включают такие направления, как: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-обеспечение животноводства растительным кормовым белком;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-экологическая безопасность сельскохозяйственной продукции и продовол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ствия;</w:t>
      </w:r>
    </w:p>
    <w:p w:rsidR="00B32674" w:rsidRPr="00AA0919" w:rsidRDefault="00B32674" w:rsidP="00B32674">
      <w:pPr>
        <w:widowControl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-повышение конкурентоспособности продукции.</w:t>
      </w:r>
    </w:p>
    <w:p w:rsidR="00B32674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</w:rPr>
        <w:t xml:space="preserve">Перечень основных мероприятий Программы приведены в приложении 2 к </w:t>
      </w:r>
      <w:r>
        <w:rPr>
          <w:rFonts w:ascii="Times New Roman" w:hAnsi="Times New Roman"/>
        </w:rPr>
        <w:t>муниципальной</w:t>
      </w:r>
      <w:r w:rsidRPr="00AA0919">
        <w:rPr>
          <w:rFonts w:ascii="Times New Roman" w:hAnsi="Times New Roman"/>
        </w:rPr>
        <w:t xml:space="preserve"> Программе.</w:t>
      </w:r>
    </w:p>
    <w:p w:rsidR="00B32674" w:rsidRPr="00AA0919" w:rsidRDefault="00B32674" w:rsidP="00B32674">
      <w:pPr>
        <w:widowControl w:val="0"/>
        <w:ind w:firstLine="700"/>
        <w:contextualSpacing/>
        <w:rPr>
          <w:rFonts w:ascii="Times New Roman" w:hAnsi="Times New Roman"/>
        </w:rPr>
      </w:pPr>
    </w:p>
    <w:p w:rsidR="00B32674" w:rsidRPr="00AA0919" w:rsidRDefault="00B32674" w:rsidP="00B3267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AA0919">
        <w:rPr>
          <w:rFonts w:ascii="Times New Roman" w:hAnsi="Times New Roman"/>
          <w:b/>
          <w:szCs w:val="28"/>
        </w:rPr>
        <w:t>Ресурсное обеспечение Программы</w:t>
      </w:r>
      <w:r w:rsidRPr="00AA0919">
        <w:rPr>
          <w:rFonts w:ascii="Times New Roman" w:hAnsi="Times New Roman"/>
          <w:b/>
        </w:rPr>
        <w:t xml:space="preserve"> </w:t>
      </w:r>
    </w:p>
    <w:p w:rsidR="00B32674" w:rsidRPr="00AA0919" w:rsidRDefault="00B32674" w:rsidP="00B32674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B32674" w:rsidRPr="00AA0919" w:rsidRDefault="00B32674" w:rsidP="00B32674">
      <w:pPr>
        <w:widowControl w:val="0"/>
        <w:shd w:val="clear" w:color="auto" w:fill="FFFFFF"/>
        <w:tabs>
          <w:tab w:val="left" w:pos="1430"/>
        </w:tabs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Финансирование Программы в 2013-2020 годы осуществляется за счет бю</w:t>
      </w:r>
      <w:r w:rsidRPr="00AA0919">
        <w:rPr>
          <w:rFonts w:ascii="Times New Roman" w:hAnsi="Times New Roman"/>
          <w:szCs w:val="28"/>
        </w:rPr>
        <w:t>д</w:t>
      </w:r>
      <w:r w:rsidRPr="00AA0919">
        <w:rPr>
          <w:rFonts w:ascii="Times New Roman" w:hAnsi="Times New Roman"/>
          <w:szCs w:val="28"/>
        </w:rPr>
        <w:t>жетных ассигнований из областного и федерального бюджетов в пределах лимитов на условиях, предусмотренных Программой Оренбургской области:</w:t>
      </w: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общий </w:t>
      </w:r>
      <w:r w:rsidRPr="0074710F">
        <w:rPr>
          <w:rFonts w:ascii="Times New Roman" w:hAnsi="Times New Roman"/>
          <w:szCs w:val="28"/>
        </w:rPr>
        <w:t xml:space="preserve">объем бюджетных ассигнований на реализацию мероприятий Программы </w:t>
      </w:r>
      <w:r>
        <w:rPr>
          <w:rFonts w:ascii="Times New Roman" w:hAnsi="Times New Roman"/>
          <w:szCs w:val="28"/>
        </w:rPr>
        <w:t>составляет 80319,6 тыс.рублей, в т.ч. по годам: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2013 год  –  </w:t>
      </w:r>
      <w:r>
        <w:rPr>
          <w:rFonts w:ascii="Times New Roman" w:hAnsi="Times New Roman"/>
          <w:szCs w:val="28"/>
        </w:rPr>
        <w:t>14801,3</w:t>
      </w:r>
      <w:r w:rsidRPr="0074710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2014 год  –  </w:t>
      </w:r>
      <w:r>
        <w:rPr>
          <w:rFonts w:ascii="Times New Roman" w:hAnsi="Times New Roman"/>
          <w:szCs w:val="28"/>
        </w:rPr>
        <w:t xml:space="preserve">  8560,1</w:t>
      </w:r>
      <w:r w:rsidRPr="0074710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2015 год  –  </w:t>
      </w:r>
      <w:r>
        <w:rPr>
          <w:rFonts w:ascii="Times New Roman" w:hAnsi="Times New Roman"/>
          <w:szCs w:val="28"/>
        </w:rPr>
        <w:t xml:space="preserve">  8196,7</w:t>
      </w:r>
      <w:r w:rsidRPr="0074710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тыс.</w:t>
      </w:r>
      <w:r w:rsidRPr="0074710F">
        <w:rPr>
          <w:rFonts w:ascii="Times New Roman" w:hAnsi="Times New Roman"/>
          <w:szCs w:val="28"/>
        </w:rPr>
        <w:t xml:space="preserve">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2016 год  –  </w:t>
      </w:r>
      <w:r>
        <w:rPr>
          <w:rFonts w:ascii="Times New Roman" w:hAnsi="Times New Roman"/>
          <w:szCs w:val="28"/>
        </w:rPr>
        <w:t xml:space="preserve">  8347,5</w:t>
      </w:r>
      <w:r w:rsidRPr="0074710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2017 год  –  </w:t>
      </w:r>
      <w:r>
        <w:rPr>
          <w:rFonts w:ascii="Times New Roman" w:hAnsi="Times New Roman"/>
          <w:szCs w:val="28"/>
        </w:rPr>
        <w:t>10103,5</w:t>
      </w:r>
      <w:r w:rsidRPr="0074710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2018 год  –  </w:t>
      </w:r>
      <w:r>
        <w:rPr>
          <w:rFonts w:ascii="Times New Roman" w:hAnsi="Times New Roman"/>
          <w:szCs w:val="28"/>
        </w:rPr>
        <w:t>10103,5</w:t>
      </w:r>
      <w:r w:rsidRPr="0074710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2019 год  –  </w:t>
      </w:r>
      <w:r>
        <w:rPr>
          <w:rFonts w:ascii="Times New Roman" w:hAnsi="Times New Roman"/>
          <w:szCs w:val="28"/>
        </w:rPr>
        <w:t>10103,5</w:t>
      </w:r>
      <w:r w:rsidRPr="0074710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2020 год  –  </w:t>
      </w:r>
      <w:r>
        <w:rPr>
          <w:rFonts w:ascii="Times New Roman" w:hAnsi="Times New Roman"/>
          <w:szCs w:val="28"/>
        </w:rPr>
        <w:t>10103,5</w:t>
      </w:r>
      <w:r w:rsidRPr="0074710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B32674" w:rsidRPr="0074710F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74710F">
        <w:rPr>
          <w:rFonts w:ascii="Times New Roman" w:hAnsi="Times New Roman"/>
          <w:szCs w:val="28"/>
        </w:rPr>
        <w:t>за счет субвенций из областного бюджета – 48599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2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>.рублей, в т.ч. по г</w:t>
      </w:r>
      <w:r w:rsidRPr="0074710F">
        <w:rPr>
          <w:rFonts w:ascii="Times New Roman" w:hAnsi="Times New Roman"/>
          <w:szCs w:val="28"/>
        </w:rPr>
        <w:t>о</w:t>
      </w:r>
      <w:r w:rsidRPr="0074710F">
        <w:rPr>
          <w:rFonts w:ascii="Times New Roman" w:hAnsi="Times New Roman"/>
          <w:szCs w:val="28"/>
        </w:rPr>
        <w:t>дам: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2013 год  –  3346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3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2014 год  –  3621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7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2015 год  –  3595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5   </w:t>
      </w:r>
      <w:r>
        <w:rPr>
          <w:rFonts w:ascii="Times New Roman" w:hAnsi="Times New Roman"/>
          <w:szCs w:val="28"/>
        </w:rPr>
        <w:t>тыс.</w:t>
      </w:r>
      <w:r w:rsidRPr="0074710F">
        <w:rPr>
          <w:rFonts w:ascii="Times New Roman" w:hAnsi="Times New Roman"/>
          <w:szCs w:val="28"/>
        </w:rPr>
        <w:t xml:space="preserve">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2016 год  –  7068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1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2017 год  –  7741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2018 год  –  7741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  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2019 год  –  7741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2020 год  –  7741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</w:p>
    <w:p w:rsidR="00B32674" w:rsidRPr="0074710F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74710F">
        <w:rPr>
          <w:rFonts w:ascii="Times New Roman" w:hAnsi="Times New Roman"/>
          <w:szCs w:val="28"/>
        </w:rPr>
        <w:t>за счет субвенций из федерального бюджета – 31720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4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.рублей, в т.ч. по </w:t>
      </w:r>
      <w:r w:rsidRPr="0074710F">
        <w:rPr>
          <w:rFonts w:ascii="Times New Roman" w:hAnsi="Times New Roman"/>
          <w:szCs w:val="28"/>
        </w:rPr>
        <w:lastRenderedPageBreak/>
        <w:t>г</w:t>
      </w:r>
      <w:r w:rsidRPr="0074710F">
        <w:rPr>
          <w:rFonts w:ascii="Times New Roman" w:hAnsi="Times New Roman"/>
          <w:szCs w:val="28"/>
        </w:rPr>
        <w:t>о</w:t>
      </w:r>
      <w:r w:rsidRPr="0074710F">
        <w:rPr>
          <w:rFonts w:ascii="Times New Roman" w:hAnsi="Times New Roman"/>
          <w:szCs w:val="28"/>
        </w:rPr>
        <w:t>дам: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2013 год  – 11455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0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2014 год  –  4938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2015 год  –  4601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2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2016 год  –  1279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2017 год  –  2361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6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2018 год  –  2361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6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74710F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2019 год  –  2361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6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 </w:t>
      </w:r>
    </w:p>
    <w:p w:rsidR="00B32674" w:rsidRPr="00AA0919" w:rsidRDefault="00B32674" w:rsidP="00B32674">
      <w:pPr>
        <w:widowControl w:val="0"/>
        <w:tabs>
          <w:tab w:val="num" w:pos="0"/>
        </w:tabs>
        <w:ind w:left="600"/>
        <w:contextualSpacing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>2020 год  –  2361</w:t>
      </w:r>
      <w:r>
        <w:rPr>
          <w:rFonts w:ascii="Times New Roman" w:hAnsi="Times New Roman"/>
          <w:szCs w:val="28"/>
        </w:rPr>
        <w:t>,</w:t>
      </w:r>
      <w:r w:rsidRPr="0074710F">
        <w:rPr>
          <w:rFonts w:ascii="Times New Roman" w:hAnsi="Times New Roman"/>
          <w:szCs w:val="28"/>
        </w:rPr>
        <w:t xml:space="preserve">6  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>.рублей</w:t>
      </w:r>
    </w:p>
    <w:p w:rsidR="00B32674" w:rsidRPr="00AA0919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B32674" w:rsidRPr="00AA0919" w:rsidRDefault="00B32674" w:rsidP="00B32674">
      <w:pPr>
        <w:widowControl w:val="0"/>
        <w:contextualSpacing/>
        <w:rPr>
          <w:rFonts w:ascii="Times New Roman" w:hAnsi="Times New Roman"/>
          <w:b/>
        </w:rPr>
      </w:pPr>
      <w:r w:rsidRPr="00AA0919">
        <w:rPr>
          <w:rFonts w:ascii="Times New Roman" w:hAnsi="Times New Roman"/>
        </w:rPr>
        <w:t xml:space="preserve">        Ресурсное обеспечение Программы за </w:t>
      </w:r>
      <w:r w:rsidRPr="00AA0919">
        <w:rPr>
          <w:rFonts w:ascii="Times New Roman" w:hAnsi="Times New Roman"/>
          <w:szCs w:val="28"/>
        </w:rPr>
        <w:t>счет бюджетных ассигнований из обл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 xml:space="preserve">стного и федерального бюджетов приводится в приложении 3 </w:t>
      </w:r>
      <w:r w:rsidRPr="00AA091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</w:t>
      </w:r>
      <w:r w:rsidRPr="00AA0919">
        <w:rPr>
          <w:rFonts w:ascii="Times New Roman" w:hAnsi="Times New Roman"/>
        </w:rPr>
        <w:t xml:space="preserve"> Программе. 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  <w:sectPr w:rsidR="00B32674" w:rsidRPr="00AA0919" w:rsidSect="00B32674">
          <w:headerReference w:type="even" r:id="rId6"/>
          <w:headerReference w:type="default" r:id="rId7"/>
          <w:type w:val="continuous"/>
          <w:pgSz w:w="11906" w:h="16838"/>
          <w:pgMar w:top="709" w:right="851" w:bottom="709" w:left="993" w:header="709" w:footer="0" w:gutter="0"/>
          <w:pgNumType w:start="1"/>
          <w:cols w:space="708"/>
          <w:titlePg/>
          <w:docGrid w:linePitch="381"/>
        </w:sect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sz w:val="28"/>
          <w:szCs w:val="28"/>
        </w:rPr>
        <w:lastRenderedPageBreak/>
        <w:t xml:space="preserve">ПАСПОРТ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 xml:space="preserve">Подпрограммы </w:t>
      </w:r>
      <w:r w:rsidRPr="00AA0919">
        <w:rPr>
          <w:rStyle w:val="afff9"/>
          <w:sz w:val="28"/>
          <w:szCs w:val="28"/>
        </w:rPr>
        <w:t>«Развитие подотрасли растениеводства, переработки и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  <w:r w:rsidRPr="00AA0919">
        <w:rPr>
          <w:rStyle w:val="afff9"/>
          <w:sz w:val="28"/>
          <w:szCs w:val="28"/>
        </w:rPr>
        <w:t>реализации продукции растениеводства»</w:t>
      </w:r>
      <w:r w:rsidRPr="00AA0919">
        <w:rPr>
          <w:rStyle w:val="afff9"/>
          <w:b w:val="0"/>
          <w:sz w:val="28"/>
          <w:szCs w:val="28"/>
        </w:rPr>
        <w:t xml:space="preserve">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>(далее – Подпрограмма</w:t>
      </w:r>
      <w:r w:rsidRPr="00AA0919">
        <w:rPr>
          <w:rStyle w:val="afff9"/>
          <w:sz w:val="28"/>
          <w:szCs w:val="28"/>
        </w:rPr>
        <w:t>)</w:t>
      </w:r>
    </w:p>
    <w:p w:rsidR="00B32674" w:rsidRPr="00AA0919" w:rsidRDefault="00B32674" w:rsidP="00B32674">
      <w:pPr>
        <w:pStyle w:val="ae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highlight w:val="yellow"/>
        </w:rPr>
      </w:pPr>
    </w:p>
    <w:tbl>
      <w:tblPr>
        <w:tblW w:w="10031" w:type="dxa"/>
        <w:tblLook w:val="00A0"/>
      </w:tblPr>
      <w:tblGrid>
        <w:gridCol w:w="2348"/>
        <w:gridCol w:w="454"/>
        <w:gridCol w:w="7229"/>
      </w:tblGrid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Ответственный исполнитель Подрограммы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74710F">
              <w:rPr>
                <w:rFonts w:ascii="Times New Roman" w:hAnsi="Times New Roman"/>
                <w:szCs w:val="28"/>
              </w:rPr>
              <w:t>н</w:t>
            </w:r>
            <w:r w:rsidRPr="0074710F">
              <w:rPr>
                <w:rFonts w:ascii="Times New Roman" w:hAnsi="Times New Roman"/>
                <w:szCs w:val="28"/>
              </w:rPr>
              <w:t>ский район (управление сельского хозяйства администр</w:t>
            </w:r>
            <w:r w:rsidRPr="0074710F">
              <w:rPr>
                <w:rFonts w:ascii="Times New Roman" w:hAnsi="Times New Roman"/>
                <w:szCs w:val="28"/>
              </w:rPr>
              <w:t>а</w:t>
            </w:r>
            <w:r w:rsidRPr="0074710F">
              <w:rPr>
                <w:rFonts w:ascii="Times New Roman" w:hAnsi="Times New Roman"/>
                <w:szCs w:val="28"/>
              </w:rPr>
              <w:t>ции Тюльганского района)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Соисполнители Подрогра</w:t>
            </w:r>
            <w:r w:rsidRPr="0074710F">
              <w:rPr>
                <w:rFonts w:ascii="Times New Roman" w:hAnsi="Times New Roman"/>
                <w:szCs w:val="28"/>
              </w:rPr>
              <w:t>м</w:t>
            </w:r>
            <w:r w:rsidRPr="0074710F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Отсутствуют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Участники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Подр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74710F">
              <w:rPr>
                <w:rFonts w:ascii="Times New Roman" w:hAnsi="Times New Roman"/>
                <w:szCs w:val="28"/>
              </w:rPr>
              <w:t>н</w:t>
            </w:r>
            <w:r w:rsidRPr="0074710F">
              <w:rPr>
                <w:rFonts w:ascii="Times New Roman" w:hAnsi="Times New Roman"/>
                <w:szCs w:val="28"/>
              </w:rPr>
              <w:t xml:space="preserve">ский район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Цель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обеспечение продовольственной безопасности района по основным продуктам питания;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повышение конкурентоспособности производимой в районе сельскохозяйственной продукции, создание бл</w:t>
            </w:r>
            <w:r w:rsidRPr="0074710F">
              <w:rPr>
                <w:rFonts w:ascii="Times New Roman" w:hAnsi="Times New Roman"/>
                <w:szCs w:val="28"/>
              </w:rPr>
              <w:t>а</w:t>
            </w:r>
            <w:r w:rsidRPr="0074710F">
              <w:rPr>
                <w:rFonts w:ascii="Times New Roman" w:hAnsi="Times New Roman"/>
                <w:szCs w:val="28"/>
              </w:rPr>
              <w:t>гоприятной среды для развития предпринимательства, повышения инвестиционной привлекательности отра</w:t>
            </w:r>
            <w:r w:rsidRPr="0074710F">
              <w:rPr>
                <w:rFonts w:ascii="Times New Roman" w:hAnsi="Times New Roman"/>
                <w:szCs w:val="28"/>
              </w:rPr>
              <w:t>с</w:t>
            </w:r>
            <w:r w:rsidRPr="0074710F">
              <w:rPr>
                <w:rFonts w:ascii="Times New Roman" w:hAnsi="Times New Roman"/>
                <w:szCs w:val="28"/>
              </w:rPr>
              <w:t>ли;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воспроизводство и повышение эффективности испол</w:t>
            </w:r>
            <w:r w:rsidRPr="0074710F">
              <w:rPr>
                <w:rFonts w:ascii="Times New Roman" w:hAnsi="Times New Roman"/>
                <w:szCs w:val="28"/>
              </w:rPr>
              <w:t>ь</w:t>
            </w:r>
            <w:r w:rsidRPr="0074710F">
              <w:rPr>
                <w:rFonts w:ascii="Times New Roman" w:hAnsi="Times New Roman"/>
                <w:szCs w:val="28"/>
              </w:rPr>
              <w:t>зования в сельском хозяйстве земельных и других пр</w:t>
            </w:r>
            <w:r w:rsidRPr="0074710F">
              <w:rPr>
                <w:rFonts w:ascii="Times New Roman" w:hAnsi="Times New Roman"/>
                <w:szCs w:val="28"/>
              </w:rPr>
              <w:t>и</w:t>
            </w:r>
            <w:r w:rsidRPr="0074710F">
              <w:rPr>
                <w:rFonts w:ascii="Times New Roman" w:hAnsi="Times New Roman"/>
                <w:szCs w:val="28"/>
              </w:rPr>
              <w:t>родных ресурсов;</w:t>
            </w:r>
          </w:p>
          <w:p w:rsidR="00B32674" w:rsidRPr="0074710F" w:rsidRDefault="00B32674" w:rsidP="001E2622">
            <w:pPr>
              <w:adjustRightInd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Задачи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Подпрогра</w:t>
            </w:r>
            <w:r w:rsidRPr="0074710F">
              <w:rPr>
                <w:rFonts w:ascii="Times New Roman" w:hAnsi="Times New Roman"/>
                <w:szCs w:val="28"/>
              </w:rPr>
              <w:t>м</w:t>
            </w:r>
            <w:r w:rsidRPr="0074710F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74710F" w:rsidRDefault="00B32674" w:rsidP="001E2622">
            <w:pPr>
              <w:tabs>
                <w:tab w:val="left" w:pos="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оптимизация структуры посевных площадей   и увел</w:t>
            </w:r>
            <w:r w:rsidRPr="0074710F">
              <w:rPr>
                <w:rFonts w:ascii="Times New Roman" w:hAnsi="Times New Roman"/>
                <w:szCs w:val="28"/>
              </w:rPr>
              <w:t>и</w:t>
            </w:r>
            <w:r w:rsidRPr="0074710F">
              <w:rPr>
                <w:rFonts w:ascii="Times New Roman" w:hAnsi="Times New Roman"/>
                <w:szCs w:val="28"/>
              </w:rPr>
              <w:t>чение объемов производства основных видов растени</w:t>
            </w:r>
            <w:r w:rsidRPr="0074710F">
              <w:rPr>
                <w:rFonts w:ascii="Times New Roman" w:hAnsi="Times New Roman"/>
                <w:szCs w:val="28"/>
              </w:rPr>
              <w:t>е</w:t>
            </w:r>
            <w:r w:rsidRPr="0074710F">
              <w:rPr>
                <w:rFonts w:ascii="Times New Roman" w:hAnsi="Times New Roman"/>
                <w:szCs w:val="28"/>
              </w:rPr>
              <w:t xml:space="preserve">водческой продукции; </w:t>
            </w:r>
          </w:p>
          <w:p w:rsidR="00B32674" w:rsidRPr="0074710F" w:rsidRDefault="00B32674" w:rsidP="001E2622">
            <w:pPr>
              <w:tabs>
                <w:tab w:val="left" w:pos="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создание условий для сохранения и восстановления плодородия почв, стимулирование эффективного использования земель сельскохозяйственного н</w:t>
            </w:r>
            <w:r w:rsidRPr="0074710F">
              <w:rPr>
                <w:rFonts w:ascii="Times New Roman" w:hAnsi="Times New Roman"/>
                <w:szCs w:val="28"/>
              </w:rPr>
              <w:t>а</w:t>
            </w:r>
            <w:r w:rsidRPr="0074710F">
              <w:rPr>
                <w:rFonts w:ascii="Times New Roman" w:hAnsi="Times New Roman"/>
                <w:szCs w:val="28"/>
              </w:rPr>
              <w:t xml:space="preserve">значения; </w:t>
            </w:r>
          </w:p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развитие мелиорации сельскохозяйственных з</w:t>
            </w:r>
            <w:r w:rsidRPr="0074710F">
              <w:rPr>
                <w:rFonts w:ascii="Times New Roman" w:hAnsi="Times New Roman"/>
                <w:szCs w:val="28"/>
              </w:rPr>
              <w:t>е</w:t>
            </w:r>
            <w:r w:rsidRPr="0074710F">
              <w:rPr>
                <w:rFonts w:ascii="Times New Roman" w:hAnsi="Times New Roman"/>
                <w:szCs w:val="28"/>
              </w:rPr>
              <w:t xml:space="preserve">мель; </w:t>
            </w:r>
          </w:p>
          <w:p w:rsidR="00B32674" w:rsidRDefault="00B32674" w:rsidP="001E2622">
            <w:pPr>
              <w:tabs>
                <w:tab w:val="left" w:pos="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увеличение   объемов    переработки    основных    видов растениеводческой продукции, расширение ассортимента и повышение   качества продуктов питания на основе комплексной модернизации материально-технической базы производства и переработки продукции растениево</w:t>
            </w:r>
            <w:r w:rsidRPr="0074710F">
              <w:rPr>
                <w:rFonts w:ascii="Times New Roman" w:hAnsi="Times New Roman"/>
                <w:szCs w:val="28"/>
              </w:rPr>
              <w:t>д</w:t>
            </w:r>
            <w:r w:rsidRPr="0074710F">
              <w:rPr>
                <w:rFonts w:ascii="Times New Roman" w:hAnsi="Times New Roman"/>
                <w:szCs w:val="28"/>
              </w:rPr>
              <w:t>ства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32674" w:rsidRPr="0074710F" w:rsidRDefault="00B32674" w:rsidP="001E2622">
            <w:pPr>
              <w:tabs>
                <w:tab w:val="left" w:pos="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Целевые </w:t>
            </w:r>
          </w:p>
          <w:p w:rsidR="00B32674" w:rsidRPr="0074710F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индикаторы и показатели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Подпр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4710F">
              <w:rPr>
                <w:sz w:val="28"/>
                <w:szCs w:val="28"/>
              </w:rPr>
              <w:t>– производство зерна и зернобобовых, кукурузы на зе</w:t>
            </w:r>
            <w:r w:rsidRPr="0074710F">
              <w:rPr>
                <w:sz w:val="28"/>
                <w:szCs w:val="28"/>
              </w:rPr>
              <w:t>р</w:t>
            </w:r>
            <w:r w:rsidRPr="0074710F">
              <w:rPr>
                <w:sz w:val="28"/>
                <w:szCs w:val="28"/>
              </w:rPr>
              <w:t>но, картофеля;</w:t>
            </w:r>
          </w:p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4710F">
              <w:rPr>
                <w:sz w:val="28"/>
                <w:szCs w:val="28"/>
              </w:rPr>
              <w:t>– закладка многолетних насаждений;</w:t>
            </w:r>
          </w:p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4710F">
              <w:rPr>
                <w:sz w:val="28"/>
                <w:szCs w:val="28"/>
              </w:rPr>
              <w:t>– увеличение площади посева озимых культур;</w:t>
            </w:r>
          </w:p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4710F">
              <w:rPr>
                <w:sz w:val="28"/>
                <w:szCs w:val="28"/>
              </w:rPr>
              <w:t>– увеличение удельного веса площади, засеваемой элитными семенами в общей пл</w:t>
            </w:r>
            <w:r w:rsidRPr="0074710F">
              <w:rPr>
                <w:sz w:val="28"/>
                <w:szCs w:val="28"/>
              </w:rPr>
              <w:t>о</w:t>
            </w:r>
            <w:r w:rsidRPr="0074710F">
              <w:rPr>
                <w:sz w:val="28"/>
                <w:szCs w:val="28"/>
              </w:rPr>
              <w:t>щади посевов;</w:t>
            </w:r>
          </w:p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4710F">
              <w:rPr>
                <w:sz w:val="28"/>
                <w:szCs w:val="28"/>
              </w:rPr>
              <w:lastRenderedPageBreak/>
              <w:t>– внесение минеральных удобрений;</w:t>
            </w:r>
          </w:p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4710F">
              <w:rPr>
                <w:sz w:val="28"/>
                <w:szCs w:val="28"/>
              </w:rPr>
              <w:t>– проведение комплексного агрохимического окультур</w:t>
            </w:r>
            <w:r w:rsidRPr="0074710F">
              <w:rPr>
                <w:sz w:val="28"/>
                <w:szCs w:val="28"/>
              </w:rPr>
              <w:t>и</w:t>
            </w:r>
            <w:r w:rsidRPr="0074710F">
              <w:rPr>
                <w:sz w:val="28"/>
                <w:szCs w:val="28"/>
              </w:rPr>
              <w:t xml:space="preserve">вания полей (далее – КАХОП) </w:t>
            </w:r>
          </w:p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4710F">
              <w:rPr>
                <w:sz w:val="28"/>
                <w:szCs w:val="28"/>
              </w:rPr>
              <w:t>– проведение залужения низкопр</w:t>
            </w:r>
            <w:r w:rsidRPr="0074710F">
              <w:rPr>
                <w:sz w:val="28"/>
                <w:szCs w:val="28"/>
              </w:rPr>
              <w:t>о</w:t>
            </w:r>
            <w:r w:rsidRPr="0074710F">
              <w:rPr>
                <w:sz w:val="28"/>
                <w:szCs w:val="28"/>
              </w:rPr>
              <w:t>дуктивной пашни;</w:t>
            </w:r>
          </w:p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4710F">
              <w:rPr>
                <w:sz w:val="28"/>
                <w:szCs w:val="28"/>
              </w:rPr>
              <w:t>– предотвращение выбытия из сельскохозяйственного оборота сельскохозяйственных угодий;</w:t>
            </w:r>
          </w:p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4710F">
              <w:rPr>
                <w:sz w:val="28"/>
                <w:szCs w:val="28"/>
              </w:rPr>
              <w:t>– защита и сохранение сельскохозяйственных угодий от ветровой эрозии и опустынивания;</w:t>
            </w:r>
          </w:p>
          <w:p w:rsidR="00B32674" w:rsidRPr="0074710F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74710F">
              <w:rPr>
                <w:sz w:val="28"/>
                <w:szCs w:val="28"/>
              </w:rPr>
              <w:t>-производство масла подсолнечного нерафин</w:t>
            </w:r>
            <w:r w:rsidRPr="0074710F">
              <w:rPr>
                <w:sz w:val="28"/>
                <w:szCs w:val="28"/>
              </w:rPr>
              <w:t>и</w:t>
            </w:r>
            <w:r w:rsidRPr="0074710F">
              <w:rPr>
                <w:sz w:val="28"/>
                <w:szCs w:val="28"/>
              </w:rPr>
              <w:t xml:space="preserve">рованного и его фракций </w:t>
            </w:r>
          </w:p>
          <w:p w:rsidR="00B32674" w:rsidRPr="0074710F" w:rsidRDefault="00B32674" w:rsidP="001E262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lastRenderedPageBreak/>
              <w:t xml:space="preserve">Сроки и этапы реализации </w:t>
            </w:r>
          </w:p>
          <w:p w:rsidR="00B3267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Подр</w:t>
            </w:r>
            <w:r w:rsidRPr="0074710F">
              <w:rPr>
                <w:rFonts w:ascii="Times New Roman" w:hAnsi="Times New Roman"/>
                <w:szCs w:val="28"/>
              </w:rPr>
              <w:t>о</w:t>
            </w:r>
            <w:r w:rsidRPr="0074710F">
              <w:rPr>
                <w:rFonts w:ascii="Times New Roman" w:hAnsi="Times New Roman"/>
                <w:szCs w:val="28"/>
              </w:rPr>
              <w:t>граммы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74710F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сроки реализации 2013–2020 годы. </w:t>
            </w:r>
          </w:p>
          <w:p w:rsidR="00B32674" w:rsidRPr="0074710F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Этапы реализации программы не выделяются.</w:t>
            </w:r>
            <w:r w:rsidRPr="0074710F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Объемы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бюджетных </w:t>
            </w:r>
          </w:p>
          <w:p w:rsidR="00B32674" w:rsidRPr="0074710F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ассигнований Подпрогра</w:t>
            </w:r>
            <w:r w:rsidRPr="0074710F">
              <w:rPr>
                <w:rFonts w:ascii="Times New Roman" w:hAnsi="Times New Roman"/>
                <w:szCs w:val="28"/>
              </w:rPr>
              <w:t>м</w:t>
            </w:r>
            <w:r w:rsidRPr="0074710F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74710F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74710F" w:rsidRDefault="00B32674" w:rsidP="001E2622">
            <w:pPr>
              <w:widowControl w:val="0"/>
              <w:shd w:val="clear" w:color="auto" w:fill="FFFFFF"/>
              <w:tabs>
                <w:tab w:val="left" w:pos="143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>– финансирование подпрограммы в 2013-2020 годы ос</w:t>
            </w:r>
            <w:r w:rsidRPr="0074710F">
              <w:rPr>
                <w:rFonts w:ascii="Times New Roman" w:hAnsi="Times New Roman"/>
                <w:szCs w:val="28"/>
              </w:rPr>
              <w:t>у</w:t>
            </w:r>
            <w:r w:rsidRPr="0074710F">
              <w:rPr>
                <w:rFonts w:ascii="Times New Roman" w:hAnsi="Times New Roman"/>
                <w:szCs w:val="28"/>
              </w:rPr>
              <w:t>ществляется за счет бюджетных ассигнований из облас</w:t>
            </w:r>
            <w:r w:rsidRPr="0074710F">
              <w:rPr>
                <w:rFonts w:ascii="Times New Roman" w:hAnsi="Times New Roman"/>
                <w:szCs w:val="28"/>
              </w:rPr>
              <w:t>т</w:t>
            </w:r>
            <w:r w:rsidRPr="0074710F">
              <w:rPr>
                <w:rFonts w:ascii="Times New Roman" w:hAnsi="Times New Roman"/>
                <w:szCs w:val="28"/>
              </w:rPr>
              <w:t xml:space="preserve">ного и федерального бюджетов в пределах лимитов, </w:t>
            </w:r>
            <w:r w:rsidRPr="0074710F">
              <w:rPr>
                <w:rFonts w:ascii="Times New Roman" w:hAnsi="Times New Roman"/>
                <w:spacing w:val="6"/>
                <w:szCs w:val="28"/>
              </w:rPr>
              <w:t xml:space="preserve">за счет </w:t>
            </w:r>
            <w:r w:rsidRPr="0074710F">
              <w:rPr>
                <w:rFonts w:ascii="Times New Roman" w:hAnsi="Times New Roman"/>
                <w:spacing w:val="8"/>
                <w:szCs w:val="28"/>
              </w:rPr>
              <w:t xml:space="preserve">средств бюджета муниципального образования и внебюджетных средств на </w:t>
            </w:r>
            <w:r w:rsidRPr="0074710F">
              <w:rPr>
                <w:rFonts w:ascii="Times New Roman" w:hAnsi="Times New Roman"/>
                <w:spacing w:val="-1"/>
                <w:szCs w:val="28"/>
              </w:rPr>
              <w:t xml:space="preserve">условиях, </w:t>
            </w:r>
            <w:r w:rsidRPr="0074710F">
              <w:rPr>
                <w:rFonts w:ascii="Times New Roman" w:hAnsi="Times New Roman"/>
                <w:szCs w:val="28"/>
              </w:rPr>
              <w:t>предусмотре</w:t>
            </w:r>
            <w:r w:rsidRPr="0074710F">
              <w:rPr>
                <w:rFonts w:ascii="Times New Roman" w:hAnsi="Times New Roman"/>
                <w:szCs w:val="28"/>
              </w:rPr>
              <w:t>н</w:t>
            </w:r>
            <w:r w:rsidRPr="0074710F">
              <w:rPr>
                <w:rFonts w:ascii="Times New Roman" w:hAnsi="Times New Roman"/>
                <w:szCs w:val="28"/>
              </w:rPr>
              <w:t>ных Программой Оренбургской области;</w:t>
            </w:r>
          </w:p>
          <w:p w:rsidR="00B32674" w:rsidRPr="0074710F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74710F">
              <w:rPr>
                <w:rFonts w:ascii="Times New Roman" w:hAnsi="Times New Roman"/>
                <w:szCs w:val="28"/>
              </w:rPr>
              <w:t xml:space="preserve">объем бюджетных ассигнований на реализацию мероприятий Подпрограммы </w:t>
            </w:r>
            <w:r>
              <w:rPr>
                <w:rFonts w:ascii="Times New Roman" w:hAnsi="Times New Roman"/>
                <w:szCs w:val="28"/>
              </w:rPr>
              <w:t xml:space="preserve">составляет 0,00 тыс.рублей, из них </w:t>
            </w:r>
            <w:r w:rsidRPr="0074710F">
              <w:rPr>
                <w:rFonts w:ascii="Times New Roman" w:hAnsi="Times New Roman"/>
                <w:szCs w:val="28"/>
              </w:rPr>
              <w:t>за счет субвенций из областно</w:t>
            </w:r>
            <w:r>
              <w:rPr>
                <w:rFonts w:ascii="Times New Roman" w:hAnsi="Times New Roman"/>
                <w:szCs w:val="28"/>
              </w:rPr>
              <w:t xml:space="preserve">го бюджета </w:t>
            </w:r>
            <w:r w:rsidRPr="0074710F">
              <w:rPr>
                <w:rFonts w:ascii="Times New Roman" w:hAnsi="Times New Roman"/>
                <w:szCs w:val="28"/>
              </w:rPr>
              <w:t xml:space="preserve">– 0,00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.рублей, из федерального бюджета – 0,00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 </w:t>
            </w:r>
          </w:p>
        </w:tc>
      </w:tr>
    </w:tbl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AA0919">
        <w:rPr>
          <w:rFonts w:ascii="Times New Roman" w:hAnsi="Times New Roman"/>
          <w:b/>
          <w:bCs/>
          <w:szCs w:val="28"/>
          <w:lang w:val="ru-RU"/>
        </w:rPr>
        <w:lastRenderedPageBreak/>
        <w:t xml:space="preserve">1. Общая </w:t>
      </w:r>
      <w:r w:rsidRPr="00AA0919">
        <w:rPr>
          <w:rFonts w:ascii="Times New Roman" w:hAnsi="Times New Roman"/>
          <w:b/>
          <w:bCs/>
          <w:szCs w:val="28"/>
        </w:rPr>
        <w:t>характеристика</w:t>
      </w:r>
      <w:r w:rsidRPr="00AA0919">
        <w:rPr>
          <w:rFonts w:ascii="Times New Roman" w:hAnsi="Times New Roman"/>
          <w:b/>
          <w:bCs/>
          <w:szCs w:val="28"/>
          <w:lang w:val="ru-RU"/>
        </w:rPr>
        <w:t xml:space="preserve"> сферы реализации Подпрограм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Pr="00AA0919" w:rsidRDefault="00B32674" w:rsidP="00B32674">
      <w:pPr>
        <w:pStyle w:val="af6"/>
        <w:spacing w:line="240" w:lineRule="auto"/>
        <w:rPr>
          <w:rFonts w:ascii="Times New Roman" w:hAnsi="Times New Roman"/>
          <w:bCs/>
          <w:szCs w:val="28"/>
          <w:lang w:val="ru-RU"/>
        </w:rPr>
      </w:pPr>
      <w:r w:rsidRPr="00AA0919">
        <w:rPr>
          <w:rFonts w:ascii="Times New Roman" w:hAnsi="Times New Roman"/>
          <w:bCs/>
          <w:szCs w:val="28"/>
          <w:lang w:val="ru-RU"/>
        </w:rPr>
        <w:t xml:space="preserve"> </w:t>
      </w:r>
    </w:p>
    <w:p w:rsidR="00B32674" w:rsidRPr="00AA0919" w:rsidRDefault="00B32674" w:rsidP="00B32674">
      <w:pPr>
        <w:widowControl w:val="0"/>
        <w:adjustRightInd w:val="0"/>
        <w:ind w:firstLine="567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Динамика развития сельского хозяйства района на период до </w:t>
      </w:r>
      <w:smartTag w:uri="urn:schemas-microsoft-com:office:smarttags" w:element="metricconverter">
        <w:smartTagPr>
          <w:attr w:name="ProductID" w:val="26,3 км"/>
        </w:smartTagPr>
        <w:r w:rsidRPr="00AA0919">
          <w:rPr>
            <w:rFonts w:ascii="Times New Roman" w:hAnsi="Times New Roman"/>
            <w:szCs w:val="28"/>
          </w:rPr>
          <w:t>2020 года</w:t>
        </w:r>
      </w:smartTag>
      <w:r w:rsidRPr="00AA0919">
        <w:rPr>
          <w:rFonts w:ascii="Times New Roman" w:hAnsi="Times New Roman"/>
          <w:szCs w:val="28"/>
        </w:rPr>
        <w:t xml:space="preserve"> будет формироваться под воздействием различных факторов. С одной стороны, ск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жутся меры, которые были приняты в последние годы по повышению устойчивости агропромышленного производства, с другой – сохраняется сложная макроэк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номическая обстановка в связи с последствиями кризиса, что усиливает вероя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ность проявления рисков для устойчивого и динамичного развития аграрного се</w:t>
      </w:r>
      <w:r w:rsidRPr="00AA0919">
        <w:rPr>
          <w:rFonts w:ascii="Times New Roman" w:hAnsi="Times New Roman"/>
          <w:szCs w:val="28"/>
        </w:rPr>
        <w:t>к</w:t>
      </w:r>
      <w:r w:rsidRPr="00AA0919">
        <w:rPr>
          <w:rFonts w:ascii="Times New Roman" w:hAnsi="Times New Roman"/>
          <w:szCs w:val="28"/>
        </w:rPr>
        <w:t>тора экономики.</w:t>
      </w:r>
    </w:p>
    <w:p w:rsidR="00B32674" w:rsidRPr="00AA0919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растениеводстве предстоит освоить интенсивные технологии, базирующиеся на н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вом поколении тракторов и сельскохозяйственных машин, увеличении внесения мин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ральных удобрений и выполнении работ по защите растений от вредителей и болезней, переходе на посев перспективными высокоурожайными сортами и гибр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>дами, повысить качество производимой продукции. Существенно расширить посевные площади твердой пшеницы, озимых и зернобобовых кул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 xml:space="preserve">тур. </w:t>
      </w:r>
    </w:p>
    <w:p w:rsidR="00B32674" w:rsidRPr="00AA0919" w:rsidRDefault="00B32674" w:rsidP="00B32674">
      <w:pPr>
        <w:widowControl w:val="0"/>
        <w:adjustRightInd w:val="0"/>
        <w:contextualSpacing/>
        <w:rPr>
          <w:rFonts w:ascii="Times New Roman" w:hAnsi="Times New Roman"/>
          <w:b/>
          <w:szCs w:val="28"/>
        </w:rPr>
      </w:pP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2.</w:t>
      </w:r>
      <w:r w:rsidRPr="00AA0919">
        <w:rPr>
          <w:rFonts w:ascii="Times New Roman" w:hAnsi="Times New Roman"/>
          <w:b/>
          <w:szCs w:val="28"/>
        </w:rPr>
        <w:t xml:space="preserve"> Приоритеты политики органов местного самоуправления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в сфере реализ</w:t>
      </w:r>
      <w:r w:rsidRPr="00AA0919">
        <w:rPr>
          <w:rFonts w:ascii="Times New Roman" w:hAnsi="Times New Roman"/>
          <w:b/>
          <w:szCs w:val="28"/>
        </w:rPr>
        <w:t>а</w:t>
      </w:r>
      <w:r w:rsidRPr="00AA0919">
        <w:rPr>
          <w:rFonts w:ascii="Times New Roman" w:hAnsi="Times New Roman"/>
          <w:b/>
          <w:szCs w:val="28"/>
        </w:rPr>
        <w:t xml:space="preserve">ции Подрограммы, цель, задачи и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показатели (индикаторы) их достижения.</w:t>
      </w:r>
    </w:p>
    <w:p w:rsidR="00B32674" w:rsidRPr="00AA0919" w:rsidRDefault="00B32674" w:rsidP="00B32674">
      <w:pPr>
        <w:widowControl w:val="0"/>
        <w:adjustRightInd w:val="0"/>
        <w:ind w:firstLine="540"/>
        <w:contextualSpacing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700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К приоритетам подпрограммы в сфере производства относится зерновой по</w:t>
      </w:r>
      <w:r w:rsidRPr="00AA0919">
        <w:rPr>
          <w:rFonts w:ascii="Times New Roman" w:hAnsi="Times New Roman"/>
          <w:szCs w:val="28"/>
        </w:rPr>
        <w:t>д</w:t>
      </w:r>
      <w:r w:rsidRPr="00AA0919">
        <w:rPr>
          <w:rFonts w:ascii="Times New Roman" w:hAnsi="Times New Roman"/>
          <w:szCs w:val="28"/>
        </w:rPr>
        <w:t>комплекс, включающий семеноводство, размещение и технологию производства и обеспечивающий устойчивость в целом АПК;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697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сфере развития производственного потенциала – мелиорация земель сел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скохозяйственного назначения, введение в оборот неиспользуемой пашни и раци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нальное использование сельскохозяйственных угодий других категорий, вывод из оборота низкопродуктивной пашни (залужение многолетними травами) в соответствии с рекомендациями научных учреждений о</w:t>
      </w:r>
      <w:r w:rsidRPr="00AA0919">
        <w:rPr>
          <w:rFonts w:ascii="Times New Roman" w:hAnsi="Times New Roman"/>
          <w:szCs w:val="28"/>
        </w:rPr>
        <w:t>б</w:t>
      </w:r>
      <w:r w:rsidRPr="00AA0919">
        <w:rPr>
          <w:rFonts w:ascii="Times New Roman" w:hAnsi="Times New Roman"/>
          <w:szCs w:val="28"/>
        </w:rPr>
        <w:t>ласти;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firstLine="697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экономической сфере – повышение доходности сельскохозяйственных товаропроизводителей как условие перехода к и</w:t>
      </w:r>
      <w:r w:rsidRPr="00AA0919">
        <w:rPr>
          <w:rFonts w:ascii="Times New Roman" w:hAnsi="Times New Roman"/>
          <w:szCs w:val="28"/>
        </w:rPr>
        <w:t>н</w:t>
      </w:r>
      <w:r w:rsidRPr="00AA0919">
        <w:rPr>
          <w:rFonts w:ascii="Times New Roman" w:hAnsi="Times New Roman"/>
          <w:szCs w:val="28"/>
        </w:rPr>
        <w:t xml:space="preserve">новационной модели развития АПК.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  <w:szCs w:val="28"/>
        </w:rPr>
        <w:t xml:space="preserve">Целями мероприятий по развитию подотрасли </w:t>
      </w:r>
      <w:r w:rsidRPr="00AA0919">
        <w:rPr>
          <w:rFonts w:ascii="Times New Roman" w:hAnsi="Times New Roman"/>
        </w:rPr>
        <w:t>растениеводства, перерабо</w:t>
      </w:r>
      <w:r w:rsidRPr="00AA0919">
        <w:rPr>
          <w:rFonts w:ascii="Times New Roman" w:hAnsi="Times New Roman"/>
        </w:rPr>
        <w:t>т</w:t>
      </w:r>
      <w:r w:rsidRPr="00AA0919">
        <w:rPr>
          <w:rFonts w:ascii="Times New Roman" w:hAnsi="Times New Roman"/>
        </w:rPr>
        <w:t>ки и реализации продукции растени</w:t>
      </w:r>
      <w:r w:rsidRPr="00AA0919">
        <w:rPr>
          <w:rFonts w:ascii="Times New Roman" w:hAnsi="Times New Roman"/>
        </w:rPr>
        <w:t>е</w:t>
      </w:r>
      <w:r w:rsidRPr="00AA0919">
        <w:rPr>
          <w:rFonts w:ascii="Times New Roman" w:hAnsi="Times New Roman"/>
        </w:rPr>
        <w:t>водства являются: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обеспечение продовольственной безопасности Тюльганского района на основе проведения комплексной модернизации материально-технической базы производс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ва и переработки  продукции растениеводства, формирования инфраструктуры агропродовольственного рынка растениеводческой проду</w:t>
      </w:r>
      <w:r w:rsidRPr="00AA0919">
        <w:rPr>
          <w:rFonts w:ascii="Times New Roman" w:hAnsi="Times New Roman"/>
          <w:szCs w:val="28"/>
        </w:rPr>
        <w:t>к</w:t>
      </w:r>
      <w:r w:rsidRPr="00AA0919">
        <w:rPr>
          <w:rFonts w:ascii="Times New Roman" w:hAnsi="Times New Roman"/>
          <w:szCs w:val="28"/>
        </w:rPr>
        <w:t xml:space="preserve">ции;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 w:val="24"/>
          <w:szCs w:val="24"/>
        </w:rPr>
      </w:pPr>
      <w:r w:rsidRPr="00AA0919">
        <w:rPr>
          <w:rFonts w:ascii="Times New Roman" w:hAnsi="Times New Roman"/>
          <w:szCs w:val="28"/>
        </w:rPr>
        <w:t>повышение конкурентоспособности растениеводческой продукции собственного производства, сырья и продовольствия на внутреннем и внешнем ры</w:t>
      </w:r>
      <w:r w:rsidRPr="00AA0919">
        <w:rPr>
          <w:rFonts w:ascii="Times New Roman" w:hAnsi="Times New Roman"/>
          <w:szCs w:val="28"/>
        </w:rPr>
        <w:t>н</w:t>
      </w:r>
      <w:r w:rsidRPr="00AA0919">
        <w:rPr>
          <w:rFonts w:ascii="Times New Roman" w:hAnsi="Times New Roman"/>
          <w:szCs w:val="28"/>
        </w:rPr>
        <w:t>ках</w:t>
      </w:r>
      <w:r w:rsidRPr="00AA0919">
        <w:rPr>
          <w:rFonts w:ascii="Times New Roman" w:hAnsi="Times New Roman"/>
          <w:sz w:val="24"/>
          <w:szCs w:val="24"/>
        </w:rPr>
        <w:t>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 xml:space="preserve">Для достижения поставленных целей необходимо решение следующих задач: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1. Оптимизация структуры посевных площадей в соответствии с зональными системами земледелия и увеличение объемов производства основных видов растениево</w:t>
      </w:r>
      <w:r w:rsidRPr="00AA0919">
        <w:rPr>
          <w:rFonts w:ascii="Times New Roman" w:hAnsi="Times New Roman"/>
        </w:rPr>
        <w:t>д</w:t>
      </w:r>
      <w:r w:rsidRPr="00AA0919">
        <w:rPr>
          <w:rFonts w:ascii="Times New Roman" w:hAnsi="Times New Roman"/>
        </w:rPr>
        <w:t xml:space="preserve">ческой продукции: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 xml:space="preserve">увеличение производства зерна до 76,7 тыс.тонн, зернобобовых культур – до </w:t>
      </w:r>
      <w:r w:rsidRPr="00AA0919">
        <w:rPr>
          <w:rFonts w:ascii="Times New Roman" w:hAnsi="Times New Roman"/>
        </w:rPr>
        <w:lastRenderedPageBreak/>
        <w:t xml:space="preserve">1,3 тыс.тонн, кукурузы на зерно до 4,8 тыс.тонн, картофеля до 16,1 тыс.тонн.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</w:rPr>
        <w:t>2.  Повышение плодородия почвы на основе сохранения и рационального и</w:t>
      </w:r>
      <w:r w:rsidRPr="00AA0919">
        <w:rPr>
          <w:rFonts w:ascii="Times New Roman" w:hAnsi="Times New Roman"/>
        </w:rPr>
        <w:t>с</w:t>
      </w:r>
      <w:r w:rsidRPr="00AA0919">
        <w:rPr>
          <w:rFonts w:ascii="Times New Roman" w:hAnsi="Times New Roman"/>
        </w:rPr>
        <w:t>пользования земель сельскохозяйственных угодий и агроландшафтов:</w:t>
      </w:r>
      <w:r w:rsidRPr="00AA0919">
        <w:rPr>
          <w:rFonts w:ascii="Times New Roman" w:hAnsi="Times New Roman"/>
          <w:sz w:val="24"/>
          <w:szCs w:val="24"/>
        </w:rPr>
        <w:t xml:space="preserve"> </w:t>
      </w:r>
      <w:r w:rsidRPr="00AA0919">
        <w:rPr>
          <w:rFonts w:ascii="Times New Roman" w:hAnsi="Times New Roman"/>
          <w:szCs w:val="28"/>
        </w:rPr>
        <w:t xml:space="preserve">проведение работ по КАХОП на площади до 732 гектаров и залужение низкопродуктивной пашни до 390 гектаров.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3. Увеличение объемов переработки основных видов растениеводческой пр</w:t>
      </w:r>
      <w:r w:rsidRPr="00AA0919">
        <w:rPr>
          <w:rFonts w:ascii="Times New Roman" w:hAnsi="Times New Roman"/>
        </w:rPr>
        <w:t>о</w:t>
      </w:r>
      <w:r w:rsidRPr="00AA0919">
        <w:rPr>
          <w:rFonts w:ascii="Times New Roman" w:hAnsi="Times New Roman"/>
        </w:rPr>
        <w:t>дукции, расширение ассортимента и повышение качества продуктов питания на основе комплексной модернизации материально-технической базы производства и переработки продукции растениево</w:t>
      </w:r>
      <w:r w:rsidRPr="00AA0919">
        <w:rPr>
          <w:rFonts w:ascii="Times New Roman" w:hAnsi="Times New Roman"/>
        </w:rPr>
        <w:t>д</w:t>
      </w:r>
      <w:r w:rsidRPr="00AA0919">
        <w:rPr>
          <w:rFonts w:ascii="Times New Roman" w:hAnsi="Times New Roman"/>
        </w:rPr>
        <w:t xml:space="preserve">ства. </w:t>
      </w:r>
    </w:p>
    <w:p w:rsidR="00B32674" w:rsidRPr="00AA0919" w:rsidRDefault="00B32674" w:rsidP="00B32674">
      <w:pPr>
        <w:contextualSpacing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3. Перечень и характеристика основных мероприятий, сроки реализации и ожидаемые результаты Подпрограммы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fff9"/>
          <w:b w:val="0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>Основное мероприятие «Государственная поддержка кредитования подотра</w:t>
      </w:r>
      <w:r w:rsidRPr="00AA0919">
        <w:rPr>
          <w:rStyle w:val="afff9"/>
          <w:b w:val="0"/>
          <w:sz w:val="28"/>
          <w:szCs w:val="28"/>
        </w:rPr>
        <w:t>с</w:t>
      </w:r>
      <w:r w:rsidRPr="00AA0919">
        <w:rPr>
          <w:rStyle w:val="afff9"/>
          <w:b w:val="0"/>
          <w:sz w:val="28"/>
          <w:szCs w:val="28"/>
        </w:rPr>
        <w:t>ли растениеводства, переработки её продукции, развития инфраструктуры и логистического обеспечения рынков продукции растениеводс</w:t>
      </w:r>
      <w:r w:rsidRPr="00AA0919">
        <w:rPr>
          <w:rStyle w:val="afff9"/>
          <w:b w:val="0"/>
          <w:sz w:val="28"/>
          <w:szCs w:val="28"/>
        </w:rPr>
        <w:t>т</w:t>
      </w:r>
      <w:r w:rsidRPr="00AA0919">
        <w:rPr>
          <w:rStyle w:val="afff9"/>
          <w:b w:val="0"/>
          <w:sz w:val="28"/>
          <w:szCs w:val="28"/>
        </w:rPr>
        <w:t>ва».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0919">
        <w:rPr>
          <w:sz w:val="28"/>
          <w:szCs w:val="28"/>
        </w:rPr>
        <w:t>Основными направлениями субсидирования кредитов (займов), полученных на цели развития подотраслей растениеводства, являются производство, перерабо</w:t>
      </w:r>
      <w:r w:rsidRPr="00AA0919">
        <w:rPr>
          <w:sz w:val="28"/>
          <w:szCs w:val="28"/>
        </w:rPr>
        <w:t>т</w:t>
      </w:r>
      <w:r w:rsidRPr="00AA0919">
        <w:rPr>
          <w:sz w:val="28"/>
          <w:szCs w:val="28"/>
        </w:rPr>
        <w:t>ка и логистическое обеспечение производства зерна, картофеля, овощей, подсо</w:t>
      </w:r>
      <w:r w:rsidRPr="00AA0919">
        <w:rPr>
          <w:sz w:val="28"/>
          <w:szCs w:val="28"/>
        </w:rPr>
        <w:t>л</w:t>
      </w:r>
      <w:r w:rsidRPr="00AA0919">
        <w:rPr>
          <w:sz w:val="28"/>
          <w:szCs w:val="28"/>
        </w:rPr>
        <w:t>нечника.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A0919">
        <w:rPr>
          <w:sz w:val="28"/>
          <w:szCs w:val="28"/>
        </w:rPr>
        <w:t>Государственная поддержка будет осуществляться за счет предоставления субсидий из областного бюджета на возмещение части затрат на уплату проце</w:t>
      </w:r>
      <w:r w:rsidRPr="00AA0919">
        <w:rPr>
          <w:sz w:val="28"/>
          <w:szCs w:val="28"/>
        </w:rPr>
        <w:t>н</w:t>
      </w:r>
      <w:r w:rsidRPr="00AA0919">
        <w:rPr>
          <w:sz w:val="28"/>
          <w:szCs w:val="28"/>
        </w:rPr>
        <w:t>тов по краткосрочным и инвестиционным кредитам, полученным в российских кредитных организациях и сельскохозяйственных кредитных потребительских кооп</w:t>
      </w:r>
      <w:r w:rsidRPr="00AA0919">
        <w:rPr>
          <w:sz w:val="28"/>
          <w:szCs w:val="28"/>
        </w:rPr>
        <w:t>е</w:t>
      </w:r>
      <w:r w:rsidRPr="00AA0919">
        <w:rPr>
          <w:sz w:val="28"/>
          <w:szCs w:val="28"/>
        </w:rPr>
        <w:t>ративах на условиях и порядке, установленных Правительством Оренбургской о</w:t>
      </w:r>
      <w:r w:rsidRPr="00AA0919">
        <w:rPr>
          <w:sz w:val="28"/>
          <w:szCs w:val="28"/>
        </w:rPr>
        <w:t>б</w:t>
      </w:r>
      <w:r w:rsidRPr="00AA0919">
        <w:rPr>
          <w:sz w:val="28"/>
          <w:szCs w:val="28"/>
        </w:rPr>
        <w:t>ласти.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Прогнозируемые конечные результаты реализации Подпрограммы предусма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ривают: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 индекс производства продукции сельского хозяйства в хозяйствах всех кат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горий в 2020 году к уровню 2012 года продукции растениеводства – 142,6 процента.</w:t>
      </w:r>
    </w:p>
    <w:p w:rsidR="00B32674" w:rsidRPr="00AA0919" w:rsidRDefault="00B32674" w:rsidP="00B32674">
      <w:pPr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результате реализации Подпрограммы валовой сбор зерна повысится к 2020 году до 76,7 тыс.тонн против 50,4 тыс.тонн в среднем за 2008–2012 годы или на 52,2 процента. Этому будут способствовать меры по улучшению использования земель сельскохозяйственного назначения, развитию семеноводства сельскохозя</w:t>
      </w:r>
      <w:r w:rsidRPr="00AA0919">
        <w:rPr>
          <w:rFonts w:ascii="Times New Roman" w:hAnsi="Times New Roman"/>
          <w:szCs w:val="28"/>
        </w:rPr>
        <w:t>й</w:t>
      </w:r>
      <w:r w:rsidRPr="00AA0919">
        <w:rPr>
          <w:rFonts w:ascii="Times New Roman" w:hAnsi="Times New Roman"/>
          <w:szCs w:val="28"/>
        </w:rPr>
        <w:t>ственных культур, увеличению внесения минеральных удобрений к 2020 году до 370 тонн действующ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го вещества.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         Срок реализации Подпрограммы 2013-2020 годы.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>Этапы реализации не выделяются.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             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</w:t>
      </w:r>
      <w:r w:rsidRPr="00AA0919">
        <w:rPr>
          <w:rFonts w:ascii="Times New Roman" w:hAnsi="Times New Roman"/>
          <w:b/>
          <w:bCs/>
          <w:szCs w:val="28"/>
        </w:rPr>
        <w:t>. Ресурсное обеспечение Подпрограммы</w:t>
      </w:r>
    </w:p>
    <w:p w:rsidR="00B32674" w:rsidRPr="00AA0919" w:rsidRDefault="00B32674" w:rsidP="00B32674">
      <w:pPr>
        <w:widowControl w:val="0"/>
        <w:shd w:val="clear" w:color="auto" w:fill="FFFFFF"/>
        <w:tabs>
          <w:tab w:val="left" w:pos="1430"/>
        </w:tabs>
        <w:adjustRightInd w:val="0"/>
        <w:ind w:firstLine="851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Общий объем финансирования Подпрограммы в 2013-2020 годы осущест</w:t>
      </w:r>
      <w:r w:rsidRPr="00AA0919">
        <w:rPr>
          <w:rFonts w:ascii="Times New Roman" w:hAnsi="Times New Roman"/>
          <w:szCs w:val="28"/>
        </w:rPr>
        <w:t>в</w:t>
      </w:r>
      <w:r w:rsidRPr="00AA0919">
        <w:rPr>
          <w:rFonts w:ascii="Times New Roman" w:hAnsi="Times New Roman"/>
          <w:szCs w:val="28"/>
        </w:rPr>
        <w:t>ляется за счет бюджетных ассигнований из областного бюджета в пределах лимитов на условиях, предусмотренных Программой Оренбур</w:t>
      </w:r>
      <w:r w:rsidRPr="00AA0919">
        <w:rPr>
          <w:rFonts w:ascii="Times New Roman" w:hAnsi="Times New Roman"/>
          <w:szCs w:val="28"/>
        </w:rPr>
        <w:t>г</w:t>
      </w:r>
      <w:r w:rsidRPr="00AA0919">
        <w:rPr>
          <w:rFonts w:ascii="Times New Roman" w:hAnsi="Times New Roman"/>
          <w:szCs w:val="28"/>
        </w:rPr>
        <w:t>ской области:</w:t>
      </w:r>
    </w:p>
    <w:p w:rsidR="00B32674" w:rsidRDefault="00B32674" w:rsidP="00B32674">
      <w:pPr>
        <w:widowControl w:val="0"/>
        <w:ind w:firstLine="700"/>
        <w:jc w:val="center"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общий </w:t>
      </w:r>
      <w:r w:rsidRPr="0074710F">
        <w:rPr>
          <w:rFonts w:ascii="Times New Roman" w:hAnsi="Times New Roman"/>
          <w:szCs w:val="28"/>
        </w:rPr>
        <w:t>объем бюджетных ассигнований на реализацию мероприятий По</w:t>
      </w:r>
      <w:r w:rsidRPr="0074710F">
        <w:rPr>
          <w:rFonts w:ascii="Times New Roman" w:hAnsi="Times New Roman"/>
          <w:szCs w:val="28"/>
        </w:rPr>
        <w:t>д</w:t>
      </w:r>
      <w:r w:rsidRPr="0074710F">
        <w:rPr>
          <w:rFonts w:ascii="Times New Roman" w:hAnsi="Times New Roman"/>
          <w:szCs w:val="28"/>
        </w:rPr>
        <w:t xml:space="preserve">программы </w:t>
      </w:r>
      <w:r>
        <w:rPr>
          <w:rFonts w:ascii="Times New Roman" w:hAnsi="Times New Roman"/>
          <w:szCs w:val="28"/>
        </w:rPr>
        <w:t xml:space="preserve">составляет 0,00 тыс.рублей, из них </w:t>
      </w:r>
      <w:r w:rsidRPr="0074710F">
        <w:rPr>
          <w:rFonts w:ascii="Times New Roman" w:hAnsi="Times New Roman"/>
          <w:szCs w:val="28"/>
        </w:rPr>
        <w:t>за счет субвенций из областно</w:t>
      </w:r>
      <w:r>
        <w:rPr>
          <w:rFonts w:ascii="Times New Roman" w:hAnsi="Times New Roman"/>
          <w:szCs w:val="28"/>
        </w:rPr>
        <w:t xml:space="preserve">го </w:t>
      </w:r>
      <w:r>
        <w:rPr>
          <w:rFonts w:ascii="Times New Roman" w:hAnsi="Times New Roman"/>
          <w:szCs w:val="28"/>
        </w:rPr>
        <w:lastRenderedPageBreak/>
        <w:t xml:space="preserve">бюджета </w:t>
      </w:r>
      <w:r w:rsidRPr="0074710F">
        <w:rPr>
          <w:rFonts w:ascii="Times New Roman" w:hAnsi="Times New Roman"/>
          <w:szCs w:val="28"/>
        </w:rPr>
        <w:t xml:space="preserve">– 0,00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.рублей, из федерального бюджета – 0,00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>.рублей</w:t>
      </w:r>
    </w:p>
    <w:p w:rsidR="00B32674" w:rsidRDefault="00B32674" w:rsidP="00B32674">
      <w:pPr>
        <w:widowControl w:val="0"/>
        <w:ind w:firstLine="700"/>
        <w:jc w:val="center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widowControl w:val="0"/>
        <w:ind w:firstLine="70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5</w:t>
      </w:r>
      <w:r w:rsidRPr="00AA0919">
        <w:rPr>
          <w:rFonts w:ascii="Times New Roman" w:hAnsi="Times New Roman"/>
          <w:b/>
          <w:bCs/>
          <w:szCs w:val="28"/>
        </w:rPr>
        <w:t xml:space="preserve">. </w:t>
      </w:r>
      <w:r>
        <w:rPr>
          <w:rFonts w:ascii="Times New Roman" w:hAnsi="Times New Roman"/>
          <w:b/>
          <w:bCs/>
          <w:szCs w:val="28"/>
        </w:rPr>
        <w:t xml:space="preserve">Значимость </w:t>
      </w:r>
      <w:r w:rsidRPr="00AA0919">
        <w:rPr>
          <w:rFonts w:ascii="Times New Roman" w:hAnsi="Times New Roman"/>
          <w:b/>
          <w:bCs/>
          <w:szCs w:val="28"/>
        </w:rPr>
        <w:t>Подпрогра</w:t>
      </w:r>
      <w:r w:rsidRPr="00AA0919">
        <w:rPr>
          <w:rFonts w:ascii="Times New Roman" w:hAnsi="Times New Roman"/>
          <w:b/>
          <w:bCs/>
          <w:szCs w:val="28"/>
        </w:rPr>
        <w:t>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Default="00B32674" w:rsidP="00B32674">
      <w:pPr>
        <w:contextualSpacing/>
        <w:rPr>
          <w:rStyle w:val="afff9"/>
          <w:b w:val="0"/>
          <w:szCs w:val="28"/>
        </w:rPr>
      </w:pPr>
      <w:r>
        <w:rPr>
          <w:rStyle w:val="afff9"/>
          <w:b w:val="0"/>
          <w:szCs w:val="28"/>
        </w:rPr>
        <w:t xml:space="preserve">        Коэффициент значимости  подпрограммы для достижения цели Программы признается равным 0,17.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sz w:val="28"/>
          <w:szCs w:val="28"/>
        </w:rPr>
        <w:t xml:space="preserve">ПАСПОРТ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 xml:space="preserve">Подпрограммы </w:t>
      </w:r>
      <w:r w:rsidRPr="00AA0919">
        <w:rPr>
          <w:rStyle w:val="afff9"/>
          <w:sz w:val="28"/>
          <w:szCs w:val="28"/>
        </w:rPr>
        <w:t>«Развитие подотрасли животноводства, переработки и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  <w:r w:rsidRPr="00AA0919">
        <w:rPr>
          <w:rStyle w:val="afff9"/>
          <w:sz w:val="28"/>
          <w:szCs w:val="28"/>
        </w:rPr>
        <w:t>реализации продукции животноводства животноводства»</w:t>
      </w:r>
      <w:r w:rsidRPr="00AA0919">
        <w:rPr>
          <w:rStyle w:val="afff9"/>
          <w:b w:val="0"/>
          <w:sz w:val="28"/>
          <w:szCs w:val="28"/>
        </w:rPr>
        <w:t xml:space="preserve">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>(далее – Подпрогра</w:t>
      </w:r>
      <w:r w:rsidRPr="00AA0919">
        <w:rPr>
          <w:rStyle w:val="afff9"/>
          <w:b w:val="0"/>
          <w:sz w:val="28"/>
          <w:szCs w:val="28"/>
        </w:rPr>
        <w:t>м</w:t>
      </w:r>
      <w:r w:rsidRPr="00AA0919">
        <w:rPr>
          <w:rStyle w:val="afff9"/>
          <w:b w:val="0"/>
          <w:sz w:val="28"/>
          <w:szCs w:val="28"/>
        </w:rPr>
        <w:t>ма</w:t>
      </w:r>
      <w:r w:rsidRPr="00AA0919">
        <w:rPr>
          <w:rStyle w:val="afff9"/>
          <w:sz w:val="28"/>
          <w:szCs w:val="28"/>
        </w:rPr>
        <w:t>)</w:t>
      </w:r>
    </w:p>
    <w:p w:rsidR="00B32674" w:rsidRPr="00AA0919" w:rsidRDefault="00B32674" w:rsidP="00B32674">
      <w:pPr>
        <w:pStyle w:val="ae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highlight w:val="yellow"/>
        </w:rPr>
      </w:pPr>
    </w:p>
    <w:tbl>
      <w:tblPr>
        <w:tblW w:w="10031" w:type="dxa"/>
        <w:tblLook w:val="00A0"/>
      </w:tblPr>
      <w:tblGrid>
        <w:gridCol w:w="2348"/>
        <w:gridCol w:w="454"/>
        <w:gridCol w:w="7229"/>
      </w:tblGrid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5C3304">
              <w:rPr>
                <w:rFonts w:ascii="Times New Roman" w:hAnsi="Times New Roman"/>
                <w:szCs w:val="28"/>
              </w:rPr>
              <w:t>н</w:t>
            </w:r>
            <w:r w:rsidRPr="005C3304">
              <w:rPr>
                <w:rFonts w:ascii="Times New Roman" w:hAnsi="Times New Roman"/>
                <w:szCs w:val="28"/>
              </w:rPr>
              <w:t>ский район (управление сельского хозяйства администр</w:t>
            </w:r>
            <w:r w:rsidRPr="005C3304">
              <w:rPr>
                <w:rFonts w:ascii="Times New Roman" w:hAnsi="Times New Roman"/>
                <w:szCs w:val="28"/>
              </w:rPr>
              <w:t>а</w:t>
            </w:r>
            <w:r w:rsidRPr="005C3304">
              <w:rPr>
                <w:rFonts w:ascii="Times New Roman" w:hAnsi="Times New Roman"/>
                <w:szCs w:val="28"/>
              </w:rPr>
              <w:t>ции Тюльганского района)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Соисполнители Програ</w:t>
            </w:r>
            <w:r w:rsidRPr="005C3304">
              <w:rPr>
                <w:rFonts w:ascii="Times New Roman" w:hAnsi="Times New Roman"/>
                <w:szCs w:val="28"/>
              </w:rPr>
              <w:t>м</w:t>
            </w:r>
            <w:r w:rsidRPr="005C3304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Отсутствуют </w:t>
            </w:r>
          </w:p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Участники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Пр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5C3304">
              <w:rPr>
                <w:rFonts w:ascii="Times New Roman" w:hAnsi="Times New Roman"/>
                <w:szCs w:val="28"/>
              </w:rPr>
              <w:t>н</w:t>
            </w:r>
            <w:r w:rsidRPr="005C3304">
              <w:rPr>
                <w:rFonts w:ascii="Times New Roman" w:hAnsi="Times New Roman"/>
                <w:szCs w:val="28"/>
              </w:rPr>
              <w:t xml:space="preserve">ский район </w:t>
            </w:r>
          </w:p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Цель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обеспечение продовольственной безопасности на осн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ве проведения комплексной модернизации отраслей животноводства и отраслей по переработке продукции ж</w:t>
            </w:r>
            <w:r w:rsidRPr="005C3304">
              <w:rPr>
                <w:rFonts w:ascii="Times New Roman" w:hAnsi="Times New Roman"/>
                <w:szCs w:val="28"/>
              </w:rPr>
              <w:t>и</w:t>
            </w:r>
            <w:r w:rsidRPr="005C3304">
              <w:rPr>
                <w:rFonts w:ascii="Times New Roman" w:hAnsi="Times New Roman"/>
                <w:szCs w:val="28"/>
              </w:rPr>
              <w:t>вотноводства, создания необходимой инфраструктуры рынка мяса и мясной продукции, молока и молочной пр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дукции, государственного регулирования рынков животноводческой проду</w:t>
            </w:r>
            <w:r w:rsidRPr="005C3304">
              <w:rPr>
                <w:rFonts w:ascii="Times New Roman" w:hAnsi="Times New Roman"/>
                <w:szCs w:val="28"/>
              </w:rPr>
              <w:t>к</w:t>
            </w:r>
            <w:r w:rsidRPr="005C3304">
              <w:rPr>
                <w:rFonts w:ascii="Times New Roman" w:hAnsi="Times New Roman"/>
                <w:szCs w:val="28"/>
              </w:rPr>
              <w:t>ции, сырья и продовольствия;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повышение конкурентоспособности животноводч</w:t>
            </w:r>
            <w:r w:rsidRPr="005C3304">
              <w:rPr>
                <w:rFonts w:ascii="Times New Roman" w:hAnsi="Times New Roman"/>
                <w:szCs w:val="28"/>
              </w:rPr>
              <w:t>е</w:t>
            </w:r>
            <w:r w:rsidRPr="005C3304">
              <w:rPr>
                <w:rFonts w:ascii="Times New Roman" w:hAnsi="Times New Roman"/>
                <w:szCs w:val="28"/>
              </w:rPr>
              <w:t>ской продукции, сырья и продовольствия  на  внутреннем и внешнем рынках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Задачи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Подпрогра</w:t>
            </w:r>
            <w:r w:rsidRPr="005C3304">
              <w:rPr>
                <w:rFonts w:ascii="Times New Roman" w:hAnsi="Times New Roman"/>
                <w:szCs w:val="28"/>
              </w:rPr>
              <w:t>м</w:t>
            </w:r>
            <w:r w:rsidRPr="005C3304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увеличение объемов производства продукции мя</w:t>
            </w:r>
            <w:r w:rsidRPr="005C3304">
              <w:rPr>
                <w:rFonts w:ascii="Times New Roman" w:hAnsi="Times New Roman"/>
                <w:szCs w:val="28"/>
              </w:rPr>
              <w:t>с</w:t>
            </w:r>
            <w:r w:rsidRPr="005C3304">
              <w:rPr>
                <w:rFonts w:ascii="Times New Roman" w:hAnsi="Times New Roman"/>
                <w:szCs w:val="28"/>
              </w:rPr>
              <w:t xml:space="preserve">ного и молочного животноводства; 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развитие переработки продукции животноводс</w:t>
            </w:r>
            <w:r w:rsidRPr="005C3304">
              <w:rPr>
                <w:rFonts w:ascii="Times New Roman" w:hAnsi="Times New Roman"/>
                <w:szCs w:val="28"/>
              </w:rPr>
              <w:t>т</w:t>
            </w:r>
            <w:r w:rsidRPr="005C3304">
              <w:rPr>
                <w:rFonts w:ascii="Times New Roman" w:hAnsi="Times New Roman"/>
                <w:szCs w:val="28"/>
              </w:rPr>
              <w:t>ва;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развитие  социально значимых отраслей: овцеводства, козоводства и  коневодства, обеспечивающих сохранение традиционного уклада жизни и занятости насел</w:t>
            </w:r>
            <w:r w:rsidRPr="005C3304">
              <w:rPr>
                <w:rFonts w:ascii="Times New Roman" w:hAnsi="Times New Roman"/>
                <w:szCs w:val="28"/>
              </w:rPr>
              <w:t>е</w:t>
            </w:r>
            <w:r w:rsidRPr="005C3304">
              <w:rPr>
                <w:rFonts w:ascii="Times New Roman" w:hAnsi="Times New Roman"/>
                <w:szCs w:val="28"/>
              </w:rPr>
              <w:t xml:space="preserve">ния; 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улучшение и стабилизация эпизоотической ситу</w:t>
            </w:r>
            <w:r w:rsidRPr="005C3304">
              <w:rPr>
                <w:rFonts w:ascii="Times New Roman" w:hAnsi="Times New Roman"/>
                <w:szCs w:val="28"/>
              </w:rPr>
              <w:t>а</w:t>
            </w:r>
            <w:r w:rsidRPr="005C3304">
              <w:rPr>
                <w:rFonts w:ascii="Times New Roman" w:hAnsi="Times New Roman"/>
                <w:szCs w:val="28"/>
              </w:rPr>
              <w:t xml:space="preserve">ции на территории области по африканской чуме свиней.  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предупреждение возникновения и распространения заразных болезней ж</w:t>
            </w:r>
            <w:r w:rsidRPr="005C3304">
              <w:rPr>
                <w:rFonts w:ascii="Times New Roman" w:hAnsi="Times New Roman"/>
                <w:szCs w:val="28"/>
              </w:rPr>
              <w:t>и</w:t>
            </w:r>
            <w:r w:rsidRPr="005C3304">
              <w:rPr>
                <w:rFonts w:ascii="Times New Roman" w:hAnsi="Times New Roman"/>
                <w:szCs w:val="28"/>
              </w:rPr>
              <w:t>вотных</w:t>
            </w:r>
          </w:p>
          <w:p w:rsidR="00B32674" w:rsidRPr="005C3304" w:rsidRDefault="00B32674" w:rsidP="001E2622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Целевые </w:t>
            </w:r>
          </w:p>
          <w:p w:rsidR="00B32674" w:rsidRPr="005C3304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индикаторы и показатели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lastRenderedPageBreak/>
              <w:t>Подпр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увеличение производства скота и птицы на убой в х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зяйствах всех категорий (в живом весе);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– прирост производственных мощностей по убою скота и </w:t>
            </w:r>
            <w:r w:rsidRPr="005C3304">
              <w:rPr>
                <w:rFonts w:ascii="Times New Roman" w:hAnsi="Times New Roman"/>
                <w:szCs w:val="28"/>
              </w:rPr>
              <w:lastRenderedPageBreak/>
              <w:t>птицы и его первичной переработке в живом весе;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производство молока в хозяйствах всех категорий;</w:t>
            </w:r>
          </w:p>
          <w:p w:rsidR="00B32674" w:rsidRPr="005C3304" w:rsidRDefault="00B32674" w:rsidP="001E2622">
            <w:pPr>
              <w:widowControl w:val="0"/>
              <w:rPr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увеличение маточного поголовья овец и коз в сельск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хозяйственных организациях, крестьянских (фермерских) хозяйствах, включая индивидуальных предприн</w:t>
            </w:r>
            <w:r w:rsidRPr="005C3304">
              <w:rPr>
                <w:rFonts w:ascii="Times New Roman" w:hAnsi="Times New Roman"/>
                <w:szCs w:val="28"/>
              </w:rPr>
              <w:t>и</w:t>
            </w:r>
            <w:r w:rsidRPr="005C3304">
              <w:rPr>
                <w:rFonts w:ascii="Times New Roman" w:hAnsi="Times New Roman"/>
                <w:szCs w:val="28"/>
              </w:rPr>
              <w:t>мателей</w:t>
            </w: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lastRenderedPageBreak/>
              <w:t xml:space="preserve">Сроки и этапы реализации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Подр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– сроки реализации 2013–2020 годы. </w:t>
            </w:r>
          </w:p>
          <w:p w:rsidR="00B32674" w:rsidRPr="005C3304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Этапы реализации программы не выделяются.</w:t>
            </w:r>
            <w:r w:rsidRPr="005C3304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B32674" w:rsidRPr="005C3304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Объемы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бюджетных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ассигнований Подпрогра</w:t>
            </w:r>
            <w:r w:rsidRPr="005C3304">
              <w:rPr>
                <w:rFonts w:ascii="Times New Roman" w:hAnsi="Times New Roman"/>
                <w:szCs w:val="28"/>
              </w:rPr>
              <w:t>м</w:t>
            </w:r>
            <w:r w:rsidRPr="005C3304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shd w:val="clear" w:color="auto" w:fill="FFFFFF"/>
              <w:tabs>
                <w:tab w:val="left" w:pos="143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финансирование подпрограммы в 2013-2020 годы ос</w:t>
            </w:r>
            <w:r w:rsidRPr="005C3304">
              <w:rPr>
                <w:rFonts w:ascii="Times New Roman" w:hAnsi="Times New Roman"/>
                <w:szCs w:val="28"/>
              </w:rPr>
              <w:t>у</w:t>
            </w:r>
            <w:r w:rsidRPr="005C3304">
              <w:rPr>
                <w:rFonts w:ascii="Times New Roman" w:hAnsi="Times New Roman"/>
                <w:szCs w:val="28"/>
              </w:rPr>
              <w:t>ществляется за счет бюджетных ассигнований из облас</w:t>
            </w:r>
            <w:r w:rsidRPr="005C3304">
              <w:rPr>
                <w:rFonts w:ascii="Times New Roman" w:hAnsi="Times New Roman"/>
                <w:szCs w:val="28"/>
              </w:rPr>
              <w:t>т</w:t>
            </w:r>
            <w:r w:rsidRPr="005C3304">
              <w:rPr>
                <w:rFonts w:ascii="Times New Roman" w:hAnsi="Times New Roman"/>
                <w:szCs w:val="28"/>
              </w:rPr>
              <w:t xml:space="preserve">ного и федерального бюджетов в пределах лимитов, </w:t>
            </w:r>
            <w:r w:rsidRPr="005C3304">
              <w:rPr>
                <w:rFonts w:ascii="Times New Roman" w:hAnsi="Times New Roman"/>
                <w:spacing w:val="6"/>
                <w:szCs w:val="28"/>
              </w:rPr>
              <w:t xml:space="preserve">за счет </w:t>
            </w:r>
            <w:r w:rsidRPr="005C3304">
              <w:rPr>
                <w:rFonts w:ascii="Times New Roman" w:hAnsi="Times New Roman"/>
                <w:spacing w:val="8"/>
                <w:szCs w:val="28"/>
              </w:rPr>
              <w:t xml:space="preserve">средств бюджета муниципального образования и внебюджетных средств на </w:t>
            </w:r>
            <w:r w:rsidRPr="005C3304">
              <w:rPr>
                <w:rFonts w:ascii="Times New Roman" w:hAnsi="Times New Roman"/>
                <w:spacing w:val="-1"/>
                <w:szCs w:val="28"/>
              </w:rPr>
              <w:t xml:space="preserve">условиях, </w:t>
            </w:r>
            <w:r w:rsidRPr="005C3304">
              <w:rPr>
                <w:rFonts w:ascii="Times New Roman" w:hAnsi="Times New Roman"/>
                <w:szCs w:val="28"/>
              </w:rPr>
              <w:t>предусмотре</w:t>
            </w:r>
            <w:r w:rsidRPr="005C3304">
              <w:rPr>
                <w:rFonts w:ascii="Times New Roman" w:hAnsi="Times New Roman"/>
                <w:szCs w:val="28"/>
              </w:rPr>
              <w:t>н</w:t>
            </w:r>
            <w:r w:rsidRPr="005C3304">
              <w:rPr>
                <w:rFonts w:ascii="Times New Roman" w:hAnsi="Times New Roman"/>
                <w:szCs w:val="28"/>
              </w:rPr>
              <w:t>ных Программой Оренбургской области;</w:t>
            </w:r>
          </w:p>
          <w:p w:rsidR="00B32674" w:rsidRPr="005C330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5C3304">
              <w:rPr>
                <w:rFonts w:ascii="Times New Roman" w:hAnsi="Times New Roman"/>
                <w:szCs w:val="28"/>
              </w:rPr>
              <w:t>объем бюджетных ассигнований на реализацию мероприятий Подпрограммы</w:t>
            </w:r>
            <w:r>
              <w:rPr>
                <w:rFonts w:ascii="Times New Roman" w:hAnsi="Times New Roman"/>
                <w:szCs w:val="28"/>
              </w:rPr>
              <w:t xml:space="preserve"> составляет 42142,2 тыс.рублей, </w:t>
            </w:r>
            <w:r w:rsidRPr="005C3304">
              <w:rPr>
                <w:rFonts w:ascii="Times New Roman" w:hAnsi="Times New Roman"/>
                <w:szCs w:val="28"/>
              </w:rPr>
              <w:t xml:space="preserve">в т.ч. по годам: 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2013 год  –  </w:t>
            </w:r>
            <w:r>
              <w:rPr>
                <w:rFonts w:ascii="Times New Roman" w:hAnsi="Times New Roman"/>
                <w:szCs w:val="28"/>
              </w:rPr>
              <w:t>9305,0</w:t>
            </w:r>
            <w:r w:rsidRPr="005C3304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2014 год  –  </w:t>
            </w:r>
            <w:r>
              <w:rPr>
                <w:rFonts w:ascii="Times New Roman" w:hAnsi="Times New Roman"/>
                <w:szCs w:val="28"/>
              </w:rPr>
              <w:t>4938,4</w:t>
            </w:r>
            <w:r w:rsidRPr="005C3304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2015 год  –  </w:t>
            </w:r>
            <w:r>
              <w:rPr>
                <w:rFonts w:ascii="Times New Roman" w:hAnsi="Times New Roman"/>
                <w:szCs w:val="28"/>
              </w:rPr>
              <w:t>3589,8   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2016 год  –  </w:t>
            </w:r>
            <w:r>
              <w:rPr>
                <w:rFonts w:ascii="Times New Roman" w:hAnsi="Times New Roman"/>
                <w:szCs w:val="28"/>
              </w:rPr>
              <w:t>4629,8</w:t>
            </w:r>
            <w:r w:rsidRPr="005C3304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2017 год  –  </w:t>
            </w:r>
            <w:r>
              <w:rPr>
                <w:rFonts w:ascii="Times New Roman" w:hAnsi="Times New Roman"/>
                <w:szCs w:val="28"/>
              </w:rPr>
              <w:t>4919,8</w:t>
            </w:r>
            <w:r w:rsidRPr="005C3304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2018 год  –  </w:t>
            </w:r>
            <w:r>
              <w:rPr>
                <w:rFonts w:ascii="Times New Roman" w:hAnsi="Times New Roman"/>
                <w:szCs w:val="28"/>
              </w:rPr>
              <w:t>4919,8</w:t>
            </w:r>
            <w:r w:rsidRPr="005C3304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2019 год  –  </w:t>
            </w:r>
            <w:r>
              <w:rPr>
                <w:rFonts w:ascii="Times New Roman" w:hAnsi="Times New Roman"/>
                <w:szCs w:val="28"/>
              </w:rPr>
              <w:t>4919,8</w:t>
            </w:r>
            <w:r w:rsidRPr="005C3304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2020 год  –  </w:t>
            </w:r>
            <w:r>
              <w:rPr>
                <w:rFonts w:ascii="Times New Roman" w:hAnsi="Times New Roman"/>
                <w:szCs w:val="28"/>
              </w:rPr>
              <w:t>4919,8</w:t>
            </w:r>
            <w:r w:rsidRPr="005C3304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Default="00B32674" w:rsidP="001E2622">
            <w:pPr>
              <w:widowControl w:val="0"/>
              <w:tabs>
                <w:tab w:val="num" w:pos="0"/>
              </w:tabs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Default="00B32674" w:rsidP="001E2622">
            <w:pPr>
              <w:widowControl w:val="0"/>
              <w:tabs>
                <w:tab w:val="num" w:pos="0"/>
              </w:tabs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 w:rsidR="00B32674" w:rsidRPr="005C3304" w:rsidRDefault="00B32674" w:rsidP="001E2622">
            <w:pPr>
              <w:widowControl w:val="0"/>
              <w:tabs>
                <w:tab w:val="num" w:pos="0"/>
              </w:tabs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за счет субвенций из областного бюджета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C3304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C3304">
              <w:rPr>
                <w:rFonts w:ascii="Times New Roman" w:hAnsi="Times New Roman"/>
                <w:szCs w:val="28"/>
              </w:rPr>
              <w:t>17949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7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>.рублей,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C3304">
              <w:rPr>
                <w:rFonts w:ascii="Times New Roman" w:hAnsi="Times New Roman"/>
                <w:szCs w:val="28"/>
              </w:rPr>
              <w:t>в т.ч. по годам: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2013 год  –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5C3304">
              <w:rPr>
                <w:rFonts w:ascii="Times New Roman" w:hAnsi="Times New Roman"/>
                <w:szCs w:val="28"/>
              </w:rPr>
              <w:t xml:space="preserve"> 0,00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2014 год  – 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5C3304">
              <w:rPr>
                <w:rFonts w:ascii="Times New Roman" w:hAnsi="Times New Roman"/>
                <w:szCs w:val="28"/>
              </w:rPr>
              <w:t xml:space="preserve">0,00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2015 год  – 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5C3304">
              <w:rPr>
                <w:rFonts w:ascii="Times New Roman" w:hAnsi="Times New Roman"/>
                <w:szCs w:val="28"/>
              </w:rPr>
              <w:t>42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>6</w:t>
            </w:r>
            <w:r>
              <w:rPr>
                <w:rFonts w:ascii="Times New Roman" w:hAnsi="Times New Roman"/>
                <w:szCs w:val="28"/>
              </w:rPr>
              <w:t xml:space="preserve">   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2016 год  –  3497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5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2017 год  –  3602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2018 год  –  3602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2019 год  –  3602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2020 год  –  3602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5C330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за счет субвенций из федерального бюджета – 24192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5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>.рублей, в т.ч. по годам: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2013 год  –  9305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0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2014 год  –  4938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2015 год  –  3547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2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lastRenderedPageBreak/>
              <w:t>2016 год  –  1132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2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2017 год  –  1317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2018 год  –  1317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2019 год  –  1317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5C3304" w:rsidRDefault="00B32674" w:rsidP="001E2622">
            <w:pPr>
              <w:widowControl w:val="0"/>
              <w:tabs>
                <w:tab w:val="num" w:pos="-7197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2020 год  –  1317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4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</w:tc>
      </w:tr>
    </w:tbl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AA0919">
        <w:rPr>
          <w:rFonts w:ascii="Times New Roman" w:hAnsi="Times New Roman"/>
          <w:b/>
          <w:bCs/>
          <w:szCs w:val="28"/>
          <w:lang w:val="ru-RU"/>
        </w:rPr>
        <w:t xml:space="preserve">1. Общая </w:t>
      </w:r>
      <w:r w:rsidRPr="00AA0919">
        <w:rPr>
          <w:rFonts w:ascii="Times New Roman" w:hAnsi="Times New Roman"/>
          <w:b/>
          <w:bCs/>
          <w:szCs w:val="28"/>
        </w:rPr>
        <w:t>характеристика</w:t>
      </w:r>
      <w:r w:rsidRPr="00AA0919">
        <w:rPr>
          <w:rFonts w:ascii="Times New Roman" w:hAnsi="Times New Roman"/>
          <w:b/>
          <w:bCs/>
          <w:szCs w:val="28"/>
          <w:lang w:val="ru-RU"/>
        </w:rPr>
        <w:t xml:space="preserve"> сферы реализации Подпрограм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Pr="00AA0919" w:rsidRDefault="00B32674" w:rsidP="00B32674">
      <w:pPr>
        <w:pStyle w:val="af6"/>
        <w:spacing w:line="240" w:lineRule="auto"/>
        <w:rPr>
          <w:rFonts w:ascii="Times New Roman" w:hAnsi="Times New Roman"/>
          <w:bCs/>
          <w:szCs w:val="28"/>
          <w:lang w:val="ru-RU"/>
        </w:rPr>
      </w:pPr>
      <w:r w:rsidRPr="00AA0919">
        <w:rPr>
          <w:rFonts w:ascii="Times New Roman" w:hAnsi="Times New Roman"/>
          <w:bCs/>
          <w:szCs w:val="28"/>
          <w:lang w:val="ru-RU"/>
        </w:rPr>
        <w:t xml:space="preserve"> </w:t>
      </w:r>
    </w:p>
    <w:p w:rsidR="00B32674" w:rsidRPr="00AA0919" w:rsidRDefault="00B32674" w:rsidP="00B32674">
      <w:pPr>
        <w:widowControl w:val="0"/>
        <w:tabs>
          <w:tab w:val="left" w:pos="5812"/>
        </w:tabs>
        <w:adjustRightInd w:val="0"/>
        <w:ind w:firstLine="567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Динамика развития сельского хозяйства района на период до </w:t>
      </w:r>
      <w:smartTag w:uri="urn:schemas-microsoft-com:office:smarttags" w:element="metricconverter">
        <w:smartTagPr>
          <w:attr w:name="ProductID" w:val="26,3 км"/>
        </w:smartTagPr>
        <w:r w:rsidRPr="00AA0919">
          <w:rPr>
            <w:rFonts w:ascii="Times New Roman" w:hAnsi="Times New Roman"/>
            <w:szCs w:val="28"/>
          </w:rPr>
          <w:t>2020 года</w:t>
        </w:r>
      </w:smartTag>
      <w:r w:rsidRPr="00AA0919">
        <w:rPr>
          <w:rFonts w:ascii="Times New Roman" w:hAnsi="Times New Roman"/>
          <w:szCs w:val="28"/>
        </w:rPr>
        <w:t xml:space="preserve"> будет формироваться под воздействием различных факторов. С одной стороны, ск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жутся меры, которые были приняты в последние годы по повышению устойчивости агропромышленного производства, с другой – сохраняется сложная макроэк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номическая обстановка в связи с последствиями кризиса, что усиливает вероя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ность проявления рисков для устойчивого и динамичного развития аграрного се</w:t>
      </w:r>
      <w:r w:rsidRPr="00AA0919">
        <w:rPr>
          <w:rFonts w:ascii="Times New Roman" w:hAnsi="Times New Roman"/>
          <w:szCs w:val="28"/>
        </w:rPr>
        <w:t>к</w:t>
      </w:r>
      <w:r w:rsidRPr="00AA0919">
        <w:rPr>
          <w:rFonts w:ascii="Times New Roman" w:hAnsi="Times New Roman"/>
          <w:szCs w:val="28"/>
        </w:rPr>
        <w:t>тора экономики.</w:t>
      </w:r>
    </w:p>
    <w:p w:rsidR="00B32674" w:rsidRPr="00AA0919" w:rsidRDefault="00B32674" w:rsidP="00B32674">
      <w:pPr>
        <w:widowControl w:val="0"/>
        <w:adjustRightInd w:val="0"/>
        <w:contextualSpacing/>
        <w:rPr>
          <w:rFonts w:ascii="Times New Roman" w:hAnsi="Times New Roman"/>
          <w:color w:val="000000"/>
          <w:szCs w:val="28"/>
        </w:rPr>
      </w:pPr>
      <w:r w:rsidRPr="00AA0919">
        <w:rPr>
          <w:rFonts w:ascii="Times New Roman" w:hAnsi="Times New Roman"/>
          <w:color w:val="000000"/>
          <w:szCs w:val="28"/>
        </w:rPr>
        <w:t xml:space="preserve">        В животноводстве решение задачи ускоренного наращивания производства м</w:t>
      </w:r>
      <w:r w:rsidRPr="00AA0919">
        <w:rPr>
          <w:rFonts w:ascii="Times New Roman" w:hAnsi="Times New Roman"/>
          <w:color w:val="000000"/>
          <w:szCs w:val="28"/>
        </w:rPr>
        <w:t>я</w:t>
      </w:r>
      <w:r w:rsidRPr="00AA0919">
        <w:rPr>
          <w:rFonts w:ascii="Times New Roman" w:hAnsi="Times New Roman"/>
          <w:color w:val="000000"/>
          <w:szCs w:val="28"/>
        </w:rPr>
        <w:t>са и молока позволит повысить уровень потребления населением этих продуктов при одн</w:t>
      </w:r>
      <w:r w:rsidRPr="00AA0919">
        <w:rPr>
          <w:rFonts w:ascii="Times New Roman" w:hAnsi="Times New Roman"/>
          <w:color w:val="000000"/>
          <w:szCs w:val="28"/>
        </w:rPr>
        <w:t>о</w:t>
      </w:r>
      <w:r w:rsidRPr="00AA0919">
        <w:rPr>
          <w:rFonts w:ascii="Times New Roman" w:hAnsi="Times New Roman"/>
          <w:color w:val="000000"/>
          <w:szCs w:val="28"/>
        </w:rPr>
        <w:t xml:space="preserve">временном сокращении их импортозамещения. </w:t>
      </w:r>
    </w:p>
    <w:p w:rsidR="00B32674" w:rsidRPr="00AA0919" w:rsidRDefault="00B32674" w:rsidP="00B32674">
      <w:pPr>
        <w:widowControl w:val="0"/>
        <w:adjustRightInd w:val="0"/>
        <w:contextualSpacing/>
        <w:rPr>
          <w:rFonts w:ascii="Times New Roman" w:hAnsi="Times New Roman"/>
          <w:color w:val="000000"/>
          <w:szCs w:val="28"/>
        </w:rPr>
      </w:pP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2.</w:t>
      </w:r>
      <w:r w:rsidRPr="00AA0919">
        <w:rPr>
          <w:rFonts w:ascii="Times New Roman" w:hAnsi="Times New Roman"/>
          <w:b/>
          <w:szCs w:val="28"/>
        </w:rPr>
        <w:t xml:space="preserve"> Приоритеты политики органов местного самоуправления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в сфере реализ</w:t>
      </w:r>
      <w:r w:rsidRPr="00AA0919">
        <w:rPr>
          <w:rFonts w:ascii="Times New Roman" w:hAnsi="Times New Roman"/>
          <w:b/>
          <w:szCs w:val="28"/>
        </w:rPr>
        <w:t>а</w:t>
      </w:r>
      <w:r w:rsidRPr="00AA0919">
        <w:rPr>
          <w:rFonts w:ascii="Times New Roman" w:hAnsi="Times New Roman"/>
          <w:b/>
          <w:szCs w:val="28"/>
        </w:rPr>
        <w:t xml:space="preserve">ции Подрограммы, цель, задачи и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показатели (индикаторы) их достижения.</w:t>
      </w:r>
    </w:p>
    <w:p w:rsidR="00B32674" w:rsidRPr="00AA0919" w:rsidRDefault="00B32674" w:rsidP="00B32674">
      <w:pPr>
        <w:widowControl w:val="0"/>
        <w:adjustRightInd w:val="0"/>
        <w:ind w:firstLine="540"/>
        <w:contextualSpacing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Целями мероприятий по развитию подотрасли животноводства, перерабо</w:t>
      </w:r>
      <w:r w:rsidRPr="00AA0919">
        <w:rPr>
          <w:rFonts w:ascii="Times New Roman" w:hAnsi="Times New Roman"/>
        </w:rPr>
        <w:t>т</w:t>
      </w:r>
      <w:r w:rsidRPr="00AA0919">
        <w:rPr>
          <w:rFonts w:ascii="Times New Roman" w:hAnsi="Times New Roman"/>
        </w:rPr>
        <w:t>ки и реализации животноводческой продукции являются: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ab/>
        <w:t>обеспечение продовольственной безопасности на основе проведения комплексной модернизации отраслей животноводства и отраслей по переработке пр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дукции животноводства, создания необходимой инфраструктуры рынка мяса и мя</w:t>
      </w:r>
      <w:r w:rsidRPr="00AA0919">
        <w:rPr>
          <w:rFonts w:ascii="Times New Roman" w:hAnsi="Times New Roman"/>
          <w:szCs w:val="28"/>
        </w:rPr>
        <w:t>с</w:t>
      </w:r>
      <w:r w:rsidRPr="00AA0919">
        <w:rPr>
          <w:rFonts w:ascii="Times New Roman" w:hAnsi="Times New Roman"/>
          <w:szCs w:val="28"/>
        </w:rPr>
        <w:t>ной продукции, молока и молочной продукции, государственного регулирования рынков животноводческой продукции, сырья и продовольс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вия;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ab/>
        <w:t>повышение конкурентоспособности животноводческой продукции, сырья и продовольствия  на  внутреннем и внешнем рынках.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Для достижения указанных целей необходимо решить следующие з</w:t>
      </w:r>
      <w:r w:rsidRPr="00AA0919">
        <w:rPr>
          <w:rFonts w:ascii="Times New Roman" w:hAnsi="Times New Roman"/>
        </w:rPr>
        <w:t>а</w:t>
      </w:r>
      <w:r w:rsidRPr="00AA0919">
        <w:rPr>
          <w:rFonts w:ascii="Times New Roman" w:hAnsi="Times New Roman"/>
        </w:rPr>
        <w:t>дачи: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ab/>
        <w:t>увеличение объемов производства продукции мясного и молочного животн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 xml:space="preserve">водства;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развитие переработки продукции животноводства;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ab/>
        <w:t>развитие социально значимых отраслей: овцеводства, козоводства и  конево</w:t>
      </w:r>
      <w:r w:rsidRPr="00AA0919">
        <w:rPr>
          <w:rFonts w:ascii="Times New Roman" w:hAnsi="Times New Roman"/>
          <w:szCs w:val="28"/>
        </w:rPr>
        <w:t>д</w:t>
      </w:r>
      <w:r w:rsidRPr="00AA0919">
        <w:rPr>
          <w:rFonts w:ascii="Times New Roman" w:hAnsi="Times New Roman"/>
          <w:szCs w:val="28"/>
        </w:rPr>
        <w:t>ства, обеспечивающих сохранение традиционного уклада жизни и занятости насел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 xml:space="preserve">ния;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ab/>
        <w:t>улучшение и стабилизация эпизоотической ситуации на территории области по африканской чуме свиней, предупреждение возникновения и распространения зара</w:t>
      </w:r>
      <w:r w:rsidRPr="00AA0919">
        <w:rPr>
          <w:rFonts w:ascii="Times New Roman" w:hAnsi="Times New Roman"/>
          <w:szCs w:val="28"/>
        </w:rPr>
        <w:t>з</w:t>
      </w:r>
      <w:r w:rsidRPr="00AA0919">
        <w:rPr>
          <w:rFonts w:ascii="Times New Roman" w:hAnsi="Times New Roman"/>
          <w:szCs w:val="28"/>
        </w:rPr>
        <w:t>ных болезней животных.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 xml:space="preserve">3. Перечень и характеристика основных мероприятий,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сроки реализации и ож</w:t>
      </w:r>
      <w:r w:rsidRPr="00AA0919">
        <w:rPr>
          <w:rFonts w:ascii="Times New Roman" w:hAnsi="Times New Roman"/>
          <w:b/>
          <w:bCs/>
          <w:szCs w:val="28"/>
        </w:rPr>
        <w:t>и</w:t>
      </w:r>
      <w:r w:rsidRPr="00AA0919">
        <w:rPr>
          <w:rFonts w:ascii="Times New Roman" w:hAnsi="Times New Roman"/>
          <w:b/>
          <w:bCs/>
          <w:szCs w:val="28"/>
        </w:rPr>
        <w:t>даемые результаты Подпрограммы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Подпрограмме «Развитие подотрасли животноводства, переработки и реал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>зации животноводческой продукции»</w:t>
      </w:r>
      <w:r w:rsidRPr="00AA0919">
        <w:rPr>
          <w:rFonts w:ascii="Times New Roman" w:hAnsi="Times New Roman"/>
          <w:b/>
          <w:szCs w:val="28"/>
        </w:rPr>
        <w:t xml:space="preserve"> </w:t>
      </w:r>
      <w:r w:rsidRPr="00AA0919">
        <w:rPr>
          <w:rFonts w:ascii="Times New Roman" w:hAnsi="Times New Roman"/>
          <w:szCs w:val="28"/>
        </w:rPr>
        <w:t>выделены следующие основные меропри</w:t>
      </w:r>
      <w:r w:rsidRPr="00AA0919">
        <w:rPr>
          <w:rFonts w:ascii="Times New Roman" w:hAnsi="Times New Roman"/>
          <w:szCs w:val="28"/>
        </w:rPr>
        <w:t>я</w:t>
      </w:r>
      <w:r w:rsidRPr="00AA0919">
        <w:rPr>
          <w:rFonts w:ascii="Times New Roman" w:hAnsi="Times New Roman"/>
          <w:szCs w:val="28"/>
        </w:rPr>
        <w:t>тия: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-развитие молочного скотоводства, в том числе на субсидирование реализованного (товарного) молока с учетом продуктивности молочных к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ров;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-развитие свиноводства, в том числе на субсидирование на реализацию мяса свиней; 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-развитие овцеводства и козоводства, в том числе на субсидирование затрат на содержание маточного поголовья овец и коз;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-государственная поддержка кредитования подотрасли животноводства, пер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работки её продукции, развития инфраструктуры и логистического обеспечения рынков продукции животноводства, в том числе на предоставление субсидий на возмещение части затрат на уплату процентов по краткосрочным кредитам, (за</w:t>
      </w:r>
      <w:r w:rsidRPr="00AA0919">
        <w:rPr>
          <w:rFonts w:ascii="Times New Roman" w:hAnsi="Times New Roman"/>
          <w:szCs w:val="28"/>
        </w:rPr>
        <w:t>й</w:t>
      </w:r>
      <w:r w:rsidRPr="00AA0919">
        <w:rPr>
          <w:rFonts w:ascii="Times New Roman" w:hAnsi="Times New Roman"/>
          <w:szCs w:val="28"/>
        </w:rPr>
        <w:t>мам) на развитие подотрасли животноводства, переработки ее продукции, развития инфраструктуры и логистического обеспечения рынков продукции ж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>вотноводства.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Прогнозируемые конечные результаты реализации Подпрограммы предусма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ривают: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 индекс производства продукции сельского хозяйства в хозяйствах всех кат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горий в 2020 году к уровню 2012 года продукции животноводства – 172,4 процента.</w:t>
      </w:r>
    </w:p>
    <w:p w:rsidR="00B32674" w:rsidRPr="00AA0919" w:rsidRDefault="00B32674" w:rsidP="00B32674">
      <w:pPr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результате реализации Подпрограммы производство скота и птицы на убой (в живом весе) повысится к 2020 году до 4072 тонны или на 16,1 процент по сравн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нию с 2012 годом, молока – до 21826 тонн или на 26,0 процентов. Маточное поголовье овец и коз в сельскохозяйственных организациях, крестьянских (ферме</w:t>
      </w:r>
      <w:r w:rsidRPr="00AA0919">
        <w:rPr>
          <w:rFonts w:ascii="Times New Roman" w:hAnsi="Times New Roman"/>
          <w:szCs w:val="28"/>
        </w:rPr>
        <w:t>р</w:t>
      </w:r>
      <w:r w:rsidRPr="00AA0919">
        <w:rPr>
          <w:rFonts w:ascii="Times New Roman" w:hAnsi="Times New Roman"/>
          <w:szCs w:val="28"/>
        </w:rPr>
        <w:t xml:space="preserve">ских) хозяйствах, включая индивидуальных предпринимателей увеличится к 2020 году до 385 голов. 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         Срок реализации Подпрограммы 2013-2020 годы.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>Этапы реализации не выделяются.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             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</w:t>
      </w:r>
      <w:r w:rsidRPr="00AA0919">
        <w:rPr>
          <w:rFonts w:ascii="Times New Roman" w:hAnsi="Times New Roman"/>
          <w:b/>
          <w:bCs/>
          <w:szCs w:val="28"/>
        </w:rPr>
        <w:t>. Ресурсное обеспечение Подпрограммы</w:t>
      </w:r>
    </w:p>
    <w:p w:rsidR="00B32674" w:rsidRPr="00AA0919" w:rsidRDefault="00B32674" w:rsidP="00B32674">
      <w:pPr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widowControl w:val="0"/>
        <w:shd w:val="clear" w:color="auto" w:fill="FFFFFF"/>
        <w:tabs>
          <w:tab w:val="left" w:pos="1430"/>
        </w:tabs>
        <w:adjustRightInd w:val="0"/>
        <w:ind w:firstLine="851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Общий объем финансирования Подпрограммы в 2013-2020 годы осущест</w:t>
      </w:r>
      <w:r w:rsidRPr="00AA0919">
        <w:rPr>
          <w:rFonts w:ascii="Times New Roman" w:hAnsi="Times New Roman"/>
          <w:szCs w:val="28"/>
        </w:rPr>
        <w:t>в</w:t>
      </w:r>
      <w:r w:rsidRPr="00AA0919">
        <w:rPr>
          <w:rFonts w:ascii="Times New Roman" w:hAnsi="Times New Roman"/>
          <w:szCs w:val="28"/>
        </w:rPr>
        <w:t>ляется за счет бюджетных ассигнований из областного бюджета в пределах лимитов на условиях, предусмотренных Программой Оренбур</w:t>
      </w:r>
      <w:r w:rsidRPr="00AA0919">
        <w:rPr>
          <w:rFonts w:ascii="Times New Roman" w:hAnsi="Times New Roman"/>
          <w:szCs w:val="28"/>
        </w:rPr>
        <w:t>г</w:t>
      </w:r>
      <w:r w:rsidRPr="00AA0919">
        <w:rPr>
          <w:rFonts w:ascii="Times New Roman" w:hAnsi="Times New Roman"/>
          <w:szCs w:val="28"/>
        </w:rPr>
        <w:t>ской области:</w:t>
      </w:r>
    </w:p>
    <w:p w:rsidR="00B32674" w:rsidRPr="005C330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общий </w:t>
      </w:r>
      <w:r w:rsidRPr="005C3304">
        <w:rPr>
          <w:rFonts w:ascii="Times New Roman" w:hAnsi="Times New Roman"/>
          <w:szCs w:val="28"/>
        </w:rPr>
        <w:t>объем бюджетных ассигнований на реализацию мероприятий Подпрогра</w:t>
      </w:r>
      <w:r w:rsidRPr="005C3304">
        <w:rPr>
          <w:rFonts w:ascii="Times New Roman" w:hAnsi="Times New Roman"/>
          <w:szCs w:val="28"/>
        </w:rPr>
        <w:t>м</w:t>
      </w:r>
      <w:r w:rsidRPr="005C3304">
        <w:rPr>
          <w:rFonts w:ascii="Times New Roman" w:hAnsi="Times New Roman"/>
          <w:szCs w:val="28"/>
        </w:rPr>
        <w:t>мы</w:t>
      </w:r>
      <w:r>
        <w:rPr>
          <w:rFonts w:ascii="Times New Roman" w:hAnsi="Times New Roman"/>
          <w:szCs w:val="28"/>
        </w:rPr>
        <w:t xml:space="preserve"> составляет 42142,2 тыс.рублей, </w:t>
      </w:r>
      <w:r w:rsidRPr="005C3304">
        <w:rPr>
          <w:rFonts w:ascii="Times New Roman" w:hAnsi="Times New Roman"/>
          <w:szCs w:val="28"/>
        </w:rPr>
        <w:t xml:space="preserve">в т.ч. по годам: 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2013 год  –  </w:t>
      </w:r>
      <w:r>
        <w:rPr>
          <w:rFonts w:ascii="Times New Roman" w:hAnsi="Times New Roman"/>
          <w:szCs w:val="28"/>
        </w:rPr>
        <w:t>9305,0</w:t>
      </w:r>
      <w:r w:rsidRPr="005C330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2014 год  –  </w:t>
      </w:r>
      <w:r>
        <w:rPr>
          <w:rFonts w:ascii="Times New Roman" w:hAnsi="Times New Roman"/>
          <w:szCs w:val="28"/>
        </w:rPr>
        <w:t>4938,4</w:t>
      </w:r>
      <w:r w:rsidRPr="005C330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2015 год  –  </w:t>
      </w:r>
      <w:r>
        <w:rPr>
          <w:rFonts w:ascii="Times New Roman" w:hAnsi="Times New Roman"/>
          <w:szCs w:val="28"/>
        </w:rPr>
        <w:t>3589,8   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2016 год  –  </w:t>
      </w:r>
      <w:r>
        <w:rPr>
          <w:rFonts w:ascii="Times New Roman" w:hAnsi="Times New Roman"/>
          <w:szCs w:val="28"/>
        </w:rPr>
        <w:t>4629,8</w:t>
      </w:r>
      <w:r w:rsidRPr="005C330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2017 год  –  </w:t>
      </w:r>
      <w:r>
        <w:rPr>
          <w:rFonts w:ascii="Times New Roman" w:hAnsi="Times New Roman"/>
          <w:szCs w:val="28"/>
        </w:rPr>
        <w:t>4919,8</w:t>
      </w:r>
      <w:r w:rsidRPr="005C330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2018 год  –  </w:t>
      </w:r>
      <w:r>
        <w:rPr>
          <w:rFonts w:ascii="Times New Roman" w:hAnsi="Times New Roman"/>
          <w:szCs w:val="28"/>
        </w:rPr>
        <w:t>4919,8</w:t>
      </w:r>
      <w:r w:rsidRPr="005C330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2019 год  –  </w:t>
      </w:r>
      <w:r>
        <w:rPr>
          <w:rFonts w:ascii="Times New Roman" w:hAnsi="Times New Roman"/>
          <w:szCs w:val="28"/>
        </w:rPr>
        <w:t>4919,8</w:t>
      </w:r>
      <w:r w:rsidRPr="005C330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lastRenderedPageBreak/>
        <w:t xml:space="preserve">2020 год  –  </w:t>
      </w:r>
      <w:r>
        <w:rPr>
          <w:rFonts w:ascii="Times New Roman" w:hAnsi="Times New Roman"/>
          <w:szCs w:val="28"/>
        </w:rPr>
        <w:t>4919,8</w:t>
      </w:r>
      <w:r w:rsidRPr="005C330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Default="00B32674" w:rsidP="00B32674">
      <w:pPr>
        <w:widowControl w:val="0"/>
        <w:tabs>
          <w:tab w:val="num" w:pos="0"/>
        </w:tabs>
        <w:contextualSpacing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tabs>
          <w:tab w:val="num" w:pos="0"/>
        </w:tabs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B32674" w:rsidRPr="005C3304" w:rsidRDefault="00B32674" w:rsidP="00B32674">
      <w:pPr>
        <w:widowControl w:val="0"/>
        <w:tabs>
          <w:tab w:val="num" w:pos="0"/>
        </w:tabs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– за счет субвенций из областного бюджета</w:t>
      </w:r>
      <w:r>
        <w:rPr>
          <w:rFonts w:ascii="Times New Roman" w:hAnsi="Times New Roman"/>
          <w:szCs w:val="28"/>
        </w:rPr>
        <w:t xml:space="preserve"> </w:t>
      </w:r>
      <w:r w:rsidRPr="005C3304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5C3304">
        <w:rPr>
          <w:rFonts w:ascii="Times New Roman" w:hAnsi="Times New Roman"/>
          <w:szCs w:val="28"/>
        </w:rPr>
        <w:t>17949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7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>.рублей,</w:t>
      </w:r>
      <w:r>
        <w:rPr>
          <w:rFonts w:ascii="Times New Roman" w:hAnsi="Times New Roman"/>
          <w:szCs w:val="28"/>
        </w:rPr>
        <w:t xml:space="preserve"> </w:t>
      </w:r>
      <w:r w:rsidRPr="005C3304">
        <w:rPr>
          <w:rFonts w:ascii="Times New Roman" w:hAnsi="Times New Roman"/>
          <w:szCs w:val="28"/>
        </w:rPr>
        <w:t>в т.ч. по годам: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2013 год  – </w:t>
      </w:r>
      <w:r>
        <w:rPr>
          <w:rFonts w:ascii="Times New Roman" w:hAnsi="Times New Roman"/>
          <w:szCs w:val="28"/>
        </w:rPr>
        <w:t xml:space="preserve">    </w:t>
      </w:r>
      <w:r w:rsidRPr="005C3304">
        <w:rPr>
          <w:rFonts w:ascii="Times New Roman" w:hAnsi="Times New Roman"/>
          <w:szCs w:val="28"/>
        </w:rPr>
        <w:t xml:space="preserve"> 0,00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2014 год  –  </w:t>
      </w:r>
      <w:r>
        <w:rPr>
          <w:rFonts w:ascii="Times New Roman" w:hAnsi="Times New Roman"/>
          <w:szCs w:val="28"/>
        </w:rPr>
        <w:t xml:space="preserve">    </w:t>
      </w:r>
      <w:r w:rsidRPr="005C3304">
        <w:rPr>
          <w:rFonts w:ascii="Times New Roman" w:hAnsi="Times New Roman"/>
          <w:szCs w:val="28"/>
        </w:rPr>
        <w:t xml:space="preserve">0,00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2015 год  –  </w:t>
      </w:r>
      <w:r>
        <w:rPr>
          <w:rFonts w:ascii="Times New Roman" w:hAnsi="Times New Roman"/>
          <w:szCs w:val="28"/>
        </w:rPr>
        <w:t xml:space="preserve">    </w:t>
      </w:r>
      <w:r w:rsidRPr="005C3304">
        <w:rPr>
          <w:rFonts w:ascii="Times New Roman" w:hAnsi="Times New Roman"/>
          <w:szCs w:val="28"/>
        </w:rPr>
        <w:t>42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  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2016 год  –  3497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5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2017 год  –  3602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2018 год  –  3602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2019 год  –  3602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2020 год  –  3602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</w:p>
    <w:p w:rsidR="00B32674" w:rsidRPr="005C330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– за счет субвенций из федерального бюджета – 24192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5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>.рублей, в т.ч. по годам: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2013 год  –  9305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0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2014 год  –  4938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2015 год  –  3547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2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2016 год  –  1132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2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2017 год  –  1317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2018 год  –  1317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5C3304" w:rsidRDefault="00B32674" w:rsidP="00B32674">
      <w:pPr>
        <w:widowControl w:val="0"/>
        <w:tabs>
          <w:tab w:val="num" w:pos="-7197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2019 год  –  1317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Default="00B32674" w:rsidP="00B32674">
      <w:pPr>
        <w:widowControl w:val="0"/>
        <w:tabs>
          <w:tab w:val="num" w:pos="0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2020 год  –  1317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4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widowControl w:val="0"/>
        <w:ind w:firstLine="700"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>5</w:t>
      </w:r>
      <w:r w:rsidRPr="00AA0919">
        <w:rPr>
          <w:rFonts w:ascii="Times New Roman" w:hAnsi="Times New Roman"/>
          <w:b/>
          <w:bCs/>
          <w:szCs w:val="28"/>
        </w:rPr>
        <w:t xml:space="preserve">. </w:t>
      </w:r>
      <w:r>
        <w:rPr>
          <w:rFonts w:ascii="Times New Roman" w:hAnsi="Times New Roman"/>
          <w:b/>
          <w:bCs/>
          <w:szCs w:val="28"/>
        </w:rPr>
        <w:t xml:space="preserve">Значимость </w:t>
      </w:r>
      <w:r w:rsidRPr="00AA0919">
        <w:rPr>
          <w:rFonts w:ascii="Times New Roman" w:hAnsi="Times New Roman"/>
          <w:b/>
          <w:bCs/>
          <w:szCs w:val="28"/>
        </w:rPr>
        <w:t>Подпрогра</w:t>
      </w:r>
      <w:r w:rsidRPr="00AA0919">
        <w:rPr>
          <w:rFonts w:ascii="Times New Roman" w:hAnsi="Times New Roman"/>
          <w:b/>
          <w:bCs/>
          <w:szCs w:val="28"/>
        </w:rPr>
        <w:t>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Default="00B32674" w:rsidP="00B32674">
      <w:pPr>
        <w:contextualSpacing/>
        <w:rPr>
          <w:rStyle w:val="afff9"/>
          <w:b w:val="0"/>
          <w:szCs w:val="28"/>
        </w:rPr>
      </w:pPr>
    </w:p>
    <w:p w:rsidR="00B32674" w:rsidRPr="00717CA4" w:rsidRDefault="00B32674" w:rsidP="00B32674">
      <w:pPr>
        <w:contextualSpacing/>
        <w:rPr>
          <w:rFonts w:ascii="Times New Roman" w:hAnsi="Times New Roman"/>
          <w:b/>
          <w:szCs w:val="28"/>
        </w:rPr>
      </w:pPr>
      <w:r>
        <w:rPr>
          <w:rStyle w:val="afff9"/>
          <w:b w:val="0"/>
          <w:szCs w:val="28"/>
        </w:rPr>
        <w:t xml:space="preserve">        Коэффициент значимости  подпрограммы для достижения цели Программы признается равным 0,17. </w:t>
      </w: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tabs>
          <w:tab w:val="left" w:pos="4619"/>
        </w:tabs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sz w:val="28"/>
          <w:szCs w:val="28"/>
        </w:rPr>
        <w:t xml:space="preserve">ПАСПОРТ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 xml:space="preserve">Подпрограммы </w:t>
      </w:r>
      <w:r w:rsidRPr="00AA0919">
        <w:rPr>
          <w:rStyle w:val="afff9"/>
          <w:sz w:val="28"/>
          <w:szCs w:val="28"/>
        </w:rPr>
        <w:t>«Развитие мясного скотоводства»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 xml:space="preserve"> (далее – Подпрогра</w:t>
      </w:r>
      <w:r w:rsidRPr="00AA0919">
        <w:rPr>
          <w:rStyle w:val="afff9"/>
          <w:b w:val="0"/>
          <w:sz w:val="28"/>
          <w:szCs w:val="28"/>
        </w:rPr>
        <w:t>м</w:t>
      </w:r>
      <w:r w:rsidRPr="00AA0919">
        <w:rPr>
          <w:rStyle w:val="afff9"/>
          <w:b w:val="0"/>
          <w:sz w:val="28"/>
          <w:szCs w:val="28"/>
        </w:rPr>
        <w:t>ма</w:t>
      </w:r>
      <w:r w:rsidRPr="00AA0919">
        <w:rPr>
          <w:rStyle w:val="afff9"/>
          <w:sz w:val="28"/>
          <w:szCs w:val="28"/>
        </w:rPr>
        <w:t>)</w:t>
      </w:r>
    </w:p>
    <w:p w:rsidR="00B32674" w:rsidRPr="00AA0919" w:rsidRDefault="00B32674" w:rsidP="00B32674">
      <w:pPr>
        <w:pStyle w:val="ae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highlight w:val="yellow"/>
        </w:rPr>
      </w:pPr>
    </w:p>
    <w:tbl>
      <w:tblPr>
        <w:tblW w:w="10031" w:type="dxa"/>
        <w:tblLook w:val="00A0"/>
      </w:tblPr>
      <w:tblGrid>
        <w:gridCol w:w="2348"/>
        <w:gridCol w:w="454"/>
        <w:gridCol w:w="7229"/>
      </w:tblGrid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5C3304">
              <w:rPr>
                <w:rFonts w:ascii="Times New Roman" w:hAnsi="Times New Roman"/>
                <w:szCs w:val="28"/>
              </w:rPr>
              <w:t>н</w:t>
            </w:r>
            <w:r w:rsidRPr="005C3304">
              <w:rPr>
                <w:rFonts w:ascii="Times New Roman" w:hAnsi="Times New Roman"/>
                <w:szCs w:val="28"/>
              </w:rPr>
              <w:t>ский район (управление сельского хозяйства администр</w:t>
            </w:r>
            <w:r w:rsidRPr="005C3304">
              <w:rPr>
                <w:rFonts w:ascii="Times New Roman" w:hAnsi="Times New Roman"/>
                <w:szCs w:val="28"/>
              </w:rPr>
              <w:t>а</w:t>
            </w:r>
            <w:r w:rsidRPr="005C3304">
              <w:rPr>
                <w:rFonts w:ascii="Times New Roman" w:hAnsi="Times New Roman"/>
                <w:szCs w:val="28"/>
              </w:rPr>
              <w:t>ции Тюльганского района)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Соисполнители Програ</w:t>
            </w:r>
            <w:r w:rsidRPr="005C3304">
              <w:rPr>
                <w:rFonts w:ascii="Times New Roman" w:hAnsi="Times New Roman"/>
                <w:szCs w:val="28"/>
              </w:rPr>
              <w:t>м</w:t>
            </w:r>
            <w:r w:rsidRPr="005C3304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Отсутствуют </w:t>
            </w:r>
          </w:p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Участники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Пр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5C3304">
              <w:rPr>
                <w:rFonts w:ascii="Times New Roman" w:hAnsi="Times New Roman"/>
                <w:szCs w:val="28"/>
              </w:rPr>
              <w:t>н</w:t>
            </w:r>
            <w:r w:rsidRPr="005C3304">
              <w:rPr>
                <w:rFonts w:ascii="Times New Roman" w:hAnsi="Times New Roman"/>
                <w:szCs w:val="28"/>
              </w:rPr>
              <w:t xml:space="preserve">ский район </w:t>
            </w:r>
          </w:p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Цель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повышение конкурентоспособности мясного скотово</w:t>
            </w:r>
            <w:r w:rsidRPr="005C3304">
              <w:rPr>
                <w:rFonts w:ascii="Times New Roman" w:hAnsi="Times New Roman"/>
                <w:szCs w:val="28"/>
              </w:rPr>
              <w:t>д</w:t>
            </w:r>
            <w:r w:rsidRPr="005C3304">
              <w:rPr>
                <w:rFonts w:ascii="Times New Roman" w:hAnsi="Times New Roman"/>
                <w:szCs w:val="28"/>
              </w:rPr>
              <w:t>ства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Задачи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Подпрогра</w:t>
            </w:r>
            <w:r w:rsidRPr="005C3304">
              <w:rPr>
                <w:rFonts w:ascii="Times New Roman" w:hAnsi="Times New Roman"/>
                <w:szCs w:val="28"/>
              </w:rPr>
              <w:t>м</w:t>
            </w:r>
            <w:r w:rsidRPr="005C3304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pacing w:val="-2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– </w:t>
            </w:r>
            <w:r w:rsidRPr="005C3304">
              <w:rPr>
                <w:rFonts w:ascii="Times New Roman" w:hAnsi="Times New Roman"/>
                <w:spacing w:val="-2"/>
                <w:szCs w:val="28"/>
              </w:rPr>
              <w:t>увеличение поголовья животных специализированных мясных пород и помесных животных, полученных от скрещивания с мясными пород</w:t>
            </w:r>
            <w:r w:rsidRPr="005C3304">
              <w:rPr>
                <w:rFonts w:ascii="Times New Roman" w:hAnsi="Times New Roman"/>
                <w:spacing w:val="-2"/>
                <w:szCs w:val="28"/>
              </w:rPr>
              <w:t>а</w:t>
            </w:r>
            <w:r w:rsidRPr="005C3304">
              <w:rPr>
                <w:rFonts w:ascii="Times New Roman" w:hAnsi="Times New Roman"/>
                <w:spacing w:val="-2"/>
                <w:szCs w:val="28"/>
              </w:rPr>
              <w:t>ми;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внедрение новых технологий содержания и кормления животных</w:t>
            </w:r>
          </w:p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Целевые </w:t>
            </w:r>
          </w:p>
          <w:p w:rsidR="00B32674" w:rsidRPr="005C3304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индикаторы и показатели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Подпр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увеличение поголовья крупного рогатого скота специ</w:t>
            </w:r>
            <w:r w:rsidRPr="005C3304">
              <w:rPr>
                <w:rFonts w:ascii="Times New Roman" w:hAnsi="Times New Roman"/>
                <w:szCs w:val="28"/>
              </w:rPr>
              <w:t>а</w:t>
            </w:r>
            <w:r w:rsidRPr="005C3304">
              <w:rPr>
                <w:rFonts w:ascii="Times New Roman" w:hAnsi="Times New Roman"/>
                <w:szCs w:val="28"/>
              </w:rPr>
              <w:t>лизированных мясных пород и помесного скота, полученного от скрещивания со специализированными мя</w:t>
            </w:r>
            <w:r w:rsidRPr="005C3304">
              <w:rPr>
                <w:rFonts w:ascii="Times New Roman" w:hAnsi="Times New Roman"/>
                <w:szCs w:val="28"/>
              </w:rPr>
              <w:t>с</w:t>
            </w:r>
            <w:r w:rsidRPr="005C3304">
              <w:rPr>
                <w:rFonts w:ascii="Times New Roman" w:hAnsi="Times New Roman"/>
                <w:szCs w:val="28"/>
              </w:rPr>
              <w:t>ными породами</w:t>
            </w:r>
          </w:p>
          <w:p w:rsidR="00B32674" w:rsidRPr="005C3304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Сроки и этапы реализации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Подр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– сроки реализации 2013–2020 годы. </w:t>
            </w:r>
          </w:p>
          <w:p w:rsidR="00B32674" w:rsidRPr="005C3304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Этапы реализации программы не выделяются.</w:t>
            </w:r>
            <w:r w:rsidRPr="005C3304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B32674" w:rsidRPr="005C3304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Объемы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бюджетных </w:t>
            </w:r>
          </w:p>
          <w:p w:rsidR="00B32674" w:rsidRPr="005C3304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ассигнований </w:t>
            </w:r>
            <w:r w:rsidRPr="005C3304">
              <w:rPr>
                <w:rFonts w:ascii="Times New Roman" w:hAnsi="Times New Roman"/>
                <w:szCs w:val="28"/>
              </w:rPr>
              <w:lastRenderedPageBreak/>
              <w:t>Подпрогра</w:t>
            </w:r>
            <w:r w:rsidRPr="005C3304">
              <w:rPr>
                <w:rFonts w:ascii="Times New Roman" w:hAnsi="Times New Roman"/>
                <w:szCs w:val="28"/>
              </w:rPr>
              <w:t>м</w:t>
            </w:r>
            <w:r w:rsidRPr="005C3304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5C3304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5C3304" w:rsidRDefault="00B32674" w:rsidP="001E2622">
            <w:pPr>
              <w:widowControl w:val="0"/>
              <w:shd w:val="clear" w:color="auto" w:fill="FFFFFF"/>
              <w:tabs>
                <w:tab w:val="left" w:pos="143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финансирование подпрограммы в 2013-2020 годы ос</w:t>
            </w:r>
            <w:r w:rsidRPr="005C3304">
              <w:rPr>
                <w:rFonts w:ascii="Times New Roman" w:hAnsi="Times New Roman"/>
                <w:szCs w:val="28"/>
              </w:rPr>
              <w:t>у</w:t>
            </w:r>
            <w:r w:rsidRPr="005C3304">
              <w:rPr>
                <w:rFonts w:ascii="Times New Roman" w:hAnsi="Times New Roman"/>
                <w:szCs w:val="28"/>
              </w:rPr>
              <w:t>ществляется за счет бюджетных ассигнований из облас</w:t>
            </w:r>
            <w:r w:rsidRPr="005C3304">
              <w:rPr>
                <w:rFonts w:ascii="Times New Roman" w:hAnsi="Times New Roman"/>
                <w:szCs w:val="28"/>
              </w:rPr>
              <w:t>т</w:t>
            </w:r>
            <w:r w:rsidRPr="005C3304">
              <w:rPr>
                <w:rFonts w:ascii="Times New Roman" w:hAnsi="Times New Roman"/>
                <w:szCs w:val="28"/>
              </w:rPr>
              <w:t xml:space="preserve">ного и федерального бюджетов в пределах </w:t>
            </w:r>
            <w:r w:rsidRPr="005C3304">
              <w:rPr>
                <w:rFonts w:ascii="Times New Roman" w:hAnsi="Times New Roman"/>
                <w:szCs w:val="28"/>
              </w:rPr>
              <w:lastRenderedPageBreak/>
              <w:t xml:space="preserve">лимитов, </w:t>
            </w:r>
            <w:r w:rsidRPr="005C3304">
              <w:rPr>
                <w:rFonts w:ascii="Times New Roman" w:hAnsi="Times New Roman"/>
                <w:spacing w:val="6"/>
                <w:szCs w:val="28"/>
              </w:rPr>
              <w:t xml:space="preserve">за счет </w:t>
            </w:r>
            <w:r w:rsidRPr="005C3304">
              <w:rPr>
                <w:rFonts w:ascii="Times New Roman" w:hAnsi="Times New Roman"/>
                <w:spacing w:val="8"/>
                <w:szCs w:val="28"/>
              </w:rPr>
              <w:t xml:space="preserve">средств бюджета муниципального образования и внебюджетных средств на </w:t>
            </w:r>
            <w:r w:rsidRPr="005C3304">
              <w:rPr>
                <w:rFonts w:ascii="Times New Roman" w:hAnsi="Times New Roman"/>
                <w:spacing w:val="-1"/>
                <w:szCs w:val="28"/>
              </w:rPr>
              <w:t xml:space="preserve">условиях, </w:t>
            </w:r>
            <w:r w:rsidRPr="005C3304">
              <w:rPr>
                <w:rFonts w:ascii="Times New Roman" w:hAnsi="Times New Roman"/>
                <w:szCs w:val="28"/>
              </w:rPr>
              <w:t>предусмотре</w:t>
            </w:r>
            <w:r w:rsidRPr="005C3304">
              <w:rPr>
                <w:rFonts w:ascii="Times New Roman" w:hAnsi="Times New Roman"/>
                <w:szCs w:val="28"/>
              </w:rPr>
              <w:t>н</w:t>
            </w:r>
            <w:r w:rsidRPr="005C3304">
              <w:rPr>
                <w:rFonts w:ascii="Times New Roman" w:hAnsi="Times New Roman"/>
                <w:szCs w:val="28"/>
              </w:rPr>
              <w:t>ных Программой Оренбургской области;</w:t>
            </w: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5C3304">
              <w:rPr>
                <w:rFonts w:ascii="Times New Roman" w:hAnsi="Times New Roman"/>
                <w:szCs w:val="28"/>
              </w:rPr>
              <w:t xml:space="preserve">объем бюджетных ассигнований на реализацию мероприятий Подпрограммы составляет </w:t>
            </w:r>
            <w:r>
              <w:rPr>
                <w:rFonts w:ascii="Times New Roman" w:hAnsi="Times New Roman"/>
                <w:szCs w:val="28"/>
              </w:rPr>
              <w:t xml:space="preserve">9892,0 тыс.рублей, </w:t>
            </w:r>
            <w:r w:rsidRPr="005C3304">
              <w:rPr>
                <w:rFonts w:ascii="Times New Roman" w:hAnsi="Times New Roman"/>
                <w:szCs w:val="28"/>
              </w:rPr>
              <w:t>в т.ч. по годам: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32674" w:rsidRPr="005C3304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2013 год  –  </w:t>
            </w:r>
            <w:r>
              <w:rPr>
                <w:rFonts w:ascii="Times New Roman" w:hAnsi="Times New Roman"/>
                <w:szCs w:val="28"/>
              </w:rPr>
              <w:t>2150,0</w:t>
            </w:r>
            <w:r w:rsidRPr="005C3304">
              <w:rPr>
                <w:rFonts w:ascii="Times New Roman" w:hAnsi="Times New Roman"/>
                <w:szCs w:val="28"/>
              </w:rPr>
              <w:t xml:space="preserve">  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5C3304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2014 год  – 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5C3304">
              <w:rPr>
                <w:rFonts w:ascii="Times New Roman" w:hAnsi="Times New Roman"/>
                <w:szCs w:val="28"/>
              </w:rPr>
              <w:t xml:space="preserve">0,00  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636325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2015 год  –  </w:t>
            </w:r>
            <w:r>
              <w:rPr>
                <w:rFonts w:ascii="Times New Roman" w:hAnsi="Times New Roman"/>
                <w:szCs w:val="28"/>
              </w:rPr>
              <w:t>1054,0</w:t>
            </w:r>
            <w:r w:rsidRPr="00636325">
              <w:rPr>
                <w:rFonts w:ascii="Times New Roman" w:hAnsi="Times New Roman"/>
                <w:szCs w:val="28"/>
              </w:rPr>
              <w:t xml:space="preserve">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2016 год  –  </w:t>
            </w:r>
            <w:r>
              <w:rPr>
                <w:rFonts w:ascii="Times New Roman" w:hAnsi="Times New Roman"/>
                <w:szCs w:val="28"/>
              </w:rPr>
              <w:t xml:space="preserve">  164,8</w:t>
            </w:r>
            <w:r w:rsidRPr="00636325">
              <w:rPr>
                <w:rFonts w:ascii="Times New Roman" w:hAnsi="Times New Roman"/>
                <w:szCs w:val="28"/>
              </w:rPr>
              <w:t xml:space="preserve">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2017 год  –  </w:t>
            </w:r>
            <w:r>
              <w:rPr>
                <w:rFonts w:ascii="Times New Roman" w:hAnsi="Times New Roman"/>
                <w:szCs w:val="28"/>
              </w:rPr>
              <w:t>1630,8</w:t>
            </w:r>
            <w:r w:rsidRPr="00636325">
              <w:rPr>
                <w:rFonts w:ascii="Times New Roman" w:hAnsi="Times New Roman"/>
                <w:szCs w:val="28"/>
              </w:rPr>
              <w:t xml:space="preserve">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2018 год  –  </w:t>
            </w:r>
            <w:r>
              <w:rPr>
                <w:rFonts w:ascii="Times New Roman" w:hAnsi="Times New Roman"/>
                <w:szCs w:val="28"/>
              </w:rPr>
              <w:t>1630,8</w:t>
            </w:r>
            <w:r w:rsidRPr="00636325">
              <w:rPr>
                <w:rFonts w:ascii="Times New Roman" w:hAnsi="Times New Roman"/>
                <w:szCs w:val="28"/>
              </w:rPr>
              <w:t xml:space="preserve">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2019 год  –  </w:t>
            </w:r>
            <w:r>
              <w:rPr>
                <w:rFonts w:ascii="Times New Roman" w:hAnsi="Times New Roman"/>
                <w:szCs w:val="28"/>
              </w:rPr>
              <w:t>1630,8</w:t>
            </w:r>
            <w:r w:rsidRPr="00636325">
              <w:rPr>
                <w:rFonts w:ascii="Times New Roman" w:hAnsi="Times New Roman"/>
                <w:szCs w:val="28"/>
              </w:rPr>
              <w:t xml:space="preserve">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7055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2020 год  –  </w:t>
            </w:r>
            <w:r>
              <w:rPr>
                <w:rFonts w:ascii="Times New Roman" w:hAnsi="Times New Roman"/>
                <w:szCs w:val="28"/>
              </w:rPr>
              <w:t>1630,8</w:t>
            </w:r>
            <w:r w:rsidRPr="00636325">
              <w:rPr>
                <w:rFonts w:ascii="Times New Roman" w:hAnsi="Times New Roman"/>
                <w:szCs w:val="28"/>
              </w:rPr>
              <w:t xml:space="preserve">     тыс.рублей</w:t>
            </w: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 w:rsidR="00B32674" w:rsidRPr="005C330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 за счет субвенций из областного бюджета 2364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1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>.рублей, в т.ч. по г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дам: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2013 год  – 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5C3304">
              <w:rPr>
                <w:rFonts w:ascii="Times New Roman" w:hAnsi="Times New Roman"/>
                <w:szCs w:val="28"/>
              </w:rPr>
              <w:t xml:space="preserve">0,00  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5C3304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 xml:space="preserve">2014 год  –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5C3304">
              <w:rPr>
                <w:rFonts w:ascii="Times New Roman" w:hAnsi="Times New Roman"/>
                <w:szCs w:val="28"/>
              </w:rPr>
              <w:t xml:space="preserve"> 0,00  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 xml:space="preserve">.рублей </w:t>
            </w:r>
          </w:p>
          <w:p w:rsidR="00B32674" w:rsidRPr="00636325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2015 год  –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636325">
              <w:rPr>
                <w:rFonts w:ascii="Times New Roman" w:hAnsi="Times New Roman"/>
                <w:szCs w:val="28"/>
              </w:rPr>
              <w:t xml:space="preserve"> 0,00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2016 год  – 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636325">
              <w:rPr>
                <w:rFonts w:ascii="Times New Roman" w:hAnsi="Times New Roman"/>
                <w:szCs w:val="28"/>
              </w:rPr>
              <w:t>17,7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2017 год  –  586,6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2018 год  –  586,6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2019 год  –  586,6     тыс.рублей</w:t>
            </w:r>
          </w:p>
          <w:p w:rsidR="00B32674" w:rsidRPr="00636325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2020 год  –  586,6     тыс.рублей</w:t>
            </w:r>
          </w:p>
          <w:p w:rsidR="00B32674" w:rsidRDefault="00B32674" w:rsidP="001E2622">
            <w:pPr>
              <w:widowControl w:val="0"/>
              <w:tabs>
                <w:tab w:val="num" w:pos="0"/>
              </w:tabs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5C330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5C3304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C3304">
              <w:rPr>
                <w:rFonts w:ascii="Times New Roman" w:hAnsi="Times New Roman"/>
                <w:szCs w:val="28"/>
              </w:rPr>
              <w:t>из федерального бюджета – 7527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C3304">
              <w:rPr>
                <w:rFonts w:ascii="Times New Roman" w:hAnsi="Times New Roman"/>
                <w:szCs w:val="28"/>
              </w:rPr>
              <w:t xml:space="preserve">9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5C3304">
              <w:rPr>
                <w:rFonts w:ascii="Times New Roman" w:hAnsi="Times New Roman"/>
                <w:szCs w:val="28"/>
              </w:rPr>
              <w:t>.рублей, в т.ч. по г</w:t>
            </w:r>
            <w:r w:rsidRPr="005C3304">
              <w:rPr>
                <w:rFonts w:ascii="Times New Roman" w:hAnsi="Times New Roman"/>
                <w:szCs w:val="28"/>
              </w:rPr>
              <w:t>о</w:t>
            </w:r>
            <w:r w:rsidRPr="005C3304">
              <w:rPr>
                <w:rFonts w:ascii="Times New Roman" w:hAnsi="Times New Roman"/>
                <w:szCs w:val="28"/>
              </w:rPr>
              <w:t>дам:</w:t>
            </w:r>
          </w:p>
          <w:p w:rsidR="00B32674" w:rsidRPr="00636325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2013 год  –  2150,0   тыс.рублей</w:t>
            </w:r>
          </w:p>
          <w:p w:rsidR="00B32674" w:rsidRPr="00636325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2014 год  –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636325">
              <w:rPr>
                <w:rFonts w:ascii="Times New Roman" w:hAnsi="Times New Roman"/>
                <w:szCs w:val="28"/>
              </w:rPr>
              <w:t xml:space="preserve"> 0,00   тыс.рублей</w:t>
            </w:r>
          </w:p>
          <w:p w:rsidR="00B32674" w:rsidRPr="00636325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2015 год  –  1054,0   тыс.рублей</w:t>
            </w:r>
          </w:p>
          <w:p w:rsidR="00B32674" w:rsidRPr="00636325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 xml:space="preserve">2016 год  – 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636325">
              <w:rPr>
                <w:rFonts w:ascii="Times New Roman" w:hAnsi="Times New Roman"/>
                <w:szCs w:val="28"/>
              </w:rPr>
              <w:t>147,1   тыс.рублей</w:t>
            </w:r>
          </w:p>
          <w:p w:rsidR="00B32674" w:rsidRPr="00636325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2017 год  –  1044,2   тыс.рублей</w:t>
            </w:r>
          </w:p>
          <w:p w:rsidR="00B32674" w:rsidRPr="00636325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2018 год  –  1044,2   тыс.рублей</w:t>
            </w:r>
          </w:p>
          <w:p w:rsidR="00B32674" w:rsidRPr="00636325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2019 год  –  1044,2   тыс.рублей</w:t>
            </w:r>
          </w:p>
          <w:p w:rsidR="00B32674" w:rsidRPr="005C3304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636325">
              <w:rPr>
                <w:rFonts w:ascii="Times New Roman" w:hAnsi="Times New Roman"/>
                <w:szCs w:val="28"/>
              </w:rPr>
              <w:t>2020 год  –  1044,2   тыс.рублей</w:t>
            </w:r>
          </w:p>
          <w:p w:rsidR="00B32674" w:rsidRPr="005C3304" w:rsidRDefault="00B32674" w:rsidP="001E2622">
            <w:pPr>
              <w:widowControl w:val="0"/>
              <w:tabs>
                <w:tab w:val="num" w:pos="0"/>
              </w:tabs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AA0919">
        <w:rPr>
          <w:rFonts w:ascii="Times New Roman" w:hAnsi="Times New Roman"/>
          <w:b/>
          <w:bCs/>
          <w:szCs w:val="28"/>
          <w:lang w:val="ru-RU"/>
        </w:rPr>
        <w:t xml:space="preserve">1. Общая </w:t>
      </w:r>
      <w:r w:rsidRPr="00AA0919">
        <w:rPr>
          <w:rFonts w:ascii="Times New Roman" w:hAnsi="Times New Roman"/>
          <w:b/>
          <w:bCs/>
          <w:szCs w:val="28"/>
        </w:rPr>
        <w:t>характеристика</w:t>
      </w:r>
      <w:r w:rsidRPr="00AA0919">
        <w:rPr>
          <w:rFonts w:ascii="Times New Roman" w:hAnsi="Times New Roman"/>
          <w:b/>
          <w:bCs/>
          <w:szCs w:val="28"/>
          <w:lang w:val="ru-RU"/>
        </w:rPr>
        <w:t xml:space="preserve"> сферы реализации Подпрограм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Pr="00AA0919" w:rsidRDefault="00B32674" w:rsidP="00B32674">
      <w:pPr>
        <w:pStyle w:val="af6"/>
        <w:spacing w:line="240" w:lineRule="auto"/>
        <w:rPr>
          <w:rFonts w:ascii="Times New Roman" w:hAnsi="Times New Roman"/>
          <w:bCs/>
          <w:szCs w:val="28"/>
          <w:lang w:val="ru-RU"/>
        </w:rPr>
      </w:pPr>
      <w:r w:rsidRPr="00AA0919">
        <w:rPr>
          <w:rFonts w:ascii="Times New Roman" w:hAnsi="Times New Roman"/>
          <w:bCs/>
          <w:szCs w:val="28"/>
          <w:lang w:val="ru-RU"/>
        </w:rPr>
        <w:t xml:space="preserve">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Несмотря на усиление государственной поддержки на протяжении последних лет, мясному скотоводству не удается выйти на высокие темпы развития. Во многом это обусловлено более длинным сроком окупаемости проектов, чем в других отра</w:t>
      </w:r>
      <w:r w:rsidRPr="00AA0919">
        <w:rPr>
          <w:rFonts w:ascii="Times New Roman" w:hAnsi="Times New Roman"/>
          <w:szCs w:val="28"/>
        </w:rPr>
        <w:t>с</w:t>
      </w:r>
      <w:r w:rsidRPr="00AA0919">
        <w:rPr>
          <w:rFonts w:ascii="Times New Roman" w:hAnsi="Times New Roman"/>
          <w:szCs w:val="28"/>
        </w:rPr>
        <w:t>лях, сильным давлением импорта на уровень цен на внутреннем рынке, низкой з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купочной ценой говядины.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Для преодоления устойчивых негативных тенденций, складывающихся в по</w:t>
      </w:r>
      <w:r w:rsidRPr="00AA0919">
        <w:rPr>
          <w:rFonts w:ascii="Times New Roman" w:hAnsi="Times New Roman"/>
        </w:rPr>
        <w:t>д</w:t>
      </w:r>
      <w:r w:rsidRPr="00AA0919">
        <w:rPr>
          <w:rFonts w:ascii="Times New Roman" w:hAnsi="Times New Roman"/>
        </w:rPr>
        <w:t>отрасли, планируется сохранить объемы государственной поддержки в реализации региональных отраслевых программ по племенному животноводству, а также су</w:t>
      </w:r>
      <w:r w:rsidRPr="00AA0919">
        <w:rPr>
          <w:rFonts w:ascii="Times New Roman" w:hAnsi="Times New Roman"/>
        </w:rPr>
        <w:t>б</w:t>
      </w:r>
      <w:r w:rsidRPr="00AA0919">
        <w:rPr>
          <w:rFonts w:ascii="Times New Roman" w:hAnsi="Times New Roman"/>
        </w:rPr>
        <w:t>сидирование процентной  ставки по инвестиционным и краткосрочным кредитам сельскохозяйственным  товаропроизводителям, которые занимаются указанной деятельн</w:t>
      </w:r>
      <w:r w:rsidRPr="00AA0919">
        <w:rPr>
          <w:rFonts w:ascii="Times New Roman" w:hAnsi="Times New Roman"/>
        </w:rPr>
        <w:t>о</w:t>
      </w:r>
      <w:r w:rsidRPr="00AA0919">
        <w:rPr>
          <w:rFonts w:ascii="Times New Roman" w:hAnsi="Times New Roman"/>
        </w:rPr>
        <w:t xml:space="preserve">стью.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Роль специализированного мясного скотоводства по мере роста благососто</w:t>
      </w:r>
      <w:r w:rsidRPr="00AA0919">
        <w:rPr>
          <w:rFonts w:ascii="Times New Roman" w:hAnsi="Times New Roman"/>
          <w:szCs w:val="28"/>
        </w:rPr>
        <w:t>я</w:t>
      </w:r>
      <w:r w:rsidRPr="00AA0919">
        <w:rPr>
          <w:rFonts w:ascii="Times New Roman" w:hAnsi="Times New Roman"/>
          <w:szCs w:val="28"/>
        </w:rPr>
        <w:t>ния населения как источника производства высококачественного «красного м</w:t>
      </w:r>
      <w:r w:rsidRPr="00AA0919">
        <w:rPr>
          <w:rFonts w:ascii="Times New Roman" w:hAnsi="Times New Roman"/>
          <w:szCs w:val="28"/>
        </w:rPr>
        <w:t>я</w:t>
      </w:r>
      <w:r w:rsidRPr="00AA0919">
        <w:rPr>
          <w:rFonts w:ascii="Times New Roman" w:hAnsi="Times New Roman"/>
          <w:szCs w:val="28"/>
        </w:rPr>
        <w:t>са» будет возрастать, гарантом чему являются огромные естественные кормовые угодья, апробированная малозатратная интенсивно-пастбищная технология мясного скот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водства, обнадеживающие сдвиги по созданию племенной базы, привлечение д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полнительных инвестиций в проекты по разведению мясного скота и строительству новых современных откормочных площадок в рамках реализации региональных программ по разв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>тию мясного скотоводства.</w:t>
      </w:r>
    </w:p>
    <w:p w:rsidR="00B32674" w:rsidRPr="00AA0919" w:rsidRDefault="00B32674" w:rsidP="00B32674">
      <w:pPr>
        <w:widowControl w:val="0"/>
        <w:ind w:firstLine="69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Реализация подпрограммы предусматривает значительно более полное и сб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лансирование использование имеющихся в области ресурсов: земли, скота, рабочей силы, кормовых и других ресурсов, технологическое обновление отрасли в целях повышения ее устойчивости и конкурентоспособности. При этом будет внесен с</w:t>
      </w:r>
      <w:r w:rsidRPr="00AA0919">
        <w:rPr>
          <w:rFonts w:ascii="Times New Roman" w:hAnsi="Times New Roman"/>
          <w:szCs w:val="28"/>
        </w:rPr>
        <w:t>у</w:t>
      </w:r>
      <w:r w:rsidRPr="00AA0919">
        <w:rPr>
          <w:rFonts w:ascii="Times New Roman" w:hAnsi="Times New Roman"/>
          <w:szCs w:val="28"/>
        </w:rPr>
        <w:t xml:space="preserve">щественный вклад в решение проблемы развития сельских территорий. </w:t>
      </w:r>
    </w:p>
    <w:p w:rsidR="00B32674" w:rsidRPr="00AA0919" w:rsidRDefault="00B32674" w:rsidP="00B32674">
      <w:pPr>
        <w:pStyle w:val="22"/>
        <w:widowControl w:val="0"/>
        <w:tabs>
          <w:tab w:val="clear" w:pos="709"/>
          <w:tab w:val="left" w:pos="-5180"/>
        </w:tabs>
        <w:ind w:firstLine="697"/>
        <w:rPr>
          <w:rFonts w:ascii="Times New Roman" w:hAnsi="Times New Roman"/>
          <w:lang w:val="ru-RU"/>
        </w:rPr>
      </w:pPr>
      <w:r w:rsidRPr="00AA0919">
        <w:rPr>
          <w:rFonts w:ascii="Times New Roman" w:hAnsi="Times New Roman"/>
        </w:rPr>
        <w:t xml:space="preserve">Достижение цели </w:t>
      </w:r>
      <w:r w:rsidRPr="00AA0919">
        <w:rPr>
          <w:rFonts w:ascii="Times New Roman" w:hAnsi="Times New Roman"/>
          <w:lang w:val="ru-RU"/>
        </w:rPr>
        <w:t>под</w:t>
      </w:r>
      <w:r w:rsidRPr="00AA0919">
        <w:rPr>
          <w:rFonts w:ascii="Times New Roman" w:hAnsi="Times New Roman"/>
        </w:rPr>
        <w:t>программ</w:t>
      </w:r>
      <w:r w:rsidRPr="00AA0919">
        <w:rPr>
          <w:rFonts w:ascii="Times New Roman" w:hAnsi="Times New Roman"/>
          <w:lang w:val="ru-RU"/>
        </w:rPr>
        <w:t>ы</w:t>
      </w:r>
      <w:r w:rsidRPr="00AA0919">
        <w:rPr>
          <w:rFonts w:ascii="Times New Roman" w:hAnsi="Times New Roman"/>
        </w:rPr>
        <w:t xml:space="preserve"> позволит увеличить </w:t>
      </w:r>
      <w:r w:rsidRPr="00AA0919">
        <w:rPr>
          <w:rFonts w:ascii="Times New Roman" w:hAnsi="Times New Roman"/>
          <w:lang w:val="ru-RU"/>
        </w:rPr>
        <w:t>к</w:t>
      </w:r>
      <w:r w:rsidRPr="00AA0919">
        <w:rPr>
          <w:rFonts w:ascii="Times New Roman" w:hAnsi="Times New Roman"/>
        </w:rPr>
        <w:t xml:space="preserve"> 20</w:t>
      </w:r>
      <w:r w:rsidRPr="00AA0919">
        <w:rPr>
          <w:rFonts w:ascii="Times New Roman" w:hAnsi="Times New Roman"/>
          <w:lang w:val="ru-RU"/>
        </w:rPr>
        <w:t>20</w:t>
      </w:r>
      <w:r w:rsidRPr="00AA0919">
        <w:rPr>
          <w:rFonts w:ascii="Times New Roman" w:hAnsi="Times New Roman"/>
        </w:rPr>
        <w:t xml:space="preserve"> году поголовь</w:t>
      </w:r>
      <w:r w:rsidRPr="00AA0919">
        <w:rPr>
          <w:rFonts w:ascii="Times New Roman" w:hAnsi="Times New Roman"/>
          <w:lang w:val="ru-RU"/>
        </w:rPr>
        <w:t>е</w:t>
      </w:r>
      <w:r w:rsidRPr="00AA0919">
        <w:rPr>
          <w:rFonts w:ascii="Times New Roman" w:hAnsi="Times New Roman"/>
        </w:rPr>
        <w:t xml:space="preserve"> крупного рогатого скота специализированных мясных пород и помесного скота</w:t>
      </w:r>
      <w:r w:rsidRPr="00AA0919">
        <w:rPr>
          <w:rFonts w:ascii="Times New Roman" w:hAnsi="Times New Roman"/>
          <w:lang w:val="ru-RU"/>
        </w:rPr>
        <w:t>,</w:t>
      </w:r>
      <w:r w:rsidRPr="00AA0919">
        <w:rPr>
          <w:rFonts w:ascii="Times New Roman" w:hAnsi="Times New Roman"/>
        </w:rPr>
        <w:t xml:space="preserve"> полученного от скрещивания со специализированными мясными породами</w:t>
      </w:r>
      <w:r w:rsidRPr="00AA0919">
        <w:rPr>
          <w:rFonts w:ascii="Times New Roman" w:hAnsi="Times New Roman"/>
          <w:lang w:val="ru-RU"/>
        </w:rPr>
        <w:t>, в сел</w:t>
      </w:r>
      <w:r w:rsidRPr="00AA0919">
        <w:rPr>
          <w:rFonts w:ascii="Times New Roman" w:hAnsi="Times New Roman"/>
          <w:lang w:val="ru-RU"/>
        </w:rPr>
        <w:t>ь</w:t>
      </w:r>
      <w:r w:rsidRPr="00AA0919">
        <w:rPr>
          <w:rFonts w:ascii="Times New Roman" w:hAnsi="Times New Roman"/>
          <w:lang w:val="ru-RU"/>
        </w:rPr>
        <w:t xml:space="preserve">скохозяйственных </w:t>
      </w:r>
      <w:r w:rsidRPr="00AA0919">
        <w:rPr>
          <w:rFonts w:ascii="Times New Roman" w:hAnsi="Times New Roman"/>
          <w:szCs w:val="28"/>
        </w:rPr>
        <w:t>организациях, крестьянских (фермерских) хозяйствах, включая индивидуальных предпринимателей</w:t>
      </w:r>
      <w:r w:rsidRPr="00AA0919">
        <w:rPr>
          <w:rFonts w:ascii="Times New Roman" w:hAnsi="Times New Roman"/>
          <w:szCs w:val="28"/>
          <w:lang w:val="ru-RU"/>
        </w:rPr>
        <w:t xml:space="preserve"> до 3112 голов.</w:t>
      </w:r>
      <w:r w:rsidRPr="00AA0919">
        <w:rPr>
          <w:rFonts w:ascii="Times New Roman" w:hAnsi="Times New Roman"/>
        </w:rPr>
        <w:t xml:space="preserve">  </w:t>
      </w:r>
    </w:p>
    <w:p w:rsidR="00B32674" w:rsidRPr="00AA0919" w:rsidRDefault="00B32674" w:rsidP="00B32674">
      <w:pPr>
        <w:widowControl w:val="0"/>
        <w:adjustRightInd w:val="0"/>
        <w:contextualSpacing/>
        <w:rPr>
          <w:rFonts w:ascii="Times New Roman" w:hAnsi="Times New Roman"/>
          <w:color w:val="000000"/>
          <w:szCs w:val="28"/>
        </w:rPr>
      </w:pP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2.</w:t>
      </w:r>
      <w:r w:rsidRPr="00AA0919">
        <w:rPr>
          <w:rFonts w:ascii="Times New Roman" w:hAnsi="Times New Roman"/>
          <w:b/>
          <w:szCs w:val="28"/>
        </w:rPr>
        <w:t xml:space="preserve"> Приоритеты политики органов местного самоуправления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в сфере реализ</w:t>
      </w:r>
      <w:r w:rsidRPr="00AA0919">
        <w:rPr>
          <w:rFonts w:ascii="Times New Roman" w:hAnsi="Times New Roman"/>
          <w:b/>
          <w:szCs w:val="28"/>
        </w:rPr>
        <w:t>а</w:t>
      </w:r>
      <w:r w:rsidRPr="00AA0919">
        <w:rPr>
          <w:rFonts w:ascii="Times New Roman" w:hAnsi="Times New Roman"/>
          <w:b/>
          <w:szCs w:val="28"/>
        </w:rPr>
        <w:t xml:space="preserve">ции Подрограммы, цель, задачи и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показатели (индикаторы) их достижения.</w:t>
      </w:r>
    </w:p>
    <w:p w:rsidR="00B32674" w:rsidRPr="00AA0919" w:rsidRDefault="00B32674" w:rsidP="00B32674">
      <w:pPr>
        <w:widowControl w:val="0"/>
        <w:adjustRightInd w:val="0"/>
        <w:ind w:firstLine="540"/>
        <w:contextualSpacing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b/>
        </w:rPr>
      </w:pPr>
      <w:r w:rsidRPr="00AA0919">
        <w:rPr>
          <w:rFonts w:ascii="Times New Roman" w:hAnsi="Times New Roman"/>
        </w:rPr>
        <w:t>Целью подпрограммы является</w:t>
      </w:r>
      <w:r w:rsidRPr="00AA0919">
        <w:rPr>
          <w:rFonts w:ascii="Times New Roman" w:hAnsi="Times New Roman"/>
          <w:sz w:val="24"/>
          <w:szCs w:val="24"/>
        </w:rPr>
        <w:t xml:space="preserve"> </w:t>
      </w:r>
      <w:r w:rsidRPr="00AA0919">
        <w:rPr>
          <w:rFonts w:ascii="Times New Roman" w:hAnsi="Times New Roman"/>
        </w:rPr>
        <w:t>повышение конкурентоспособности мясного ск</w:t>
      </w:r>
      <w:r w:rsidRPr="00AA0919">
        <w:rPr>
          <w:rFonts w:ascii="Times New Roman" w:hAnsi="Times New Roman"/>
        </w:rPr>
        <w:t>о</w:t>
      </w:r>
      <w:r w:rsidRPr="00AA0919">
        <w:rPr>
          <w:rFonts w:ascii="Times New Roman" w:hAnsi="Times New Roman"/>
        </w:rPr>
        <w:t>товодства.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Для достижения цели необходимо решение следующих задач: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увеличение поголовья животных специализированных мясных пород и поме</w:t>
      </w:r>
      <w:r w:rsidRPr="00AA0919">
        <w:rPr>
          <w:rFonts w:ascii="Times New Roman" w:hAnsi="Times New Roman"/>
          <w:szCs w:val="28"/>
        </w:rPr>
        <w:t>с</w:t>
      </w:r>
      <w:r w:rsidRPr="00AA0919">
        <w:rPr>
          <w:rFonts w:ascii="Times New Roman" w:hAnsi="Times New Roman"/>
          <w:szCs w:val="28"/>
        </w:rPr>
        <w:t>ных животных, полученных от скрещивания с мясными породами;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внедрение новых технологий с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держания и кормления животных.</w:t>
      </w:r>
    </w:p>
    <w:p w:rsidR="00B32674" w:rsidRPr="00AA0919" w:rsidRDefault="00B32674" w:rsidP="00B32674">
      <w:pPr>
        <w:pStyle w:val="ae"/>
        <w:widowControl w:val="0"/>
        <w:ind w:firstLine="700"/>
        <w:rPr>
          <w:rFonts w:ascii="Times New Roman" w:hAnsi="Times New Roman"/>
          <w:lang w:val="ru-RU"/>
        </w:rPr>
      </w:pPr>
      <w:r w:rsidRPr="00AA0919">
        <w:rPr>
          <w:rFonts w:ascii="Times New Roman" w:hAnsi="Times New Roman"/>
        </w:rPr>
        <w:t>Эффективное использование имеющегося потенциала, государственная поддержка и привлечение внебюджетных инвестиций позволят достигнуть поставленной цели.</w:t>
      </w:r>
    </w:p>
    <w:p w:rsidR="00B32674" w:rsidRPr="00AA0919" w:rsidRDefault="00B32674" w:rsidP="00B32674">
      <w:pPr>
        <w:pStyle w:val="22"/>
        <w:widowControl w:val="0"/>
        <w:tabs>
          <w:tab w:val="clear" w:pos="709"/>
          <w:tab w:val="left" w:pos="-5180"/>
        </w:tabs>
        <w:ind w:firstLine="700"/>
        <w:rPr>
          <w:rFonts w:ascii="Times New Roman" w:hAnsi="Times New Roman"/>
          <w:lang w:val="ru-RU"/>
        </w:rPr>
      </w:pPr>
      <w:r w:rsidRPr="00AA0919">
        <w:rPr>
          <w:rFonts w:ascii="Times New Roman" w:hAnsi="Times New Roman"/>
        </w:rPr>
        <w:t>Достижение поставленной цели и задач обеспечит создание стартовых технологических и экономических условий формирования и устойчивого развития мясного скотоводства, увелич</w:t>
      </w:r>
      <w:r w:rsidRPr="00AA0919">
        <w:rPr>
          <w:rFonts w:ascii="Times New Roman" w:hAnsi="Times New Roman"/>
          <w:lang w:val="ru-RU"/>
        </w:rPr>
        <w:t>ение</w:t>
      </w:r>
      <w:r w:rsidRPr="00AA0919">
        <w:rPr>
          <w:rFonts w:ascii="Times New Roman" w:hAnsi="Times New Roman"/>
        </w:rPr>
        <w:t xml:space="preserve"> поголовье крупного рогатого скота специализированных мясных пород и помесных животных, полученных от скрещивания с мясными породами</w:t>
      </w:r>
      <w:r w:rsidRPr="00AA0919">
        <w:rPr>
          <w:rFonts w:ascii="Times New Roman" w:hAnsi="Times New Roman"/>
          <w:lang w:val="ru-RU"/>
        </w:rPr>
        <w:t>,</w:t>
      </w:r>
      <w:r w:rsidRPr="00AA0919">
        <w:rPr>
          <w:rFonts w:ascii="Times New Roman" w:hAnsi="Times New Roman"/>
        </w:rPr>
        <w:t xml:space="preserve"> до </w:t>
      </w:r>
      <w:r w:rsidRPr="00AA0919">
        <w:rPr>
          <w:rFonts w:ascii="Times New Roman" w:hAnsi="Times New Roman"/>
          <w:lang w:val="ru-RU"/>
        </w:rPr>
        <w:t>3112</w:t>
      </w:r>
      <w:r w:rsidRPr="00AA0919">
        <w:rPr>
          <w:rFonts w:ascii="Times New Roman" w:hAnsi="Times New Roman"/>
        </w:rPr>
        <w:t xml:space="preserve"> голов</w:t>
      </w:r>
      <w:r w:rsidRPr="00AA0919">
        <w:rPr>
          <w:rFonts w:ascii="Times New Roman" w:hAnsi="Times New Roman"/>
          <w:lang w:val="ru-RU"/>
        </w:rPr>
        <w:t>,</w:t>
      </w:r>
      <w:r w:rsidRPr="00AA0919">
        <w:rPr>
          <w:rFonts w:ascii="Times New Roman" w:hAnsi="Times New Roman"/>
        </w:rPr>
        <w:t xml:space="preserve"> внедрение новых технологий содержания и кормления</w:t>
      </w:r>
      <w:r w:rsidRPr="00AA0919">
        <w:rPr>
          <w:rFonts w:ascii="Times New Roman" w:hAnsi="Times New Roman"/>
          <w:lang w:val="ru-RU"/>
        </w:rPr>
        <w:t xml:space="preserve"> живо</w:t>
      </w:r>
      <w:r w:rsidRPr="00AA0919">
        <w:rPr>
          <w:rFonts w:ascii="Times New Roman" w:hAnsi="Times New Roman"/>
          <w:lang w:val="ru-RU"/>
        </w:rPr>
        <w:t>т</w:t>
      </w:r>
      <w:r w:rsidRPr="00AA0919">
        <w:rPr>
          <w:rFonts w:ascii="Times New Roman" w:hAnsi="Times New Roman"/>
          <w:lang w:val="ru-RU"/>
        </w:rPr>
        <w:t>ных.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Это позволит создать дополнительные рабочие места, повысить занятость населения, увеличить поступление налогов в бюджеты всех уровней, а также произв</w:t>
      </w:r>
      <w:r w:rsidRPr="00AA0919">
        <w:rPr>
          <w:rFonts w:ascii="Times New Roman" w:hAnsi="Times New Roman"/>
        </w:rPr>
        <w:t>о</w:t>
      </w:r>
      <w:r w:rsidRPr="00AA0919">
        <w:rPr>
          <w:rFonts w:ascii="Times New Roman" w:hAnsi="Times New Roman"/>
        </w:rPr>
        <w:t>дить высококачественную говядину в объемах, достаточных для импортозамещ</w:t>
      </w:r>
      <w:r w:rsidRPr="00AA0919">
        <w:rPr>
          <w:rFonts w:ascii="Times New Roman" w:hAnsi="Times New Roman"/>
        </w:rPr>
        <w:t>е</w:t>
      </w:r>
      <w:r w:rsidRPr="00AA0919">
        <w:rPr>
          <w:rFonts w:ascii="Times New Roman" w:hAnsi="Times New Roman"/>
        </w:rPr>
        <w:t>ния.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tabs>
          <w:tab w:val="center" w:pos="5244"/>
          <w:tab w:val="right" w:pos="10488"/>
        </w:tabs>
        <w:contextualSpacing/>
        <w:jc w:val="left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ab/>
        <w:t xml:space="preserve">3. Перечень и характеристика основных мероприятий, </w:t>
      </w:r>
      <w:r w:rsidRPr="00AA0919">
        <w:rPr>
          <w:rFonts w:ascii="Times New Roman" w:hAnsi="Times New Roman"/>
          <w:b/>
          <w:bCs/>
          <w:szCs w:val="28"/>
        </w:rPr>
        <w:tab/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сроки реализации и ож</w:t>
      </w:r>
      <w:r w:rsidRPr="00AA0919">
        <w:rPr>
          <w:rFonts w:ascii="Times New Roman" w:hAnsi="Times New Roman"/>
          <w:b/>
          <w:bCs/>
          <w:szCs w:val="28"/>
        </w:rPr>
        <w:t>и</w:t>
      </w:r>
      <w:r w:rsidRPr="00AA0919">
        <w:rPr>
          <w:rFonts w:ascii="Times New Roman" w:hAnsi="Times New Roman"/>
          <w:b/>
          <w:bCs/>
          <w:szCs w:val="28"/>
        </w:rPr>
        <w:t>даемые результаты Подпрограммы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widowControl w:val="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Основное мероприятие «Поддержка отрасли мясного скотоводства». Государстве</w:t>
      </w:r>
      <w:r w:rsidRPr="00AA0919">
        <w:rPr>
          <w:rFonts w:ascii="Times New Roman" w:hAnsi="Times New Roman"/>
        </w:rPr>
        <w:t>н</w:t>
      </w:r>
      <w:r w:rsidRPr="00AA0919">
        <w:rPr>
          <w:rFonts w:ascii="Times New Roman" w:hAnsi="Times New Roman"/>
        </w:rPr>
        <w:t>ная поддержка осуществляется посредством предоставления субсидий за счет средств областного бюджета по следующим направл</w:t>
      </w:r>
      <w:r w:rsidRPr="00AA0919">
        <w:rPr>
          <w:rFonts w:ascii="Times New Roman" w:hAnsi="Times New Roman"/>
        </w:rPr>
        <w:t>е</w:t>
      </w:r>
      <w:r w:rsidRPr="00AA0919">
        <w:rPr>
          <w:rFonts w:ascii="Times New Roman" w:hAnsi="Times New Roman"/>
        </w:rPr>
        <w:t>ниям: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на содержание маточного поголовья, содержащегося по технологии мясного скотоводства по системе «корова–теленок», при условии получения здорового т</w:t>
      </w:r>
      <w:r w:rsidRPr="00AA0919">
        <w:rPr>
          <w:rFonts w:ascii="Times New Roman" w:hAnsi="Times New Roman"/>
        </w:rPr>
        <w:t>е</w:t>
      </w:r>
      <w:r w:rsidRPr="00AA0919">
        <w:rPr>
          <w:rFonts w:ascii="Times New Roman" w:hAnsi="Times New Roman"/>
        </w:rPr>
        <w:t>ленка.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</w:rPr>
      </w:pPr>
      <w:r w:rsidRPr="00AA0919">
        <w:rPr>
          <w:rFonts w:ascii="Times New Roman" w:hAnsi="Times New Roman"/>
          <w:szCs w:val="28"/>
        </w:rPr>
        <w:t>Прогнозируемые конечные результаты реализации Подпрограммы предусма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 xml:space="preserve">ривают рост </w:t>
      </w:r>
      <w:r w:rsidRPr="00AA0919">
        <w:rPr>
          <w:rFonts w:ascii="Times New Roman" w:hAnsi="Times New Roman"/>
        </w:rPr>
        <w:t>поголовье крупного рогатого скота специализированных мясных пород и помесных животных, полученных от скрещивания с мясными породами.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         Срок реализации Подпрограммы 2013-2020 годы.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>Этапы реализации не выделяются.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             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</w:t>
      </w:r>
      <w:r w:rsidRPr="00AA0919">
        <w:rPr>
          <w:rFonts w:ascii="Times New Roman" w:hAnsi="Times New Roman"/>
          <w:b/>
          <w:bCs/>
          <w:szCs w:val="28"/>
        </w:rPr>
        <w:t>. Ресурсное обеспечение Подпрограммы</w:t>
      </w:r>
    </w:p>
    <w:p w:rsidR="00B32674" w:rsidRPr="00AA0919" w:rsidRDefault="00B32674" w:rsidP="00B32674">
      <w:pPr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widowControl w:val="0"/>
        <w:shd w:val="clear" w:color="auto" w:fill="FFFFFF"/>
        <w:tabs>
          <w:tab w:val="left" w:pos="1430"/>
        </w:tabs>
        <w:adjustRightInd w:val="0"/>
        <w:ind w:firstLine="851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Общий объем финансирования Подпрограммы в 2013-2020 годы осущест</w:t>
      </w:r>
      <w:r w:rsidRPr="00AA0919">
        <w:rPr>
          <w:rFonts w:ascii="Times New Roman" w:hAnsi="Times New Roman"/>
          <w:szCs w:val="28"/>
        </w:rPr>
        <w:t>в</w:t>
      </w:r>
      <w:r w:rsidRPr="00AA0919">
        <w:rPr>
          <w:rFonts w:ascii="Times New Roman" w:hAnsi="Times New Roman"/>
          <w:szCs w:val="28"/>
        </w:rPr>
        <w:t>ляется за счет бюджетных ассигнований из областного бюджета в пределах лимитов на условиях, предусмотренных Программой Оренбур</w:t>
      </w:r>
      <w:r w:rsidRPr="00AA0919">
        <w:rPr>
          <w:rFonts w:ascii="Times New Roman" w:hAnsi="Times New Roman"/>
          <w:szCs w:val="28"/>
        </w:rPr>
        <w:t>г</w:t>
      </w:r>
      <w:r w:rsidRPr="00AA0919">
        <w:rPr>
          <w:rFonts w:ascii="Times New Roman" w:hAnsi="Times New Roman"/>
          <w:szCs w:val="28"/>
        </w:rPr>
        <w:t>ской области:</w:t>
      </w: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общий </w:t>
      </w:r>
      <w:r w:rsidRPr="005C3304">
        <w:rPr>
          <w:rFonts w:ascii="Times New Roman" w:hAnsi="Times New Roman"/>
          <w:szCs w:val="28"/>
        </w:rPr>
        <w:t>объем бюджетных ассигнований на реализацию мероприятий Подпрогра</w:t>
      </w:r>
      <w:r w:rsidRPr="005C3304">
        <w:rPr>
          <w:rFonts w:ascii="Times New Roman" w:hAnsi="Times New Roman"/>
          <w:szCs w:val="28"/>
        </w:rPr>
        <w:t>м</w:t>
      </w:r>
      <w:r w:rsidRPr="005C3304">
        <w:rPr>
          <w:rFonts w:ascii="Times New Roman" w:hAnsi="Times New Roman"/>
          <w:szCs w:val="28"/>
        </w:rPr>
        <w:t xml:space="preserve">мы составляет </w:t>
      </w:r>
      <w:r>
        <w:rPr>
          <w:rFonts w:ascii="Times New Roman" w:hAnsi="Times New Roman"/>
          <w:szCs w:val="28"/>
        </w:rPr>
        <w:t xml:space="preserve">9892,0 тыс.рублей, </w:t>
      </w:r>
      <w:r w:rsidRPr="005C3304">
        <w:rPr>
          <w:rFonts w:ascii="Times New Roman" w:hAnsi="Times New Roman"/>
          <w:szCs w:val="28"/>
        </w:rPr>
        <w:t>в т.ч. по годам:</w:t>
      </w:r>
      <w:r>
        <w:rPr>
          <w:rFonts w:ascii="Times New Roman" w:hAnsi="Times New Roman"/>
          <w:szCs w:val="28"/>
        </w:rPr>
        <w:t xml:space="preserve"> </w:t>
      </w:r>
    </w:p>
    <w:p w:rsidR="00B32674" w:rsidRPr="005C3304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lastRenderedPageBreak/>
        <w:t xml:space="preserve">2013 год  –  </w:t>
      </w:r>
      <w:r>
        <w:rPr>
          <w:rFonts w:ascii="Times New Roman" w:hAnsi="Times New Roman"/>
          <w:szCs w:val="28"/>
        </w:rPr>
        <w:t>2150,0</w:t>
      </w:r>
      <w:r w:rsidRPr="005C3304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>.рублей</w:t>
      </w:r>
    </w:p>
    <w:p w:rsidR="00B32674" w:rsidRPr="005C3304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2014 год  –  </w:t>
      </w:r>
      <w:r>
        <w:rPr>
          <w:rFonts w:ascii="Times New Roman" w:hAnsi="Times New Roman"/>
          <w:szCs w:val="28"/>
        </w:rPr>
        <w:t xml:space="preserve">    </w:t>
      </w:r>
      <w:r w:rsidRPr="005C3304">
        <w:rPr>
          <w:rFonts w:ascii="Times New Roman" w:hAnsi="Times New Roman"/>
          <w:szCs w:val="28"/>
        </w:rPr>
        <w:t xml:space="preserve">0,00  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636325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2015 год  –  </w:t>
      </w:r>
      <w:r>
        <w:rPr>
          <w:rFonts w:ascii="Times New Roman" w:hAnsi="Times New Roman"/>
          <w:szCs w:val="28"/>
        </w:rPr>
        <w:t>1054,0</w:t>
      </w:r>
      <w:r w:rsidRPr="00636325">
        <w:rPr>
          <w:rFonts w:ascii="Times New Roman" w:hAnsi="Times New Roman"/>
          <w:szCs w:val="28"/>
        </w:rPr>
        <w:t xml:space="preserve">     тыс.рублей</w:t>
      </w:r>
    </w:p>
    <w:p w:rsidR="00B32674" w:rsidRPr="00636325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2016 год  –  </w:t>
      </w:r>
      <w:r>
        <w:rPr>
          <w:rFonts w:ascii="Times New Roman" w:hAnsi="Times New Roman"/>
          <w:szCs w:val="28"/>
        </w:rPr>
        <w:t xml:space="preserve">  164,8</w:t>
      </w:r>
      <w:r w:rsidRPr="00636325">
        <w:rPr>
          <w:rFonts w:ascii="Times New Roman" w:hAnsi="Times New Roman"/>
          <w:szCs w:val="28"/>
        </w:rPr>
        <w:t xml:space="preserve">     тыс.рублей</w:t>
      </w:r>
    </w:p>
    <w:p w:rsidR="00B32674" w:rsidRPr="00636325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2017 год  –  </w:t>
      </w:r>
      <w:r>
        <w:rPr>
          <w:rFonts w:ascii="Times New Roman" w:hAnsi="Times New Roman"/>
          <w:szCs w:val="28"/>
        </w:rPr>
        <w:t>1630,8</w:t>
      </w:r>
      <w:r w:rsidRPr="00636325">
        <w:rPr>
          <w:rFonts w:ascii="Times New Roman" w:hAnsi="Times New Roman"/>
          <w:szCs w:val="28"/>
        </w:rPr>
        <w:t xml:space="preserve">     тыс.рублей</w:t>
      </w:r>
    </w:p>
    <w:p w:rsidR="00B32674" w:rsidRPr="00636325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2018 год  –  </w:t>
      </w:r>
      <w:r>
        <w:rPr>
          <w:rFonts w:ascii="Times New Roman" w:hAnsi="Times New Roman"/>
          <w:szCs w:val="28"/>
        </w:rPr>
        <w:t>1630,8</w:t>
      </w:r>
      <w:r w:rsidRPr="00636325">
        <w:rPr>
          <w:rFonts w:ascii="Times New Roman" w:hAnsi="Times New Roman"/>
          <w:szCs w:val="28"/>
        </w:rPr>
        <w:t xml:space="preserve">     тыс.рублей</w:t>
      </w:r>
    </w:p>
    <w:p w:rsidR="00B32674" w:rsidRPr="00636325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2019 год  –  </w:t>
      </w:r>
      <w:r>
        <w:rPr>
          <w:rFonts w:ascii="Times New Roman" w:hAnsi="Times New Roman"/>
          <w:szCs w:val="28"/>
        </w:rPr>
        <w:t>1630,8</w:t>
      </w:r>
      <w:r w:rsidRPr="00636325">
        <w:rPr>
          <w:rFonts w:ascii="Times New Roman" w:hAnsi="Times New Roman"/>
          <w:szCs w:val="28"/>
        </w:rPr>
        <w:t xml:space="preserve">     тыс.рублей</w:t>
      </w:r>
    </w:p>
    <w:p w:rsidR="00B32674" w:rsidRPr="00636325" w:rsidRDefault="00B32674" w:rsidP="00B32674">
      <w:pPr>
        <w:widowControl w:val="0"/>
        <w:tabs>
          <w:tab w:val="num" w:pos="-7055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2020 год  –  </w:t>
      </w:r>
      <w:r>
        <w:rPr>
          <w:rFonts w:ascii="Times New Roman" w:hAnsi="Times New Roman"/>
          <w:szCs w:val="28"/>
        </w:rPr>
        <w:t>1630,8</w:t>
      </w:r>
      <w:r w:rsidRPr="00636325">
        <w:rPr>
          <w:rFonts w:ascii="Times New Roman" w:hAnsi="Times New Roman"/>
          <w:szCs w:val="28"/>
        </w:rPr>
        <w:t xml:space="preserve">     тыс.рублей</w:t>
      </w: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B32674" w:rsidRPr="005C330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– за счет субвенций из областного бюджета 2364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1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>.рублей, в т.ч. по г</w:t>
      </w:r>
      <w:r w:rsidRPr="005C3304">
        <w:rPr>
          <w:rFonts w:ascii="Times New Roman" w:hAnsi="Times New Roman"/>
          <w:szCs w:val="28"/>
        </w:rPr>
        <w:t>о</w:t>
      </w:r>
      <w:r w:rsidRPr="005C3304">
        <w:rPr>
          <w:rFonts w:ascii="Times New Roman" w:hAnsi="Times New Roman"/>
          <w:szCs w:val="28"/>
        </w:rPr>
        <w:t>дам: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2013 год  –  </w:t>
      </w:r>
      <w:r>
        <w:rPr>
          <w:rFonts w:ascii="Times New Roman" w:hAnsi="Times New Roman"/>
          <w:szCs w:val="28"/>
        </w:rPr>
        <w:t xml:space="preserve">  </w:t>
      </w:r>
      <w:r w:rsidRPr="005C3304">
        <w:rPr>
          <w:rFonts w:ascii="Times New Roman" w:hAnsi="Times New Roman"/>
          <w:szCs w:val="28"/>
        </w:rPr>
        <w:t xml:space="preserve">0,00  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>.рублей</w:t>
      </w:r>
    </w:p>
    <w:p w:rsidR="00B32674" w:rsidRPr="005C3304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 xml:space="preserve">2014 год  – </w:t>
      </w:r>
      <w:r>
        <w:rPr>
          <w:rFonts w:ascii="Times New Roman" w:hAnsi="Times New Roman"/>
          <w:szCs w:val="28"/>
        </w:rPr>
        <w:t xml:space="preserve">  </w:t>
      </w:r>
      <w:r w:rsidRPr="005C3304">
        <w:rPr>
          <w:rFonts w:ascii="Times New Roman" w:hAnsi="Times New Roman"/>
          <w:szCs w:val="28"/>
        </w:rPr>
        <w:t xml:space="preserve"> 0,00    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 xml:space="preserve">.рублей </w:t>
      </w:r>
    </w:p>
    <w:p w:rsidR="00B32674" w:rsidRPr="00636325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2015 год  – </w:t>
      </w:r>
      <w:r>
        <w:rPr>
          <w:rFonts w:ascii="Times New Roman" w:hAnsi="Times New Roman"/>
          <w:szCs w:val="28"/>
        </w:rPr>
        <w:t xml:space="preserve">  </w:t>
      </w:r>
      <w:r w:rsidRPr="00636325">
        <w:rPr>
          <w:rFonts w:ascii="Times New Roman" w:hAnsi="Times New Roman"/>
          <w:szCs w:val="28"/>
        </w:rPr>
        <w:t xml:space="preserve"> 0,00     тыс.рублей</w:t>
      </w:r>
    </w:p>
    <w:p w:rsidR="00B32674" w:rsidRPr="00636325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2016 год  –  </w:t>
      </w:r>
      <w:r>
        <w:rPr>
          <w:rFonts w:ascii="Times New Roman" w:hAnsi="Times New Roman"/>
          <w:szCs w:val="28"/>
        </w:rPr>
        <w:t xml:space="preserve">  </w:t>
      </w:r>
      <w:r w:rsidRPr="00636325">
        <w:rPr>
          <w:rFonts w:ascii="Times New Roman" w:hAnsi="Times New Roman"/>
          <w:szCs w:val="28"/>
        </w:rPr>
        <w:t>17,7     тыс.рублей</w:t>
      </w:r>
    </w:p>
    <w:p w:rsidR="00B32674" w:rsidRPr="00636325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2017 год  –  586,6     тыс.рублей</w:t>
      </w:r>
    </w:p>
    <w:p w:rsidR="00B32674" w:rsidRPr="00636325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2018 год  –  586,6     тыс.рублей</w:t>
      </w:r>
    </w:p>
    <w:p w:rsidR="00B32674" w:rsidRPr="00636325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2019 год  –  586,6     тыс.рублей</w:t>
      </w:r>
    </w:p>
    <w:p w:rsidR="00B32674" w:rsidRPr="00636325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2020 год  –  586,6     тыс.рублей</w:t>
      </w:r>
    </w:p>
    <w:p w:rsidR="00B32674" w:rsidRDefault="00B32674" w:rsidP="00B32674">
      <w:pPr>
        <w:widowControl w:val="0"/>
        <w:tabs>
          <w:tab w:val="num" w:pos="0"/>
        </w:tabs>
        <w:contextualSpacing/>
        <w:rPr>
          <w:rFonts w:ascii="Times New Roman" w:hAnsi="Times New Roman"/>
          <w:szCs w:val="28"/>
        </w:rPr>
      </w:pPr>
    </w:p>
    <w:p w:rsidR="00B32674" w:rsidRPr="005C330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5C3304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5C3304">
        <w:rPr>
          <w:rFonts w:ascii="Times New Roman" w:hAnsi="Times New Roman"/>
          <w:szCs w:val="28"/>
        </w:rPr>
        <w:t>из федерального бюджета – 7527</w:t>
      </w:r>
      <w:r>
        <w:rPr>
          <w:rFonts w:ascii="Times New Roman" w:hAnsi="Times New Roman"/>
          <w:szCs w:val="28"/>
        </w:rPr>
        <w:t>,</w:t>
      </w:r>
      <w:r w:rsidRPr="005C3304">
        <w:rPr>
          <w:rFonts w:ascii="Times New Roman" w:hAnsi="Times New Roman"/>
          <w:szCs w:val="28"/>
        </w:rPr>
        <w:t xml:space="preserve">9 </w:t>
      </w:r>
      <w:r>
        <w:rPr>
          <w:rFonts w:ascii="Times New Roman" w:hAnsi="Times New Roman"/>
          <w:szCs w:val="28"/>
        </w:rPr>
        <w:t>тыс</w:t>
      </w:r>
      <w:r w:rsidRPr="005C3304">
        <w:rPr>
          <w:rFonts w:ascii="Times New Roman" w:hAnsi="Times New Roman"/>
          <w:szCs w:val="28"/>
        </w:rPr>
        <w:t>.рублей, в т.ч. по г</w:t>
      </w:r>
      <w:r w:rsidRPr="005C3304">
        <w:rPr>
          <w:rFonts w:ascii="Times New Roman" w:hAnsi="Times New Roman"/>
          <w:szCs w:val="28"/>
        </w:rPr>
        <w:t>о</w:t>
      </w:r>
      <w:r w:rsidRPr="005C3304">
        <w:rPr>
          <w:rFonts w:ascii="Times New Roman" w:hAnsi="Times New Roman"/>
          <w:szCs w:val="28"/>
        </w:rPr>
        <w:t>дам:</w:t>
      </w:r>
    </w:p>
    <w:p w:rsidR="00B32674" w:rsidRPr="00636325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2013 год  –  2150,0   тыс.рублей</w:t>
      </w:r>
    </w:p>
    <w:p w:rsidR="00B32674" w:rsidRPr="00636325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2014 год  – </w:t>
      </w:r>
      <w:r>
        <w:rPr>
          <w:rFonts w:ascii="Times New Roman" w:hAnsi="Times New Roman"/>
          <w:szCs w:val="28"/>
        </w:rPr>
        <w:t xml:space="preserve">    </w:t>
      </w:r>
      <w:r w:rsidRPr="00636325">
        <w:rPr>
          <w:rFonts w:ascii="Times New Roman" w:hAnsi="Times New Roman"/>
          <w:szCs w:val="28"/>
        </w:rPr>
        <w:t xml:space="preserve"> 0,00   тыс.рублей</w:t>
      </w:r>
    </w:p>
    <w:p w:rsidR="00B32674" w:rsidRPr="00636325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2015 год  –  1054,0   тыс.рублей</w:t>
      </w:r>
    </w:p>
    <w:p w:rsidR="00B32674" w:rsidRPr="00636325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 xml:space="preserve">2016 год  –  </w:t>
      </w:r>
      <w:r>
        <w:rPr>
          <w:rFonts w:ascii="Times New Roman" w:hAnsi="Times New Roman"/>
          <w:szCs w:val="28"/>
        </w:rPr>
        <w:t xml:space="preserve">  </w:t>
      </w:r>
      <w:r w:rsidRPr="00636325">
        <w:rPr>
          <w:rFonts w:ascii="Times New Roman" w:hAnsi="Times New Roman"/>
          <w:szCs w:val="28"/>
        </w:rPr>
        <w:t>147,1   тыс.рублей</w:t>
      </w:r>
    </w:p>
    <w:p w:rsidR="00B32674" w:rsidRPr="00636325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2017 год  –  1044,2   тыс.рублей</w:t>
      </w:r>
    </w:p>
    <w:p w:rsidR="00B32674" w:rsidRPr="00636325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2018 год  –  1044,2   тыс.рублей</w:t>
      </w:r>
    </w:p>
    <w:p w:rsidR="00B32674" w:rsidRPr="00636325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2019 год  –  1044,2   тыс.рублей</w:t>
      </w:r>
    </w:p>
    <w:p w:rsidR="00B32674" w:rsidRDefault="00B32674" w:rsidP="00B32674">
      <w:pPr>
        <w:widowControl w:val="0"/>
        <w:tabs>
          <w:tab w:val="num" w:pos="0"/>
        </w:tabs>
        <w:ind w:left="600"/>
        <w:contextualSpacing/>
        <w:rPr>
          <w:rFonts w:ascii="Times New Roman" w:hAnsi="Times New Roman"/>
          <w:szCs w:val="28"/>
        </w:rPr>
      </w:pPr>
      <w:r w:rsidRPr="00636325">
        <w:rPr>
          <w:rFonts w:ascii="Times New Roman" w:hAnsi="Times New Roman"/>
          <w:szCs w:val="28"/>
        </w:rPr>
        <w:t>2020 год  –  1044,2   тыс.рублей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widowControl w:val="0"/>
        <w:ind w:firstLine="70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5</w:t>
      </w:r>
      <w:r w:rsidRPr="00AA0919">
        <w:rPr>
          <w:rFonts w:ascii="Times New Roman" w:hAnsi="Times New Roman"/>
          <w:b/>
          <w:bCs/>
          <w:szCs w:val="28"/>
        </w:rPr>
        <w:t xml:space="preserve">. </w:t>
      </w:r>
      <w:r>
        <w:rPr>
          <w:rFonts w:ascii="Times New Roman" w:hAnsi="Times New Roman"/>
          <w:b/>
          <w:bCs/>
          <w:szCs w:val="28"/>
        </w:rPr>
        <w:t xml:space="preserve">Значимость </w:t>
      </w:r>
      <w:r w:rsidRPr="00AA0919">
        <w:rPr>
          <w:rFonts w:ascii="Times New Roman" w:hAnsi="Times New Roman"/>
          <w:b/>
          <w:bCs/>
          <w:szCs w:val="28"/>
        </w:rPr>
        <w:t>Подпрогра</w:t>
      </w:r>
      <w:r w:rsidRPr="00AA0919">
        <w:rPr>
          <w:rFonts w:ascii="Times New Roman" w:hAnsi="Times New Roman"/>
          <w:b/>
          <w:bCs/>
          <w:szCs w:val="28"/>
        </w:rPr>
        <w:t>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Default="00B32674" w:rsidP="00B32674">
      <w:pPr>
        <w:contextualSpacing/>
        <w:rPr>
          <w:rStyle w:val="afff9"/>
          <w:b w:val="0"/>
          <w:szCs w:val="28"/>
        </w:rPr>
      </w:pPr>
    </w:p>
    <w:p w:rsidR="00B32674" w:rsidRPr="00717CA4" w:rsidRDefault="00B32674" w:rsidP="00B32674">
      <w:pPr>
        <w:contextualSpacing/>
        <w:rPr>
          <w:rFonts w:ascii="Times New Roman" w:hAnsi="Times New Roman"/>
          <w:b/>
          <w:szCs w:val="28"/>
        </w:rPr>
      </w:pPr>
      <w:r>
        <w:rPr>
          <w:rStyle w:val="afff9"/>
          <w:b w:val="0"/>
          <w:szCs w:val="28"/>
        </w:rPr>
        <w:t xml:space="preserve">        Коэффициент значимости  подпрограммы для достижения цели Программы признается равным 0,17.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 xml:space="preserve">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sz w:val="28"/>
          <w:szCs w:val="28"/>
        </w:rPr>
        <w:t xml:space="preserve">ПАСПОРТ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 xml:space="preserve">Подпрограммы </w:t>
      </w:r>
      <w:r w:rsidRPr="00AA0919">
        <w:rPr>
          <w:rStyle w:val="afff9"/>
          <w:sz w:val="28"/>
          <w:szCs w:val="28"/>
        </w:rPr>
        <w:t>«Поддержка малых форм хозяйствования»</w:t>
      </w:r>
      <w:r w:rsidRPr="00AA0919">
        <w:rPr>
          <w:rStyle w:val="afff9"/>
          <w:b w:val="0"/>
          <w:sz w:val="28"/>
          <w:szCs w:val="28"/>
        </w:rPr>
        <w:t xml:space="preserve">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>(далее – Подпрогра</w:t>
      </w:r>
      <w:r w:rsidRPr="00AA0919">
        <w:rPr>
          <w:rStyle w:val="afff9"/>
          <w:b w:val="0"/>
          <w:sz w:val="28"/>
          <w:szCs w:val="28"/>
        </w:rPr>
        <w:t>м</w:t>
      </w:r>
      <w:r w:rsidRPr="00AA0919">
        <w:rPr>
          <w:rStyle w:val="afff9"/>
          <w:b w:val="0"/>
          <w:sz w:val="28"/>
          <w:szCs w:val="28"/>
        </w:rPr>
        <w:t>ма</w:t>
      </w:r>
      <w:r w:rsidRPr="00AA0919">
        <w:rPr>
          <w:rStyle w:val="afff9"/>
          <w:sz w:val="28"/>
          <w:szCs w:val="28"/>
        </w:rPr>
        <w:t>)</w:t>
      </w:r>
    </w:p>
    <w:p w:rsidR="00B32674" w:rsidRPr="00AA0919" w:rsidRDefault="00B32674" w:rsidP="00B32674">
      <w:pPr>
        <w:pStyle w:val="ae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highlight w:val="yellow"/>
        </w:rPr>
      </w:pPr>
    </w:p>
    <w:tbl>
      <w:tblPr>
        <w:tblW w:w="10031" w:type="dxa"/>
        <w:tblLook w:val="00A0"/>
      </w:tblPr>
      <w:tblGrid>
        <w:gridCol w:w="2348"/>
        <w:gridCol w:w="454"/>
        <w:gridCol w:w="7229"/>
      </w:tblGrid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6A5409">
              <w:rPr>
                <w:rFonts w:ascii="Times New Roman" w:hAnsi="Times New Roman"/>
                <w:szCs w:val="28"/>
              </w:rPr>
              <w:t>н</w:t>
            </w:r>
            <w:r w:rsidRPr="006A5409">
              <w:rPr>
                <w:rFonts w:ascii="Times New Roman" w:hAnsi="Times New Roman"/>
                <w:szCs w:val="28"/>
              </w:rPr>
              <w:t>ский район (управление сельского хозяйства администр</w:t>
            </w:r>
            <w:r w:rsidRPr="006A5409">
              <w:rPr>
                <w:rFonts w:ascii="Times New Roman" w:hAnsi="Times New Roman"/>
                <w:szCs w:val="28"/>
              </w:rPr>
              <w:t>а</w:t>
            </w:r>
            <w:r w:rsidRPr="006A5409">
              <w:rPr>
                <w:rFonts w:ascii="Times New Roman" w:hAnsi="Times New Roman"/>
                <w:szCs w:val="28"/>
              </w:rPr>
              <w:t>ции Тюльганского района)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Соисполнители Програ</w:t>
            </w:r>
            <w:r w:rsidRPr="006A5409">
              <w:rPr>
                <w:rFonts w:ascii="Times New Roman" w:hAnsi="Times New Roman"/>
                <w:szCs w:val="28"/>
              </w:rPr>
              <w:t>м</w:t>
            </w:r>
            <w:r w:rsidRPr="006A5409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Отсутствуют </w:t>
            </w:r>
          </w:p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Участники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Пр</w:t>
            </w:r>
            <w:r w:rsidRPr="006A5409">
              <w:rPr>
                <w:rFonts w:ascii="Times New Roman" w:hAnsi="Times New Roman"/>
                <w:szCs w:val="28"/>
              </w:rPr>
              <w:t>о</w:t>
            </w:r>
            <w:r w:rsidRPr="006A5409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6A5409">
              <w:rPr>
                <w:rFonts w:ascii="Times New Roman" w:hAnsi="Times New Roman"/>
                <w:szCs w:val="28"/>
              </w:rPr>
              <w:t>н</w:t>
            </w:r>
            <w:r w:rsidRPr="006A5409">
              <w:rPr>
                <w:rFonts w:ascii="Times New Roman" w:hAnsi="Times New Roman"/>
                <w:szCs w:val="28"/>
              </w:rPr>
              <w:t xml:space="preserve">ский район  </w:t>
            </w:r>
          </w:p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Цель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>– развитие сельскохозяйственного и несельскохозяйс</w:t>
            </w: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 xml:space="preserve">венного малого бизнеса на селе; </w:t>
            </w:r>
          </w:p>
          <w:p w:rsidR="00B32674" w:rsidRPr="006A5409" w:rsidRDefault="00B32674" w:rsidP="001E262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 xml:space="preserve">– увеличение объемов реализации продукции; </w:t>
            </w:r>
          </w:p>
          <w:p w:rsidR="00B32674" w:rsidRPr="006A5409" w:rsidRDefault="00B32674" w:rsidP="001E262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>– повышение занятости и  доходов сельского н</w:t>
            </w: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B32674" w:rsidRPr="006A5409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Задачи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Подпрогра</w:t>
            </w:r>
            <w:r w:rsidRPr="006A5409">
              <w:rPr>
                <w:rFonts w:ascii="Times New Roman" w:hAnsi="Times New Roman"/>
                <w:szCs w:val="28"/>
              </w:rPr>
              <w:t>м</w:t>
            </w:r>
            <w:r w:rsidRPr="006A5409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– развитие фермерских хозяйств, в том числе семейных животноводч</w:t>
            </w:r>
            <w:r w:rsidRPr="006A5409">
              <w:rPr>
                <w:rFonts w:ascii="Times New Roman" w:hAnsi="Times New Roman"/>
                <w:szCs w:val="28"/>
              </w:rPr>
              <w:t>е</w:t>
            </w:r>
            <w:r w:rsidRPr="006A5409">
              <w:rPr>
                <w:rFonts w:ascii="Times New Roman" w:hAnsi="Times New Roman"/>
                <w:szCs w:val="28"/>
              </w:rPr>
              <w:t>ских ферм;</w:t>
            </w:r>
          </w:p>
          <w:p w:rsidR="00B32674" w:rsidRPr="006A5409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– обеспечение доступа малых форм хозяйствования  к субсидируемым  кредитам банков и займам  СКПК;</w:t>
            </w:r>
          </w:p>
          <w:p w:rsidR="00B32674" w:rsidRPr="006A5409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– развитие сети СПоК по снабжению, сбыту и перерабо</w:t>
            </w:r>
            <w:r w:rsidRPr="006A5409">
              <w:rPr>
                <w:rFonts w:ascii="Times New Roman" w:hAnsi="Times New Roman"/>
                <w:szCs w:val="28"/>
              </w:rPr>
              <w:t>т</w:t>
            </w:r>
            <w:r w:rsidRPr="006A5409">
              <w:rPr>
                <w:rFonts w:ascii="Times New Roman" w:hAnsi="Times New Roman"/>
                <w:szCs w:val="28"/>
              </w:rPr>
              <w:t>ке сельскохозяйственной продукции, рост объемов пр</w:t>
            </w:r>
            <w:r w:rsidRPr="006A5409">
              <w:rPr>
                <w:rFonts w:ascii="Times New Roman" w:hAnsi="Times New Roman"/>
                <w:szCs w:val="28"/>
              </w:rPr>
              <w:t>е</w:t>
            </w:r>
            <w:r w:rsidRPr="006A5409">
              <w:rPr>
                <w:rFonts w:ascii="Times New Roman" w:hAnsi="Times New Roman"/>
                <w:szCs w:val="28"/>
              </w:rPr>
              <w:t>доставляемых ими услуг малым формам хозяйствов</w:t>
            </w:r>
            <w:r w:rsidRPr="006A5409">
              <w:rPr>
                <w:rFonts w:ascii="Times New Roman" w:hAnsi="Times New Roman"/>
                <w:szCs w:val="28"/>
              </w:rPr>
              <w:t>а</w:t>
            </w:r>
            <w:r w:rsidRPr="006A5409">
              <w:rPr>
                <w:rFonts w:ascii="Times New Roman" w:hAnsi="Times New Roman"/>
                <w:szCs w:val="28"/>
              </w:rPr>
              <w:t>ния;</w:t>
            </w:r>
          </w:p>
          <w:p w:rsidR="00B32674" w:rsidRPr="006A5409" w:rsidRDefault="00B32674" w:rsidP="001E262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>– обеспечение доступа малых форм хозяйствования к земле</w:t>
            </w:r>
          </w:p>
          <w:p w:rsidR="00B32674" w:rsidRPr="006A5409" w:rsidRDefault="00B32674" w:rsidP="001E2622">
            <w:pPr>
              <w:pStyle w:val="ConsPlusNonformat"/>
              <w:widowControl/>
              <w:tabs>
                <w:tab w:val="left" w:pos="137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A54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Целевые </w:t>
            </w:r>
          </w:p>
          <w:p w:rsidR="00B32674" w:rsidRPr="006A5409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lastRenderedPageBreak/>
              <w:t xml:space="preserve">индикаторы и показатели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Подпр</w:t>
            </w:r>
            <w:r w:rsidRPr="006A5409">
              <w:rPr>
                <w:rFonts w:ascii="Times New Roman" w:hAnsi="Times New Roman"/>
                <w:szCs w:val="28"/>
              </w:rPr>
              <w:t>о</w:t>
            </w:r>
            <w:r w:rsidRPr="006A5409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– площадь земельных участков из земель </w:t>
            </w:r>
            <w:r w:rsidRPr="006A5409">
              <w:rPr>
                <w:rFonts w:ascii="Times New Roman" w:hAnsi="Times New Roman"/>
                <w:szCs w:val="28"/>
              </w:rPr>
              <w:lastRenderedPageBreak/>
              <w:t>сельхозназнач</w:t>
            </w:r>
            <w:r w:rsidRPr="006A5409">
              <w:rPr>
                <w:rFonts w:ascii="Times New Roman" w:hAnsi="Times New Roman"/>
                <w:szCs w:val="28"/>
              </w:rPr>
              <w:t>е</w:t>
            </w:r>
            <w:r w:rsidRPr="006A5409">
              <w:rPr>
                <w:rFonts w:ascii="Times New Roman" w:hAnsi="Times New Roman"/>
                <w:szCs w:val="28"/>
              </w:rPr>
              <w:t>ния, оформленных в собственность крестьянскими (фе</w:t>
            </w:r>
            <w:r w:rsidRPr="006A5409">
              <w:rPr>
                <w:rFonts w:ascii="Times New Roman" w:hAnsi="Times New Roman"/>
                <w:szCs w:val="28"/>
              </w:rPr>
              <w:t>р</w:t>
            </w:r>
            <w:r w:rsidRPr="006A5409">
              <w:rPr>
                <w:rFonts w:ascii="Times New Roman" w:hAnsi="Times New Roman"/>
                <w:szCs w:val="28"/>
              </w:rPr>
              <w:t>мерскими) хозяйствами – 150 гектаров</w:t>
            </w:r>
          </w:p>
          <w:p w:rsidR="00B32674" w:rsidRPr="006A5409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lastRenderedPageBreak/>
              <w:t xml:space="preserve">Сроки и этапы реализации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Подр</w:t>
            </w:r>
            <w:r w:rsidRPr="006A5409">
              <w:rPr>
                <w:rFonts w:ascii="Times New Roman" w:hAnsi="Times New Roman"/>
                <w:szCs w:val="28"/>
              </w:rPr>
              <w:t>о</w:t>
            </w:r>
            <w:r w:rsidRPr="006A5409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– сроки реализации 2013–2020 годы. </w:t>
            </w:r>
          </w:p>
          <w:p w:rsidR="00B32674" w:rsidRPr="006A5409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Этапы реализации программы не выделяются.</w:t>
            </w:r>
            <w:r w:rsidRPr="006A5409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B32674" w:rsidRPr="006A5409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Объемы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бюджетных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ассигнований Подпрогра</w:t>
            </w:r>
            <w:r w:rsidRPr="006A5409">
              <w:rPr>
                <w:rFonts w:ascii="Times New Roman" w:hAnsi="Times New Roman"/>
                <w:szCs w:val="28"/>
              </w:rPr>
              <w:t>м</w:t>
            </w:r>
            <w:r w:rsidRPr="006A5409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shd w:val="clear" w:color="auto" w:fill="FFFFFF"/>
              <w:tabs>
                <w:tab w:val="left" w:pos="143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– финансирование подпрограммы в 2013-2020 годы ос</w:t>
            </w:r>
            <w:r w:rsidRPr="006A5409">
              <w:rPr>
                <w:rFonts w:ascii="Times New Roman" w:hAnsi="Times New Roman"/>
                <w:szCs w:val="28"/>
              </w:rPr>
              <w:t>у</w:t>
            </w:r>
            <w:r w:rsidRPr="006A5409">
              <w:rPr>
                <w:rFonts w:ascii="Times New Roman" w:hAnsi="Times New Roman"/>
                <w:szCs w:val="28"/>
              </w:rPr>
              <w:t>ществляется за счет бюджетных ассигнований из облас</w:t>
            </w:r>
            <w:r w:rsidRPr="006A5409">
              <w:rPr>
                <w:rFonts w:ascii="Times New Roman" w:hAnsi="Times New Roman"/>
                <w:szCs w:val="28"/>
              </w:rPr>
              <w:t>т</w:t>
            </w:r>
            <w:r w:rsidRPr="006A5409">
              <w:rPr>
                <w:rFonts w:ascii="Times New Roman" w:hAnsi="Times New Roman"/>
                <w:szCs w:val="28"/>
              </w:rPr>
              <w:t xml:space="preserve">ного и федерального бюджетов в пределах лимитов, </w:t>
            </w:r>
            <w:r w:rsidRPr="006A5409">
              <w:rPr>
                <w:rFonts w:ascii="Times New Roman" w:hAnsi="Times New Roman"/>
                <w:spacing w:val="6"/>
                <w:szCs w:val="28"/>
              </w:rPr>
              <w:t xml:space="preserve">за счет </w:t>
            </w:r>
            <w:r w:rsidRPr="006A5409">
              <w:rPr>
                <w:rFonts w:ascii="Times New Roman" w:hAnsi="Times New Roman"/>
                <w:spacing w:val="8"/>
                <w:szCs w:val="28"/>
              </w:rPr>
              <w:t xml:space="preserve">средств бюджета муниципального образования и внебюджетных средств на </w:t>
            </w:r>
            <w:r w:rsidRPr="006A5409">
              <w:rPr>
                <w:rFonts w:ascii="Times New Roman" w:hAnsi="Times New Roman"/>
                <w:spacing w:val="-1"/>
                <w:szCs w:val="28"/>
              </w:rPr>
              <w:t xml:space="preserve">условиях, </w:t>
            </w:r>
            <w:r w:rsidRPr="006A5409">
              <w:rPr>
                <w:rFonts w:ascii="Times New Roman" w:hAnsi="Times New Roman"/>
                <w:szCs w:val="28"/>
              </w:rPr>
              <w:t>предусмотре</w:t>
            </w:r>
            <w:r w:rsidRPr="006A5409">
              <w:rPr>
                <w:rFonts w:ascii="Times New Roman" w:hAnsi="Times New Roman"/>
                <w:szCs w:val="28"/>
              </w:rPr>
              <w:t>н</w:t>
            </w:r>
            <w:r w:rsidRPr="006A5409">
              <w:rPr>
                <w:rFonts w:ascii="Times New Roman" w:hAnsi="Times New Roman"/>
                <w:szCs w:val="28"/>
              </w:rPr>
              <w:t>ных Программой Оренбургской области;</w:t>
            </w:r>
          </w:p>
          <w:p w:rsidR="00B3267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74710F">
              <w:rPr>
                <w:rFonts w:ascii="Times New Roman" w:hAnsi="Times New Roman"/>
                <w:szCs w:val="28"/>
              </w:rPr>
              <w:t xml:space="preserve">объем бюджетных ассигнований на реализацию мероприятий Подпрограммы </w:t>
            </w:r>
            <w:r>
              <w:rPr>
                <w:rFonts w:ascii="Times New Roman" w:hAnsi="Times New Roman"/>
                <w:szCs w:val="28"/>
              </w:rPr>
              <w:t xml:space="preserve">составляет 0,00 тыс.рублей, из них </w:t>
            </w:r>
            <w:r w:rsidRPr="0074710F">
              <w:rPr>
                <w:rFonts w:ascii="Times New Roman" w:hAnsi="Times New Roman"/>
                <w:szCs w:val="28"/>
              </w:rPr>
              <w:t>за счет субвенций из областно</w:t>
            </w:r>
            <w:r>
              <w:rPr>
                <w:rFonts w:ascii="Times New Roman" w:hAnsi="Times New Roman"/>
                <w:szCs w:val="28"/>
              </w:rPr>
              <w:t>го бю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 xml:space="preserve">жета </w:t>
            </w:r>
            <w:r w:rsidRPr="0074710F">
              <w:rPr>
                <w:rFonts w:ascii="Times New Roman" w:hAnsi="Times New Roman"/>
                <w:szCs w:val="28"/>
              </w:rPr>
              <w:t xml:space="preserve">– 0,00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.рублей, из федерального бюджета – 0,00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6A5409" w:rsidRDefault="00B32674" w:rsidP="001E2622">
            <w:pPr>
              <w:widowControl w:val="0"/>
              <w:tabs>
                <w:tab w:val="num" w:pos="0"/>
              </w:tabs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AA0919">
        <w:rPr>
          <w:rFonts w:ascii="Times New Roman" w:hAnsi="Times New Roman"/>
          <w:b/>
          <w:bCs/>
          <w:szCs w:val="28"/>
          <w:lang w:val="ru-RU"/>
        </w:rPr>
        <w:t xml:space="preserve">1. Общая </w:t>
      </w:r>
      <w:r w:rsidRPr="00AA0919">
        <w:rPr>
          <w:rFonts w:ascii="Times New Roman" w:hAnsi="Times New Roman"/>
          <w:b/>
          <w:bCs/>
          <w:szCs w:val="28"/>
        </w:rPr>
        <w:t>характеристика</w:t>
      </w:r>
      <w:r w:rsidRPr="00AA0919">
        <w:rPr>
          <w:rFonts w:ascii="Times New Roman" w:hAnsi="Times New Roman"/>
          <w:b/>
          <w:bCs/>
          <w:szCs w:val="28"/>
          <w:lang w:val="ru-RU"/>
        </w:rPr>
        <w:t xml:space="preserve"> сферы реализации Подпрограм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Pr="00AA0919" w:rsidRDefault="00B32674" w:rsidP="00B32674">
      <w:pPr>
        <w:pStyle w:val="af6"/>
        <w:spacing w:line="240" w:lineRule="auto"/>
        <w:rPr>
          <w:rFonts w:ascii="Times New Roman" w:hAnsi="Times New Roman"/>
          <w:bCs/>
          <w:szCs w:val="28"/>
          <w:lang w:val="ru-RU"/>
        </w:rPr>
      </w:pPr>
      <w:r w:rsidRPr="00AA0919">
        <w:rPr>
          <w:rFonts w:ascii="Times New Roman" w:hAnsi="Times New Roman"/>
          <w:bCs/>
          <w:szCs w:val="28"/>
          <w:lang w:val="ru-RU"/>
        </w:rPr>
        <w:t xml:space="preserve">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Подпрограмма охватывает малые формы хозяйствования (далее – МФХ), к которым относятся КФХ, индивидуальные предприниматели, занимающиеся сельскохозяйственным производством, личные подсобные хозяйства, сельскохозяйс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венные потребительские кооперативы, сельскохозяйственные организации – микропредприятия (с численностью занятых до 15 ч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ловек).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Подпрограмма охватывает малые формы хозяйствования (далее – МФХ), к которым относятся КФХ, индивидуальные предприниматели, занимающиеся сельскохозяйственным производством, личные подсобные хозяйства, сельскохозяйс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венные потребительские кооперативы, сельскохозяйственные организации – микропредприятия (с численностью занятых до 15 ч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ловек).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color w:val="000000"/>
          <w:szCs w:val="28"/>
        </w:rPr>
        <w:tab/>
      </w:r>
      <w:r w:rsidRPr="00AA0919">
        <w:rPr>
          <w:rFonts w:ascii="Times New Roman" w:hAnsi="Times New Roman"/>
          <w:szCs w:val="28"/>
        </w:rPr>
        <w:t xml:space="preserve">Развитие  МФХ  является  важнейшим условием  обеспечения  устойчивости развития сельского хозяйства. </w:t>
      </w:r>
    </w:p>
    <w:p w:rsidR="00B32674" w:rsidRPr="00AA0919" w:rsidRDefault="00B32674" w:rsidP="00B32674">
      <w:pPr>
        <w:widowControl w:val="0"/>
        <w:tabs>
          <w:tab w:val="left" w:pos="1005"/>
        </w:tabs>
        <w:adjustRightInd w:val="0"/>
        <w:contextualSpacing/>
        <w:rPr>
          <w:rFonts w:ascii="Times New Roman" w:hAnsi="Times New Roman"/>
          <w:color w:val="000000"/>
          <w:szCs w:val="28"/>
        </w:rPr>
      </w:pPr>
    </w:p>
    <w:p w:rsidR="00B32674" w:rsidRPr="00AA0919" w:rsidRDefault="00B32674" w:rsidP="00B32674">
      <w:pPr>
        <w:widowControl w:val="0"/>
        <w:adjustRightInd w:val="0"/>
        <w:contextualSpacing/>
        <w:rPr>
          <w:rFonts w:ascii="Times New Roman" w:hAnsi="Times New Roman"/>
          <w:color w:val="000000"/>
          <w:szCs w:val="28"/>
        </w:rPr>
      </w:pP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2.</w:t>
      </w:r>
      <w:r w:rsidRPr="00AA0919">
        <w:rPr>
          <w:rFonts w:ascii="Times New Roman" w:hAnsi="Times New Roman"/>
          <w:b/>
          <w:szCs w:val="28"/>
        </w:rPr>
        <w:t xml:space="preserve"> Приоритеты политики органов местного самоуправления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в сфере реализ</w:t>
      </w:r>
      <w:r w:rsidRPr="00AA0919">
        <w:rPr>
          <w:rFonts w:ascii="Times New Roman" w:hAnsi="Times New Roman"/>
          <w:b/>
          <w:szCs w:val="28"/>
        </w:rPr>
        <w:t>а</w:t>
      </w:r>
      <w:r w:rsidRPr="00AA0919">
        <w:rPr>
          <w:rFonts w:ascii="Times New Roman" w:hAnsi="Times New Roman"/>
          <w:b/>
          <w:szCs w:val="28"/>
        </w:rPr>
        <w:t xml:space="preserve">ции Подрограммы, цель, задачи и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показатели (индикаторы) их достижения.</w:t>
      </w:r>
    </w:p>
    <w:p w:rsidR="00B32674" w:rsidRPr="00AA0919" w:rsidRDefault="00B32674" w:rsidP="00B32674">
      <w:pPr>
        <w:widowControl w:val="0"/>
        <w:adjustRightInd w:val="0"/>
        <w:ind w:firstLine="540"/>
        <w:contextualSpacing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Целями подпрограммы поддержки малых форм хозяйствования являются ра</w:t>
      </w:r>
      <w:r w:rsidRPr="00AA0919">
        <w:rPr>
          <w:rFonts w:ascii="Times New Roman" w:hAnsi="Times New Roman"/>
          <w:szCs w:val="28"/>
        </w:rPr>
        <w:t>з</w:t>
      </w:r>
      <w:r w:rsidRPr="00AA0919">
        <w:rPr>
          <w:rFonts w:ascii="Times New Roman" w:hAnsi="Times New Roman"/>
          <w:szCs w:val="28"/>
        </w:rPr>
        <w:t>витие сельскохозяйственного и несельскохозяйственного малого бизнеса на селе, увеличение объемов реализации продукции, повышение занятости и доходов сельского н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селения.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Для достижения указанных целей необходимо решить следующие з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дачи: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развитие фермерских хозяйств, в том числе семейных животноводческих ферм;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обеспечение   доступа  МФХ  к  субсидируемым  кредитам  банков  и займам СКПК;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развитие сети СПоК по снабжению, сбыту и переработке </w:t>
      </w:r>
      <w:r w:rsidRPr="00AA0919">
        <w:rPr>
          <w:rFonts w:ascii="Times New Roman" w:hAnsi="Times New Roman"/>
          <w:szCs w:val="28"/>
        </w:rPr>
        <w:lastRenderedPageBreak/>
        <w:t>сельскохозяйстве</w:t>
      </w:r>
      <w:r w:rsidRPr="00AA0919">
        <w:rPr>
          <w:rFonts w:ascii="Times New Roman" w:hAnsi="Times New Roman"/>
          <w:szCs w:val="28"/>
        </w:rPr>
        <w:t>н</w:t>
      </w:r>
      <w:r w:rsidRPr="00AA0919">
        <w:rPr>
          <w:rFonts w:ascii="Times New Roman" w:hAnsi="Times New Roman"/>
          <w:szCs w:val="28"/>
        </w:rPr>
        <w:t>ной продукции, рост объемов предоставляемых ими услуг МФХ;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обеспечение доступа МФХ к земле.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 xml:space="preserve">3. Перечень и характеристика основных мероприятий,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сроки реализации и ож</w:t>
      </w:r>
      <w:r w:rsidRPr="00AA0919">
        <w:rPr>
          <w:rFonts w:ascii="Times New Roman" w:hAnsi="Times New Roman"/>
          <w:b/>
          <w:bCs/>
          <w:szCs w:val="28"/>
        </w:rPr>
        <w:t>и</w:t>
      </w:r>
      <w:r w:rsidRPr="00AA0919">
        <w:rPr>
          <w:rFonts w:ascii="Times New Roman" w:hAnsi="Times New Roman"/>
          <w:b/>
          <w:bCs/>
          <w:szCs w:val="28"/>
        </w:rPr>
        <w:t>даемые результаты Подпрограммы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ind w:firstLine="851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Подпрограмма «Поддержка малых форм хозяйствования» представляет собой продолжение и расширение мероприятий в районе поддержки малого предпринимательства, включая основные н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 xml:space="preserve">правления: </w:t>
      </w:r>
    </w:p>
    <w:p w:rsidR="00B32674" w:rsidRPr="00AA0919" w:rsidRDefault="00B32674" w:rsidP="00B32674">
      <w:pPr>
        <w:widowControl w:val="0"/>
        <w:ind w:firstLine="709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-продолжение и расширение мероприятий по поддержке малого предпринимательства, включая основные н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 xml:space="preserve">правления: </w:t>
      </w:r>
    </w:p>
    <w:p w:rsidR="00B32674" w:rsidRPr="00AA0919" w:rsidRDefault="00B32674" w:rsidP="00B32674">
      <w:pPr>
        <w:widowControl w:val="0"/>
        <w:ind w:firstLine="709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 -поддержка начинающих КФХ;</w:t>
      </w:r>
    </w:p>
    <w:p w:rsidR="00B32674" w:rsidRPr="00AA0919" w:rsidRDefault="00B32674" w:rsidP="00B32674">
      <w:pPr>
        <w:widowControl w:val="0"/>
        <w:ind w:firstLine="851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-развитие семейных животноводческих ферм на базе КФХ.</w:t>
      </w:r>
    </w:p>
    <w:p w:rsidR="00B32674" w:rsidRPr="00AA0919" w:rsidRDefault="00B32674" w:rsidP="00B32674">
      <w:pPr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Прогнозируемые конечные результаты реализации Подпрограммы предусма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ривают следующие показатели: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 площадь земельных участков из земель сельхозназначения, оформленных в собственность крестьянскими (фермерскими) хозяйствами: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2013 год – 68 га;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2014 год – 41 га;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2015 год – 41 га.  </w:t>
      </w:r>
    </w:p>
    <w:p w:rsidR="00B32674" w:rsidRPr="00AA0919" w:rsidRDefault="00B32674" w:rsidP="00B32674">
      <w:pPr>
        <w:widowControl w:val="0"/>
        <w:ind w:firstLine="709"/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Срок реализации Подпр</w:t>
      </w:r>
      <w:r w:rsidRPr="00AA0919">
        <w:rPr>
          <w:rFonts w:ascii="Times New Roman" w:hAnsi="Times New Roman"/>
          <w:bCs/>
          <w:szCs w:val="28"/>
        </w:rPr>
        <w:t>о</w:t>
      </w:r>
      <w:r w:rsidRPr="00AA0919">
        <w:rPr>
          <w:rFonts w:ascii="Times New Roman" w:hAnsi="Times New Roman"/>
          <w:bCs/>
          <w:szCs w:val="28"/>
        </w:rPr>
        <w:t>граммы 2013-2020 годы.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>Этапы реализации не выделяются.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             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</w:t>
      </w:r>
      <w:r w:rsidRPr="00AA0919">
        <w:rPr>
          <w:rFonts w:ascii="Times New Roman" w:hAnsi="Times New Roman"/>
          <w:b/>
          <w:bCs/>
          <w:szCs w:val="28"/>
        </w:rPr>
        <w:t>. Ресурсное обеспечение Подпрограммы</w:t>
      </w:r>
    </w:p>
    <w:p w:rsidR="00B32674" w:rsidRPr="00AA0919" w:rsidRDefault="00B32674" w:rsidP="00B32674">
      <w:pPr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widowControl w:val="0"/>
        <w:shd w:val="clear" w:color="auto" w:fill="FFFFFF"/>
        <w:tabs>
          <w:tab w:val="left" w:pos="1430"/>
        </w:tabs>
        <w:adjustRightInd w:val="0"/>
        <w:ind w:firstLine="851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Общий объем финансирования Подпрограммы в 2013-2020 годы осущест</w:t>
      </w:r>
      <w:r w:rsidRPr="00AA0919">
        <w:rPr>
          <w:rFonts w:ascii="Times New Roman" w:hAnsi="Times New Roman"/>
          <w:szCs w:val="28"/>
        </w:rPr>
        <w:t>в</w:t>
      </w:r>
      <w:r w:rsidRPr="00AA0919">
        <w:rPr>
          <w:rFonts w:ascii="Times New Roman" w:hAnsi="Times New Roman"/>
          <w:szCs w:val="28"/>
        </w:rPr>
        <w:t>ляется за счет бюджетных ассигнований из областного бюджета в пределах лимитов на условиях, предусмотренных Программой Оренбур</w:t>
      </w:r>
      <w:r w:rsidRPr="00AA0919">
        <w:rPr>
          <w:rFonts w:ascii="Times New Roman" w:hAnsi="Times New Roman"/>
          <w:szCs w:val="28"/>
        </w:rPr>
        <w:t>г</w:t>
      </w:r>
      <w:r w:rsidRPr="00AA0919">
        <w:rPr>
          <w:rFonts w:ascii="Times New Roman" w:hAnsi="Times New Roman"/>
          <w:szCs w:val="28"/>
        </w:rPr>
        <w:t>ской области:</w:t>
      </w:r>
    </w:p>
    <w:p w:rsidR="00B32674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общий </w:t>
      </w:r>
      <w:r w:rsidRPr="0074710F">
        <w:rPr>
          <w:rFonts w:ascii="Times New Roman" w:hAnsi="Times New Roman"/>
          <w:szCs w:val="28"/>
        </w:rPr>
        <w:t>объем бюджетных ассигнований на реализацию мероприятий По</w:t>
      </w:r>
      <w:r w:rsidRPr="0074710F">
        <w:rPr>
          <w:rFonts w:ascii="Times New Roman" w:hAnsi="Times New Roman"/>
          <w:szCs w:val="28"/>
        </w:rPr>
        <w:t>д</w:t>
      </w:r>
      <w:r w:rsidRPr="0074710F">
        <w:rPr>
          <w:rFonts w:ascii="Times New Roman" w:hAnsi="Times New Roman"/>
          <w:szCs w:val="28"/>
        </w:rPr>
        <w:t xml:space="preserve">программы </w:t>
      </w:r>
      <w:r>
        <w:rPr>
          <w:rFonts w:ascii="Times New Roman" w:hAnsi="Times New Roman"/>
          <w:szCs w:val="28"/>
        </w:rPr>
        <w:t xml:space="preserve">составляет 0,00 тыс.рублей, из них </w:t>
      </w:r>
      <w:r w:rsidRPr="0074710F">
        <w:rPr>
          <w:rFonts w:ascii="Times New Roman" w:hAnsi="Times New Roman"/>
          <w:szCs w:val="28"/>
        </w:rPr>
        <w:t>за счет субвенций из областно</w:t>
      </w:r>
      <w:r>
        <w:rPr>
          <w:rFonts w:ascii="Times New Roman" w:hAnsi="Times New Roman"/>
          <w:szCs w:val="28"/>
        </w:rPr>
        <w:t xml:space="preserve">го бюджета </w:t>
      </w:r>
      <w:r w:rsidRPr="0074710F">
        <w:rPr>
          <w:rFonts w:ascii="Times New Roman" w:hAnsi="Times New Roman"/>
          <w:szCs w:val="28"/>
        </w:rPr>
        <w:t xml:space="preserve">– 0,00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.рублей, из федерального бюджета – 0,00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>.рублей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widowControl w:val="0"/>
        <w:ind w:firstLine="70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5</w:t>
      </w:r>
      <w:r w:rsidRPr="00AA0919">
        <w:rPr>
          <w:rFonts w:ascii="Times New Roman" w:hAnsi="Times New Roman"/>
          <w:b/>
          <w:bCs/>
          <w:szCs w:val="28"/>
        </w:rPr>
        <w:t xml:space="preserve">. </w:t>
      </w:r>
      <w:r>
        <w:rPr>
          <w:rFonts w:ascii="Times New Roman" w:hAnsi="Times New Roman"/>
          <w:b/>
          <w:bCs/>
          <w:szCs w:val="28"/>
        </w:rPr>
        <w:t xml:space="preserve">Значимость </w:t>
      </w:r>
      <w:r w:rsidRPr="00AA0919">
        <w:rPr>
          <w:rFonts w:ascii="Times New Roman" w:hAnsi="Times New Roman"/>
          <w:b/>
          <w:bCs/>
          <w:szCs w:val="28"/>
        </w:rPr>
        <w:t>Подпрогра</w:t>
      </w:r>
      <w:r w:rsidRPr="00AA0919">
        <w:rPr>
          <w:rFonts w:ascii="Times New Roman" w:hAnsi="Times New Roman"/>
          <w:b/>
          <w:bCs/>
          <w:szCs w:val="28"/>
        </w:rPr>
        <w:t>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Default="00B32674" w:rsidP="00B32674">
      <w:pPr>
        <w:contextualSpacing/>
        <w:rPr>
          <w:rStyle w:val="afff9"/>
          <w:b w:val="0"/>
          <w:szCs w:val="28"/>
        </w:rPr>
      </w:pPr>
    </w:p>
    <w:p w:rsidR="00B32674" w:rsidRPr="00717CA4" w:rsidRDefault="00B32674" w:rsidP="00B32674">
      <w:pPr>
        <w:contextualSpacing/>
        <w:rPr>
          <w:rFonts w:ascii="Times New Roman" w:hAnsi="Times New Roman"/>
          <w:b/>
          <w:szCs w:val="28"/>
        </w:rPr>
      </w:pPr>
      <w:r>
        <w:rPr>
          <w:rStyle w:val="afff9"/>
          <w:b w:val="0"/>
          <w:szCs w:val="28"/>
        </w:rPr>
        <w:t xml:space="preserve">        Коэффициент значимости  подпрограммы для достижения цели Программы признается равным 0,16.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sz w:val="28"/>
          <w:szCs w:val="28"/>
        </w:rPr>
        <w:t xml:space="preserve">ПАСПОРТ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 xml:space="preserve">Подпрограммы </w:t>
      </w:r>
      <w:r w:rsidRPr="00AA0919">
        <w:rPr>
          <w:rStyle w:val="afff9"/>
          <w:sz w:val="28"/>
          <w:szCs w:val="28"/>
        </w:rPr>
        <w:t xml:space="preserve">«Техническая и технологическая модернизация,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  <w:r w:rsidRPr="00AA0919">
        <w:rPr>
          <w:rStyle w:val="afff9"/>
          <w:sz w:val="28"/>
          <w:szCs w:val="28"/>
        </w:rPr>
        <w:t>инновационное развитие»</w:t>
      </w:r>
      <w:r w:rsidRPr="00AA0919">
        <w:rPr>
          <w:rStyle w:val="afff9"/>
          <w:b w:val="0"/>
          <w:sz w:val="28"/>
          <w:szCs w:val="28"/>
        </w:rPr>
        <w:t xml:space="preserve">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>(далее – Подпрогра</w:t>
      </w:r>
      <w:r w:rsidRPr="00AA0919">
        <w:rPr>
          <w:rStyle w:val="afff9"/>
          <w:b w:val="0"/>
          <w:sz w:val="28"/>
          <w:szCs w:val="28"/>
        </w:rPr>
        <w:t>м</w:t>
      </w:r>
      <w:r w:rsidRPr="00AA0919">
        <w:rPr>
          <w:rStyle w:val="afff9"/>
          <w:b w:val="0"/>
          <w:sz w:val="28"/>
          <w:szCs w:val="28"/>
        </w:rPr>
        <w:t>ма</w:t>
      </w:r>
      <w:r w:rsidRPr="00AA0919">
        <w:rPr>
          <w:rStyle w:val="afff9"/>
          <w:sz w:val="28"/>
          <w:szCs w:val="28"/>
        </w:rPr>
        <w:t>)</w:t>
      </w:r>
    </w:p>
    <w:p w:rsidR="00B32674" w:rsidRPr="00AA0919" w:rsidRDefault="00B32674" w:rsidP="00B32674">
      <w:pPr>
        <w:pStyle w:val="ae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highlight w:val="yellow"/>
        </w:rPr>
      </w:pPr>
    </w:p>
    <w:tbl>
      <w:tblPr>
        <w:tblW w:w="10031" w:type="dxa"/>
        <w:tblLook w:val="00A0"/>
      </w:tblPr>
      <w:tblGrid>
        <w:gridCol w:w="2348"/>
        <w:gridCol w:w="454"/>
        <w:gridCol w:w="7229"/>
      </w:tblGrid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6A5409">
              <w:rPr>
                <w:rFonts w:ascii="Times New Roman" w:hAnsi="Times New Roman"/>
                <w:szCs w:val="28"/>
              </w:rPr>
              <w:t>н</w:t>
            </w:r>
            <w:r w:rsidRPr="006A5409">
              <w:rPr>
                <w:rFonts w:ascii="Times New Roman" w:hAnsi="Times New Roman"/>
                <w:szCs w:val="28"/>
              </w:rPr>
              <w:t>ский район (управление сельского хозяйства администр</w:t>
            </w:r>
            <w:r w:rsidRPr="006A5409">
              <w:rPr>
                <w:rFonts w:ascii="Times New Roman" w:hAnsi="Times New Roman"/>
                <w:szCs w:val="28"/>
              </w:rPr>
              <w:t>а</w:t>
            </w:r>
            <w:r w:rsidRPr="006A5409">
              <w:rPr>
                <w:rFonts w:ascii="Times New Roman" w:hAnsi="Times New Roman"/>
                <w:szCs w:val="28"/>
              </w:rPr>
              <w:t>ции Тюльганского района)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Соисполнители Програ</w:t>
            </w:r>
            <w:r w:rsidRPr="006A5409">
              <w:rPr>
                <w:rFonts w:ascii="Times New Roman" w:hAnsi="Times New Roman"/>
                <w:szCs w:val="28"/>
              </w:rPr>
              <w:t>м</w:t>
            </w:r>
            <w:r w:rsidRPr="006A5409">
              <w:rPr>
                <w:rFonts w:ascii="Times New Roman" w:hAnsi="Times New Roman"/>
                <w:szCs w:val="28"/>
              </w:rPr>
              <w:t>мы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Отсутствуют </w:t>
            </w:r>
          </w:p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Участники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Пр</w:t>
            </w:r>
            <w:r w:rsidRPr="006A5409">
              <w:rPr>
                <w:rFonts w:ascii="Times New Roman" w:hAnsi="Times New Roman"/>
                <w:szCs w:val="28"/>
              </w:rPr>
              <w:t>о</w:t>
            </w:r>
            <w:r w:rsidRPr="006A5409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6A5409">
              <w:rPr>
                <w:rFonts w:ascii="Times New Roman" w:hAnsi="Times New Roman"/>
                <w:szCs w:val="28"/>
              </w:rPr>
              <w:t>н</w:t>
            </w:r>
            <w:r w:rsidRPr="006A5409">
              <w:rPr>
                <w:rFonts w:ascii="Times New Roman" w:hAnsi="Times New Roman"/>
                <w:szCs w:val="28"/>
              </w:rPr>
              <w:t xml:space="preserve">ский район </w:t>
            </w:r>
          </w:p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Цель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pStyle w:val="af6"/>
              <w:widowControl w:val="0"/>
              <w:spacing w:line="240" w:lineRule="auto"/>
              <w:ind w:left="0"/>
              <w:rPr>
                <w:rFonts w:ascii="Times New Roman" w:hAnsi="Times New Roman"/>
                <w:color w:val="000000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– </w:t>
            </w:r>
            <w:r w:rsidRPr="006A5409">
              <w:rPr>
                <w:rFonts w:ascii="Times New Roman" w:hAnsi="Times New Roman"/>
                <w:color w:val="000000"/>
                <w:szCs w:val="28"/>
              </w:rPr>
              <w:t>повышение эффективности и конкурентоспособности продукции сельскохозяйственных товаропрои</w:t>
            </w:r>
            <w:r w:rsidRPr="006A5409">
              <w:rPr>
                <w:rFonts w:ascii="Times New Roman" w:hAnsi="Times New Roman"/>
                <w:color w:val="000000"/>
                <w:szCs w:val="28"/>
              </w:rPr>
              <w:t>з</w:t>
            </w:r>
            <w:r w:rsidRPr="006A5409">
              <w:rPr>
                <w:rFonts w:ascii="Times New Roman" w:hAnsi="Times New Roman"/>
                <w:color w:val="000000"/>
                <w:szCs w:val="28"/>
              </w:rPr>
              <w:t>водителей за счет технической и технологической модернизации производства;</w:t>
            </w:r>
          </w:p>
          <w:p w:rsidR="00B32674" w:rsidRPr="006A5409" w:rsidRDefault="00B32674" w:rsidP="001E2622">
            <w:pPr>
              <w:pStyle w:val="af6"/>
              <w:widowControl w:val="0"/>
              <w:spacing w:line="240" w:lineRule="auto"/>
              <w:ind w:left="0"/>
              <w:rPr>
                <w:rFonts w:ascii="Times New Roman" w:hAnsi="Times New Roman"/>
                <w:color w:val="000000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–</w:t>
            </w:r>
            <w:r w:rsidRPr="006A5409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6A5409">
              <w:rPr>
                <w:rFonts w:ascii="Times New Roman" w:hAnsi="Times New Roman"/>
                <w:color w:val="000000"/>
                <w:szCs w:val="28"/>
              </w:rPr>
              <w:t>создание благоприятной экономической среды, способствующей инновационному развитию и  привлечению инвестиций в о</w:t>
            </w:r>
            <w:r w:rsidRPr="006A5409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6A5409">
              <w:rPr>
                <w:rFonts w:ascii="Times New Roman" w:hAnsi="Times New Roman"/>
                <w:color w:val="000000"/>
                <w:szCs w:val="28"/>
              </w:rPr>
              <w:t>расль</w:t>
            </w:r>
          </w:p>
          <w:p w:rsidR="00B32674" w:rsidRPr="006A5409" w:rsidRDefault="00B32674" w:rsidP="001E2622">
            <w:pPr>
              <w:widowControl w:val="0"/>
              <w:rPr>
                <w:rFonts w:ascii="Times New Roman" w:hAnsi="Times New Roman"/>
                <w:szCs w:val="28"/>
                <w:lang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Задачи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Подпрогра</w:t>
            </w:r>
            <w:r w:rsidRPr="006A5409">
              <w:rPr>
                <w:rFonts w:ascii="Times New Roman" w:hAnsi="Times New Roman"/>
                <w:szCs w:val="28"/>
              </w:rPr>
              <w:t>м</w:t>
            </w:r>
            <w:r w:rsidRPr="006A5409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pStyle w:val="af6"/>
              <w:widowControl w:val="0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– </w:t>
            </w:r>
            <w:r w:rsidRPr="006A5409">
              <w:rPr>
                <w:rFonts w:ascii="Times New Roman" w:hAnsi="Times New Roman"/>
                <w:spacing w:val="2"/>
                <w:szCs w:val="28"/>
              </w:rPr>
              <w:t>стимулирование приобретения сельскохозяйственными товаропроизводителями области высокоте</w:t>
            </w:r>
            <w:r w:rsidRPr="006A5409">
              <w:rPr>
                <w:rFonts w:ascii="Times New Roman" w:hAnsi="Times New Roman"/>
                <w:spacing w:val="2"/>
                <w:szCs w:val="28"/>
              </w:rPr>
              <w:t>х</w:t>
            </w:r>
            <w:r w:rsidRPr="006A5409">
              <w:rPr>
                <w:rFonts w:ascii="Times New Roman" w:hAnsi="Times New Roman"/>
                <w:spacing w:val="2"/>
                <w:szCs w:val="28"/>
              </w:rPr>
              <w:t>нологичных машин и оборудования</w:t>
            </w:r>
            <w:r w:rsidRPr="006A5409">
              <w:rPr>
                <w:rFonts w:ascii="Times New Roman" w:hAnsi="Times New Roman"/>
                <w:szCs w:val="28"/>
              </w:rPr>
              <w:t>;</w:t>
            </w:r>
          </w:p>
          <w:p w:rsidR="00B32674" w:rsidRPr="006A5409" w:rsidRDefault="00B32674" w:rsidP="001E2622">
            <w:pPr>
              <w:pStyle w:val="af6"/>
              <w:widowControl w:val="0"/>
              <w:spacing w:line="240" w:lineRule="auto"/>
              <w:ind w:left="0"/>
              <w:rPr>
                <w:rFonts w:ascii="Times New Roman" w:hAnsi="Times New Roman"/>
                <w:spacing w:val="2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– повышение инновационной активности сельско</w:t>
            </w:r>
            <w:r w:rsidRPr="006A5409">
              <w:rPr>
                <w:rFonts w:ascii="Times New Roman" w:hAnsi="Times New Roman"/>
                <w:szCs w:val="28"/>
                <w:lang w:val="ru-RU"/>
              </w:rPr>
              <w:t>-</w:t>
            </w:r>
            <w:r w:rsidRPr="006A5409">
              <w:rPr>
                <w:rFonts w:ascii="Times New Roman" w:hAnsi="Times New Roman"/>
                <w:szCs w:val="28"/>
              </w:rPr>
              <w:t xml:space="preserve">хозяйственных товаропроизводителей и </w:t>
            </w:r>
            <w:r w:rsidRPr="006A5409">
              <w:rPr>
                <w:rFonts w:ascii="Times New Roman" w:hAnsi="Times New Roman"/>
                <w:spacing w:val="2"/>
                <w:szCs w:val="28"/>
              </w:rPr>
              <w:t>расширение масштабов развития сельского хозяйства на инновационной о</w:t>
            </w:r>
            <w:r w:rsidRPr="006A5409">
              <w:rPr>
                <w:rFonts w:ascii="Times New Roman" w:hAnsi="Times New Roman"/>
                <w:spacing w:val="2"/>
                <w:szCs w:val="28"/>
              </w:rPr>
              <w:t>с</w:t>
            </w:r>
            <w:r w:rsidRPr="006A5409">
              <w:rPr>
                <w:rFonts w:ascii="Times New Roman" w:hAnsi="Times New Roman"/>
                <w:spacing w:val="2"/>
                <w:szCs w:val="28"/>
              </w:rPr>
              <w:t>нове</w:t>
            </w:r>
          </w:p>
          <w:p w:rsidR="00B32674" w:rsidRPr="006A5409" w:rsidRDefault="00B32674" w:rsidP="001E2622">
            <w:pPr>
              <w:pStyle w:val="ConsPlusNonformat"/>
              <w:widowControl/>
              <w:tabs>
                <w:tab w:val="left" w:pos="137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lastRenderedPageBreak/>
              <w:t xml:space="preserve">Целевые </w:t>
            </w:r>
          </w:p>
          <w:p w:rsidR="00B32674" w:rsidRPr="006A5409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индикаторы и показатели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Подпр</w:t>
            </w:r>
            <w:r w:rsidRPr="006A5409">
              <w:rPr>
                <w:rFonts w:ascii="Times New Roman" w:hAnsi="Times New Roman"/>
                <w:szCs w:val="28"/>
              </w:rPr>
              <w:t>о</w:t>
            </w:r>
            <w:r w:rsidRPr="006A5409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pStyle w:val="af6"/>
              <w:widowControl w:val="0"/>
              <w:spacing w:line="240" w:lineRule="auto"/>
              <w:ind w:left="0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– </w:t>
            </w:r>
            <w:r w:rsidRPr="006A5409">
              <w:rPr>
                <w:rFonts w:ascii="Times New Roman" w:hAnsi="Times New Roman"/>
                <w:color w:val="000000"/>
                <w:szCs w:val="28"/>
              </w:rPr>
              <w:t>объемы приобретения  новой техники сельскохозяйственными организациями (тракторы, зерноуборочные комбайны, кормоуборочные комбайны);</w:t>
            </w:r>
          </w:p>
          <w:p w:rsidR="00B32674" w:rsidRPr="006A5409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</w:p>
          <w:p w:rsidR="00B32674" w:rsidRPr="006A5409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Сроки и этапы реализации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Подр</w:t>
            </w:r>
            <w:r w:rsidRPr="006A5409">
              <w:rPr>
                <w:rFonts w:ascii="Times New Roman" w:hAnsi="Times New Roman"/>
                <w:szCs w:val="28"/>
              </w:rPr>
              <w:t>о</w:t>
            </w:r>
            <w:r w:rsidRPr="006A5409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– сроки реализации 2013–2020 годы. </w:t>
            </w:r>
          </w:p>
          <w:p w:rsidR="00B32674" w:rsidRPr="006A5409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Этапы реализации программы не выделяются.</w:t>
            </w:r>
            <w:r w:rsidRPr="006A5409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B32674" w:rsidRPr="006A5409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Объемы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 xml:space="preserve">бюджетных </w:t>
            </w:r>
          </w:p>
          <w:p w:rsidR="00B32674" w:rsidRPr="006A5409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ассигнований Подпрогра</w:t>
            </w:r>
            <w:r w:rsidRPr="006A5409">
              <w:rPr>
                <w:rFonts w:ascii="Times New Roman" w:hAnsi="Times New Roman"/>
                <w:szCs w:val="28"/>
              </w:rPr>
              <w:t>м</w:t>
            </w:r>
            <w:r w:rsidRPr="006A5409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6A5409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6A5409" w:rsidRDefault="00B32674" w:rsidP="001E2622">
            <w:pPr>
              <w:widowControl w:val="0"/>
              <w:shd w:val="clear" w:color="auto" w:fill="FFFFFF"/>
              <w:tabs>
                <w:tab w:val="left" w:pos="143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6A5409">
              <w:rPr>
                <w:rFonts w:ascii="Times New Roman" w:hAnsi="Times New Roman"/>
                <w:szCs w:val="28"/>
              </w:rPr>
              <w:t>– финансирование подпрограммы в 2013-2020 годы ос</w:t>
            </w:r>
            <w:r w:rsidRPr="006A5409">
              <w:rPr>
                <w:rFonts w:ascii="Times New Roman" w:hAnsi="Times New Roman"/>
                <w:szCs w:val="28"/>
              </w:rPr>
              <w:t>у</w:t>
            </w:r>
            <w:r w:rsidRPr="006A5409">
              <w:rPr>
                <w:rFonts w:ascii="Times New Roman" w:hAnsi="Times New Roman"/>
                <w:szCs w:val="28"/>
              </w:rPr>
              <w:t>ществляется за счет бюджетных ассигнований из облас</w:t>
            </w:r>
            <w:r w:rsidRPr="006A5409">
              <w:rPr>
                <w:rFonts w:ascii="Times New Roman" w:hAnsi="Times New Roman"/>
                <w:szCs w:val="28"/>
              </w:rPr>
              <w:t>т</w:t>
            </w:r>
            <w:r w:rsidRPr="006A5409">
              <w:rPr>
                <w:rFonts w:ascii="Times New Roman" w:hAnsi="Times New Roman"/>
                <w:szCs w:val="28"/>
              </w:rPr>
              <w:t xml:space="preserve">ного и федерального бюджетов в пределах лимитов, </w:t>
            </w:r>
            <w:r w:rsidRPr="006A5409">
              <w:rPr>
                <w:rFonts w:ascii="Times New Roman" w:hAnsi="Times New Roman"/>
                <w:spacing w:val="6"/>
                <w:szCs w:val="28"/>
              </w:rPr>
              <w:t xml:space="preserve">за счет </w:t>
            </w:r>
            <w:r w:rsidRPr="006A5409">
              <w:rPr>
                <w:rFonts w:ascii="Times New Roman" w:hAnsi="Times New Roman"/>
                <w:spacing w:val="8"/>
                <w:szCs w:val="28"/>
              </w:rPr>
              <w:t xml:space="preserve">средств бюджета муниципального образования и внебюджетных средств на </w:t>
            </w:r>
            <w:r w:rsidRPr="006A5409">
              <w:rPr>
                <w:rFonts w:ascii="Times New Roman" w:hAnsi="Times New Roman"/>
                <w:spacing w:val="-1"/>
                <w:szCs w:val="28"/>
              </w:rPr>
              <w:t xml:space="preserve">условиях, </w:t>
            </w:r>
            <w:r w:rsidRPr="006A5409">
              <w:rPr>
                <w:rFonts w:ascii="Times New Roman" w:hAnsi="Times New Roman"/>
                <w:szCs w:val="28"/>
              </w:rPr>
              <w:t>предусмотре</w:t>
            </w:r>
            <w:r w:rsidRPr="006A5409">
              <w:rPr>
                <w:rFonts w:ascii="Times New Roman" w:hAnsi="Times New Roman"/>
                <w:szCs w:val="28"/>
              </w:rPr>
              <w:t>н</w:t>
            </w:r>
            <w:r w:rsidRPr="006A5409">
              <w:rPr>
                <w:rFonts w:ascii="Times New Roman" w:hAnsi="Times New Roman"/>
                <w:szCs w:val="28"/>
              </w:rPr>
              <w:t>ных Программой Оренбургской области;</w:t>
            </w:r>
          </w:p>
          <w:p w:rsidR="00B32674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74710F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74710F">
              <w:rPr>
                <w:rFonts w:ascii="Times New Roman" w:hAnsi="Times New Roman"/>
                <w:szCs w:val="28"/>
              </w:rPr>
              <w:t xml:space="preserve">объем бюджетных ассигнований на реализацию мероприятий Подпрограммы </w:t>
            </w:r>
            <w:r>
              <w:rPr>
                <w:rFonts w:ascii="Times New Roman" w:hAnsi="Times New Roman"/>
                <w:szCs w:val="28"/>
              </w:rPr>
              <w:t xml:space="preserve">составляет 0,00 тыс.рублей, из них </w:t>
            </w:r>
            <w:r w:rsidRPr="0074710F">
              <w:rPr>
                <w:rFonts w:ascii="Times New Roman" w:hAnsi="Times New Roman"/>
                <w:szCs w:val="28"/>
              </w:rPr>
              <w:t>за счет субвенций из областно</w:t>
            </w:r>
            <w:r>
              <w:rPr>
                <w:rFonts w:ascii="Times New Roman" w:hAnsi="Times New Roman"/>
                <w:szCs w:val="28"/>
              </w:rPr>
              <w:t>го бю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 xml:space="preserve">жета </w:t>
            </w:r>
            <w:r w:rsidRPr="0074710F">
              <w:rPr>
                <w:rFonts w:ascii="Times New Roman" w:hAnsi="Times New Roman"/>
                <w:szCs w:val="28"/>
              </w:rPr>
              <w:t xml:space="preserve">– 0,00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 xml:space="preserve">.рублей, из федерального бюджета – 0,00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74710F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6A5409" w:rsidRDefault="00B32674" w:rsidP="001E2622">
            <w:pPr>
              <w:widowControl w:val="0"/>
              <w:tabs>
                <w:tab w:val="num" w:pos="0"/>
              </w:tabs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AA0919">
        <w:rPr>
          <w:rFonts w:ascii="Times New Roman" w:hAnsi="Times New Roman"/>
          <w:b/>
          <w:bCs/>
          <w:szCs w:val="28"/>
          <w:lang w:val="ru-RU"/>
        </w:rPr>
        <w:t xml:space="preserve">1. Общая </w:t>
      </w:r>
      <w:r w:rsidRPr="00AA0919">
        <w:rPr>
          <w:rFonts w:ascii="Times New Roman" w:hAnsi="Times New Roman"/>
          <w:b/>
          <w:bCs/>
          <w:szCs w:val="28"/>
        </w:rPr>
        <w:t>характеристика</w:t>
      </w:r>
      <w:r w:rsidRPr="00AA0919">
        <w:rPr>
          <w:rFonts w:ascii="Times New Roman" w:hAnsi="Times New Roman"/>
          <w:b/>
          <w:bCs/>
          <w:szCs w:val="28"/>
          <w:lang w:val="ru-RU"/>
        </w:rPr>
        <w:t xml:space="preserve"> сферы реализации Подпрограм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Pr="00AA0919" w:rsidRDefault="00B32674" w:rsidP="00B32674">
      <w:pPr>
        <w:pStyle w:val="af6"/>
        <w:spacing w:line="240" w:lineRule="auto"/>
        <w:rPr>
          <w:rFonts w:ascii="Times New Roman" w:hAnsi="Times New Roman"/>
          <w:bCs/>
          <w:szCs w:val="28"/>
          <w:lang w:val="ru-RU"/>
        </w:rPr>
      </w:pPr>
      <w:r w:rsidRPr="00AA0919">
        <w:rPr>
          <w:rFonts w:ascii="Times New Roman" w:hAnsi="Times New Roman"/>
          <w:bCs/>
          <w:szCs w:val="28"/>
          <w:lang w:val="ru-RU"/>
        </w:rPr>
        <w:t xml:space="preserve">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Машинно-технологический комплекс как инновационная база аграрного производства является важнейшей производственной системой, регул</w:t>
      </w:r>
      <w:r w:rsidRPr="00AA0919">
        <w:rPr>
          <w:rFonts w:ascii="Times New Roman" w:hAnsi="Times New Roman"/>
        </w:rPr>
        <w:t>и</w:t>
      </w:r>
      <w:r w:rsidRPr="00AA0919">
        <w:rPr>
          <w:rFonts w:ascii="Times New Roman" w:hAnsi="Times New Roman"/>
        </w:rPr>
        <w:t>рующей объемы, качество и экономические характеристики конечной сельскохозяйственной продукции, внедрение высокоэффективных, ресурсосберега</w:t>
      </w:r>
      <w:r w:rsidRPr="00AA0919">
        <w:rPr>
          <w:rFonts w:ascii="Times New Roman" w:hAnsi="Times New Roman"/>
        </w:rPr>
        <w:t>ю</w:t>
      </w:r>
      <w:r w:rsidRPr="00AA0919">
        <w:rPr>
          <w:rFonts w:ascii="Times New Roman" w:hAnsi="Times New Roman"/>
        </w:rPr>
        <w:t xml:space="preserve">щих технологий. 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Для достижения поставленной цели необходимо решить задачу по стимулир</w:t>
      </w:r>
      <w:r w:rsidRPr="00AA0919">
        <w:rPr>
          <w:rFonts w:ascii="Times New Roman" w:hAnsi="Times New Roman"/>
        </w:rPr>
        <w:t>о</w:t>
      </w:r>
      <w:r w:rsidRPr="00AA0919">
        <w:rPr>
          <w:rFonts w:ascii="Times New Roman" w:hAnsi="Times New Roman"/>
        </w:rPr>
        <w:t>ванию приобретения сельскохозяйственными товаропроизводителями высокотехн</w:t>
      </w:r>
      <w:r w:rsidRPr="00AA0919">
        <w:rPr>
          <w:rFonts w:ascii="Times New Roman" w:hAnsi="Times New Roman"/>
        </w:rPr>
        <w:t>о</w:t>
      </w:r>
      <w:r w:rsidRPr="00AA0919">
        <w:rPr>
          <w:rFonts w:ascii="Times New Roman" w:hAnsi="Times New Roman"/>
        </w:rPr>
        <w:t>логичных машин для растениеводства, животноводства и кормопроизводс</w:t>
      </w:r>
      <w:r w:rsidRPr="00AA0919">
        <w:rPr>
          <w:rFonts w:ascii="Times New Roman" w:hAnsi="Times New Roman"/>
        </w:rPr>
        <w:t>т</w:t>
      </w:r>
      <w:r w:rsidRPr="00AA0919">
        <w:rPr>
          <w:rFonts w:ascii="Times New Roman" w:hAnsi="Times New Roman"/>
        </w:rPr>
        <w:t>ва.</w:t>
      </w:r>
    </w:p>
    <w:p w:rsidR="00B32674" w:rsidRPr="00AA0919" w:rsidRDefault="00B32674" w:rsidP="00B32674">
      <w:pPr>
        <w:widowControl w:val="0"/>
        <w:tabs>
          <w:tab w:val="left" w:pos="1005"/>
        </w:tabs>
        <w:adjustRightInd w:val="0"/>
        <w:contextualSpacing/>
        <w:rPr>
          <w:rFonts w:ascii="Times New Roman" w:hAnsi="Times New Roman"/>
          <w:color w:val="000000"/>
          <w:szCs w:val="28"/>
        </w:rPr>
      </w:pPr>
    </w:p>
    <w:p w:rsidR="00B32674" w:rsidRPr="00AA0919" w:rsidRDefault="00B32674" w:rsidP="00B32674">
      <w:pPr>
        <w:widowControl w:val="0"/>
        <w:adjustRightInd w:val="0"/>
        <w:contextualSpacing/>
        <w:rPr>
          <w:rFonts w:ascii="Times New Roman" w:hAnsi="Times New Roman"/>
          <w:color w:val="000000"/>
          <w:szCs w:val="28"/>
        </w:rPr>
      </w:pP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2.</w:t>
      </w:r>
      <w:r w:rsidRPr="00AA0919">
        <w:rPr>
          <w:rFonts w:ascii="Times New Roman" w:hAnsi="Times New Roman"/>
          <w:b/>
          <w:szCs w:val="28"/>
        </w:rPr>
        <w:t xml:space="preserve"> Приоритеты политики органов местного самоуправления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в сфере реализ</w:t>
      </w:r>
      <w:r w:rsidRPr="00AA0919">
        <w:rPr>
          <w:rFonts w:ascii="Times New Roman" w:hAnsi="Times New Roman"/>
          <w:b/>
          <w:szCs w:val="28"/>
        </w:rPr>
        <w:t>а</w:t>
      </w:r>
      <w:r w:rsidRPr="00AA0919">
        <w:rPr>
          <w:rFonts w:ascii="Times New Roman" w:hAnsi="Times New Roman"/>
          <w:b/>
          <w:szCs w:val="28"/>
        </w:rPr>
        <w:t xml:space="preserve">ции Подрограммы, цель, задачи и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показатели (индикаторы) их достижения.</w:t>
      </w:r>
    </w:p>
    <w:p w:rsidR="00B32674" w:rsidRPr="00AA0919" w:rsidRDefault="00B32674" w:rsidP="00B32674">
      <w:pPr>
        <w:widowControl w:val="0"/>
        <w:adjustRightInd w:val="0"/>
        <w:ind w:firstLine="540"/>
        <w:contextualSpacing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A0919">
        <w:rPr>
          <w:color w:val="333333"/>
          <w:sz w:val="28"/>
          <w:szCs w:val="28"/>
        </w:rPr>
        <w:t>Основной целью Подпрограммы является</w:t>
      </w:r>
      <w:r w:rsidRPr="00AA0919">
        <w:t xml:space="preserve"> </w:t>
      </w:r>
      <w:r w:rsidRPr="00AA0919">
        <w:rPr>
          <w:sz w:val="28"/>
          <w:szCs w:val="28"/>
        </w:rPr>
        <w:t>обновление парка сельскохозяйс</w:t>
      </w:r>
      <w:r w:rsidRPr="00AA0919">
        <w:rPr>
          <w:sz w:val="28"/>
          <w:szCs w:val="28"/>
        </w:rPr>
        <w:t>т</w:t>
      </w:r>
      <w:r w:rsidRPr="00AA0919">
        <w:rPr>
          <w:sz w:val="28"/>
          <w:szCs w:val="28"/>
        </w:rPr>
        <w:t>венной техники, используемой в сельском хозяйстве.</w:t>
      </w:r>
    </w:p>
    <w:p w:rsidR="00B32674" w:rsidRPr="00AA0919" w:rsidRDefault="00B32674" w:rsidP="00B32674">
      <w:pPr>
        <w:widowControl w:val="0"/>
        <w:adjustRightInd w:val="0"/>
        <w:ind w:firstLine="54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Основными задачами Подпрограммы являются:</w:t>
      </w:r>
    </w:p>
    <w:p w:rsidR="00B32674" w:rsidRPr="00AA0919" w:rsidRDefault="00B32674" w:rsidP="00B32674">
      <w:pPr>
        <w:widowControl w:val="0"/>
        <w:adjustRightInd w:val="0"/>
        <w:ind w:firstLine="54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– стимулирование приобретения сельскохозяйственными товаропроизводителями области высокотехнологичных м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шин и оборудования;</w:t>
      </w:r>
    </w:p>
    <w:p w:rsidR="00B32674" w:rsidRPr="00AA0919" w:rsidRDefault="00B32674" w:rsidP="00B32674">
      <w:pPr>
        <w:widowControl w:val="0"/>
        <w:adjustRightInd w:val="0"/>
        <w:ind w:firstLine="54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– повышение инновационной активности сельскохозяйственных товаропрои</w:t>
      </w:r>
      <w:r w:rsidRPr="00AA0919">
        <w:rPr>
          <w:rFonts w:ascii="Times New Roman" w:hAnsi="Times New Roman"/>
          <w:szCs w:val="28"/>
        </w:rPr>
        <w:t>з</w:t>
      </w:r>
      <w:r w:rsidRPr="00AA0919">
        <w:rPr>
          <w:rFonts w:ascii="Times New Roman" w:hAnsi="Times New Roman"/>
          <w:szCs w:val="28"/>
        </w:rPr>
        <w:t>водителей и расширение масштабов развития сельского хозяйства на инновацио</w:t>
      </w:r>
      <w:r w:rsidRPr="00AA0919">
        <w:rPr>
          <w:rFonts w:ascii="Times New Roman" w:hAnsi="Times New Roman"/>
          <w:szCs w:val="28"/>
        </w:rPr>
        <w:t>н</w:t>
      </w:r>
      <w:r w:rsidRPr="00AA0919">
        <w:rPr>
          <w:rFonts w:ascii="Times New Roman" w:hAnsi="Times New Roman"/>
          <w:szCs w:val="28"/>
        </w:rPr>
        <w:t xml:space="preserve">ной основе. </w:t>
      </w:r>
    </w:p>
    <w:p w:rsidR="00B32674" w:rsidRPr="00AA0919" w:rsidRDefault="00B32674" w:rsidP="00B32674">
      <w:pPr>
        <w:widowControl w:val="0"/>
        <w:tabs>
          <w:tab w:val="left" w:pos="4850"/>
        </w:tabs>
        <w:ind w:firstLine="700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widowControl w:val="0"/>
        <w:tabs>
          <w:tab w:val="left" w:pos="4225"/>
        </w:tabs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ab/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 xml:space="preserve">3. Перечень и характеристика основных мероприятий,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сроки реализации и ож</w:t>
      </w:r>
      <w:r w:rsidRPr="00AA0919">
        <w:rPr>
          <w:rFonts w:ascii="Times New Roman" w:hAnsi="Times New Roman"/>
          <w:b/>
          <w:bCs/>
          <w:szCs w:val="28"/>
        </w:rPr>
        <w:t>и</w:t>
      </w:r>
      <w:r w:rsidRPr="00AA0919">
        <w:rPr>
          <w:rFonts w:ascii="Times New Roman" w:hAnsi="Times New Roman"/>
          <w:b/>
          <w:bCs/>
          <w:szCs w:val="28"/>
        </w:rPr>
        <w:t>даемые результаты Подпрограммы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подпрограмму «Техническая и технологическая модернизация, инновацио</w:t>
      </w:r>
      <w:r w:rsidRPr="00AA0919">
        <w:rPr>
          <w:rFonts w:ascii="Times New Roman" w:hAnsi="Times New Roman"/>
          <w:szCs w:val="28"/>
        </w:rPr>
        <w:t>н</w:t>
      </w:r>
      <w:r w:rsidRPr="00AA0919">
        <w:rPr>
          <w:rFonts w:ascii="Times New Roman" w:hAnsi="Times New Roman"/>
          <w:szCs w:val="28"/>
        </w:rPr>
        <w:t>ное развитие» вошли следующие основные мероприятия: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lastRenderedPageBreak/>
        <w:t>обновление парка сельскохозяйственной те</w:t>
      </w:r>
      <w:r w:rsidRPr="00AA0919">
        <w:rPr>
          <w:rFonts w:ascii="Times New Roman" w:hAnsi="Times New Roman"/>
          <w:szCs w:val="28"/>
        </w:rPr>
        <w:t>х</w:t>
      </w:r>
      <w:r w:rsidRPr="00AA0919">
        <w:rPr>
          <w:rFonts w:ascii="Times New Roman" w:hAnsi="Times New Roman"/>
          <w:szCs w:val="28"/>
        </w:rPr>
        <w:t>ники;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реализация перспективных инновационных проектов в АПК.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Индикаторами реализации подпрограммы являются объемы приобретения основных видов техники сельскохозяйственными товаропроизводител</w:t>
      </w:r>
      <w:r w:rsidRPr="00AA0919">
        <w:rPr>
          <w:rFonts w:ascii="Times New Roman" w:hAnsi="Times New Roman"/>
          <w:szCs w:val="28"/>
        </w:rPr>
        <w:t>я</w:t>
      </w:r>
      <w:r w:rsidRPr="00AA0919">
        <w:rPr>
          <w:rFonts w:ascii="Times New Roman" w:hAnsi="Times New Roman"/>
          <w:szCs w:val="28"/>
        </w:rPr>
        <w:t>ми.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Реализация подпрограммных мероприятий позволит обновить парк те</w:t>
      </w:r>
      <w:r w:rsidRPr="00AA0919">
        <w:rPr>
          <w:rFonts w:ascii="Times New Roman" w:hAnsi="Times New Roman"/>
          <w:szCs w:val="28"/>
        </w:rPr>
        <w:t>х</w:t>
      </w:r>
      <w:r w:rsidRPr="00AA0919">
        <w:rPr>
          <w:rFonts w:ascii="Times New Roman" w:hAnsi="Times New Roman"/>
          <w:szCs w:val="28"/>
        </w:rPr>
        <w:t>ники за 2013-2020 годы планируется достичь сл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дующих показателей: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объемы приобретения новой техники сельскохозяйственными товаропроизв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 xml:space="preserve">дителями всех форм собственности (включая ЛПХ): 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тракторы – 74 шт., 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зерноуборочные комбайны – 40 шт., 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кормоуборочные ко</w:t>
      </w:r>
      <w:r w:rsidRPr="00AA0919">
        <w:rPr>
          <w:rFonts w:ascii="Times New Roman" w:hAnsi="Times New Roman"/>
          <w:szCs w:val="28"/>
        </w:rPr>
        <w:t>м</w:t>
      </w:r>
      <w:r w:rsidRPr="00AA0919">
        <w:rPr>
          <w:rFonts w:ascii="Times New Roman" w:hAnsi="Times New Roman"/>
          <w:szCs w:val="28"/>
        </w:rPr>
        <w:t>байны – 8 шт.</w:t>
      </w:r>
    </w:p>
    <w:p w:rsidR="00B32674" w:rsidRPr="00AA0919" w:rsidRDefault="00B32674" w:rsidP="00B32674">
      <w:pPr>
        <w:widowControl w:val="0"/>
        <w:contextualSpacing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</w:t>
      </w:r>
      <w:r w:rsidRPr="00AA0919">
        <w:rPr>
          <w:rFonts w:ascii="Times New Roman" w:hAnsi="Times New Roman"/>
          <w:bCs/>
          <w:szCs w:val="28"/>
        </w:rPr>
        <w:t xml:space="preserve"> Срок реализации Подпр</w:t>
      </w:r>
      <w:r w:rsidRPr="00AA0919">
        <w:rPr>
          <w:rFonts w:ascii="Times New Roman" w:hAnsi="Times New Roman"/>
          <w:bCs/>
          <w:szCs w:val="28"/>
        </w:rPr>
        <w:t>о</w:t>
      </w:r>
      <w:r w:rsidRPr="00AA0919">
        <w:rPr>
          <w:rFonts w:ascii="Times New Roman" w:hAnsi="Times New Roman"/>
          <w:bCs/>
          <w:szCs w:val="28"/>
        </w:rPr>
        <w:t>граммы 2013-2020 годы.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>Этапы реализации не выделяются.</w:t>
      </w:r>
    </w:p>
    <w:p w:rsidR="00B32674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              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</w:t>
      </w:r>
      <w:r w:rsidRPr="00AA0919">
        <w:rPr>
          <w:rFonts w:ascii="Times New Roman" w:hAnsi="Times New Roman"/>
          <w:b/>
          <w:bCs/>
          <w:szCs w:val="28"/>
        </w:rPr>
        <w:t>. Ресурсное обеспечение Подпрограммы</w:t>
      </w:r>
    </w:p>
    <w:p w:rsidR="00B32674" w:rsidRPr="00AA0919" w:rsidRDefault="00B32674" w:rsidP="00B32674">
      <w:pPr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widowControl w:val="0"/>
        <w:shd w:val="clear" w:color="auto" w:fill="FFFFFF"/>
        <w:tabs>
          <w:tab w:val="left" w:pos="1430"/>
        </w:tabs>
        <w:adjustRightInd w:val="0"/>
        <w:ind w:firstLine="851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Общий объем финансирования Подпрограммы в 2013-2020 годы осущест</w:t>
      </w:r>
      <w:r w:rsidRPr="00AA0919">
        <w:rPr>
          <w:rFonts w:ascii="Times New Roman" w:hAnsi="Times New Roman"/>
          <w:szCs w:val="28"/>
        </w:rPr>
        <w:t>в</w:t>
      </w:r>
      <w:r w:rsidRPr="00AA0919">
        <w:rPr>
          <w:rFonts w:ascii="Times New Roman" w:hAnsi="Times New Roman"/>
          <w:szCs w:val="28"/>
        </w:rPr>
        <w:t>ляется за счет бюджетных ассигнований из областного бюджета в пределах лимитов на условиях, предусмотренных Программой Оренбур</w:t>
      </w:r>
      <w:r w:rsidRPr="00AA0919">
        <w:rPr>
          <w:rFonts w:ascii="Times New Roman" w:hAnsi="Times New Roman"/>
          <w:szCs w:val="28"/>
        </w:rPr>
        <w:t>г</w:t>
      </w:r>
      <w:r w:rsidRPr="00AA0919">
        <w:rPr>
          <w:rFonts w:ascii="Times New Roman" w:hAnsi="Times New Roman"/>
          <w:szCs w:val="28"/>
        </w:rPr>
        <w:t>ской области:</w:t>
      </w:r>
    </w:p>
    <w:p w:rsidR="00B32674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74710F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общий </w:t>
      </w:r>
      <w:r w:rsidRPr="0074710F">
        <w:rPr>
          <w:rFonts w:ascii="Times New Roman" w:hAnsi="Times New Roman"/>
          <w:szCs w:val="28"/>
        </w:rPr>
        <w:t>объем бюджетных ассигнований на реализацию мероприятий По</w:t>
      </w:r>
      <w:r w:rsidRPr="0074710F">
        <w:rPr>
          <w:rFonts w:ascii="Times New Roman" w:hAnsi="Times New Roman"/>
          <w:szCs w:val="28"/>
        </w:rPr>
        <w:t>д</w:t>
      </w:r>
      <w:r w:rsidRPr="0074710F">
        <w:rPr>
          <w:rFonts w:ascii="Times New Roman" w:hAnsi="Times New Roman"/>
          <w:szCs w:val="28"/>
        </w:rPr>
        <w:t xml:space="preserve">программы </w:t>
      </w:r>
      <w:r>
        <w:rPr>
          <w:rFonts w:ascii="Times New Roman" w:hAnsi="Times New Roman"/>
          <w:szCs w:val="28"/>
        </w:rPr>
        <w:t xml:space="preserve">составляет 0,00 тыс.рублей, из них </w:t>
      </w:r>
      <w:r w:rsidRPr="0074710F">
        <w:rPr>
          <w:rFonts w:ascii="Times New Roman" w:hAnsi="Times New Roman"/>
          <w:szCs w:val="28"/>
        </w:rPr>
        <w:t>за счет субвенций из областно</w:t>
      </w:r>
      <w:r>
        <w:rPr>
          <w:rFonts w:ascii="Times New Roman" w:hAnsi="Times New Roman"/>
          <w:szCs w:val="28"/>
        </w:rPr>
        <w:t xml:space="preserve">го бюджета </w:t>
      </w:r>
      <w:r w:rsidRPr="0074710F">
        <w:rPr>
          <w:rFonts w:ascii="Times New Roman" w:hAnsi="Times New Roman"/>
          <w:szCs w:val="28"/>
        </w:rPr>
        <w:t xml:space="preserve">– 0,00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 xml:space="preserve">.рублей, из федерального бюджета – 0,00 </w:t>
      </w:r>
      <w:r>
        <w:rPr>
          <w:rFonts w:ascii="Times New Roman" w:hAnsi="Times New Roman"/>
          <w:szCs w:val="28"/>
        </w:rPr>
        <w:t>тыс</w:t>
      </w:r>
      <w:r w:rsidRPr="0074710F">
        <w:rPr>
          <w:rFonts w:ascii="Times New Roman" w:hAnsi="Times New Roman"/>
          <w:szCs w:val="28"/>
        </w:rPr>
        <w:t>.рублей</w:t>
      </w:r>
    </w:p>
    <w:p w:rsidR="00B32674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widowControl w:val="0"/>
        <w:ind w:firstLine="70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5</w:t>
      </w:r>
      <w:r w:rsidRPr="00AA0919">
        <w:rPr>
          <w:rFonts w:ascii="Times New Roman" w:hAnsi="Times New Roman"/>
          <w:b/>
          <w:bCs/>
          <w:szCs w:val="28"/>
        </w:rPr>
        <w:t xml:space="preserve">. </w:t>
      </w:r>
      <w:r>
        <w:rPr>
          <w:rFonts w:ascii="Times New Roman" w:hAnsi="Times New Roman"/>
          <w:b/>
          <w:bCs/>
          <w:szCs w:val="28"/>
        </w:rPr>
        <w:t xml:space="preserve">Значимость </w:t>
      </w:r>
      <w:r w:rsidRPr="00AA0919">
        <w:rPr>
          <w:rFonts w:ascii="Times New Roman" w:hAnsi="Times New Roman"/>
          <w:b/>
          <w:bCs/>
          <w:szCs w:val="28"/>
        </w:rPr>
        <w:t>Подпрогра</w:t>
      </w:r>
      <w:r w:rsidRPr="00AA0919">
        <w:rPr>
          <w:rFonts w:ascii="Times New Roman" w:hAnsi="Times New Roman"/>
          <w:b/>
          <w:bCs/>
          <w:szCs w:val="28"/>
        </w:rPr>
        <w:t>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Default="00B32674" w:rsidP="00B32674">
      <w:pPr>
        <w:contextualSpacing/>
        <w:rPr>
          <w:rStyle w:val="afff9"/>
          <w:b w:val="0"/>
          <w:szCs w:val="28"/>
        </w:rPr>
      </w:pPr>
    </w:p>
    <w:p w:rsidR="00B32674" w:rsidRPr="00717CA4" w:rsidRDefault="00B32674" w:rsidP="00B32674">
      <w:pPr>
        <w:contextualSpacing/>
        <w:rPr>
          <w:rFonts w:ascii="Times New Roman" w:hAnsi="Times New Roman"/>
          <w:b/>
          <w:szCs w:val="28"/>
        </w:rPr>
      </w:pPr>
      <w:r>
        <w:rPr>
          <w:rStyle w:val="afff9"/>
          <w:b w:val="0"/>
          <w:szCs w:val="28"/>
        </w:rPr>
        <w:t xml:space="preserve">        Коэффициент значимости  подпрограммы для достижения цели Программы признается равным 0,16.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  <w:highlight w:val="yellow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  <w:highlight w:val="yellow"/>
        </w:rPr>
      </w:pPr>
    </w:p>
    <w:p w:rsidR="00B32674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  <w:highlight w:val="yellow"/>
        </w:rPr>
      </w:pPr>
    </w:p>
    <w:p w:rsidR="00B32674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  <w:highlight w:val="yellow"/>
        </w:rPr>
      </w:pPr>
    </w:p>
    <w:p w:rsidR="00B32674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  <w:highlight w:val="yellow"/>
        </w:rPr>
      </w:pPr>
    </w:p>
    <w:p w:rsidR="00B32674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  <w:highlight w:val="yellow"/>
        </w:rPr>
      </w:pPr>
    </w:p>
    <w:p w:rsidR="00B32674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  <w:highlight w:val="yellow"/>
        </w:rPr>
      </w:pPr>
    </w:p>
    <w:p w:rsidR="00B32674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  <w:highlight w:val="yellow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  <w:highlight w:val="yellow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sz w:val="28"/>
          <w:szCs w:val="28"/>
        </w:rPr>
        <w:t xml:space="preserve">ПАСПОРТ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b w:val="0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 xml:space="preserve">Подпрограммы </w:t>
      </w:r>
      <w:r w:rsidRPr="00AA0919">
        <w:rPr>
          <w:rStyle w:val="afff9"/>
          <w:sz w:val="28"/>
          <w:szCs w:val="28"/>
        </w:rPr>
        <w:t>«Обеспечение реализации Программы»</w:t>
      </w:r>
      <w:r w:rsidRPr="00AA0919">
        <w:rPr>
          <w:rStyle w:val="afff9"/>
          <w:b w:val="0"/>
          <w:sz w:val="28"/>
          <w:szCs w:val="28"/>
        </w:rPr>
        <w:t xml:space="preserve"> </w:t>
      </w: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contextualSpacing/>
        <w:jc w:val="center"/>
        <w:rPr>
          <w:rStyle w:val="afff9"/>
          <w:sz w:val="28"/>
          <w:szCs w:val="28"/>
        </w:rPr>
      </w:pPr>
      <w:r w:rsidRPr="00AA0919">
        <w:rPr>
          <w:rStyle w:val="afff9"/>
          <w:b w:val="0"/>
          <w:sz w:val="28"/>
          <w:szCs w:val="28"/>
        </w:rPr>
        <w:t>(далее – Подпрогра</w:t>
      </w:r>
      <w:r w:rsidRPr="00AA0919">
        <w:rPr>
          <w:rStyle w:val="afff9"/>
          <w:b w:val="0"/>
          <w:sz w:val="28"/>
          <w:szCs w:val="28"/>
        </w:rPr>
        <w:t>м</w:t>
      </w:r>
      <w:r w:rsidRPr="00AA0919">
        <w:rPr>
          <w:rStyle w:val="afff9"/>
          <w:b w:val="0"/>
          <w:sz w:val="28"/>
          <w:szCs w:val="28"/>
        </w:rPr>
        <w:t>ма</w:t>
      </w:r>
      <w:r w:rsidRPr="00AA0919">
        <w:rPr>
          <w:rStyle w:val="afff9"/>
          <w:sz w:val="28"/>
          <w:szCs w:val="28"/>
        </w:rPr>
        <w:t>)</w:t>
      </w:r>
    </w:p>
    <w:p w:rsidR="00B32674" w:rsidRPr="00AA0919" w:rsidRDefault="00B32674" w:rsidP="00B32674">
      <w:pPr>
        <w:pStyle w:val="ae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highlight w:val="yellow"/>
        </w:rPr>
      </w:pPr>
    </w:p>
    <w:tbl>
      <w:tblPr>
        <w:tblW w:w="10031" w:type="dxa"/>
        <w:tblLook w:val="00A0"/>
      </w:tblPr>
      <w:tblGrid>
        <w:gridCol w:w="2348"/>
        <w:gridCol w:w="454"/>
        <w:gridCol w:w="7229"/>
      </w:tblGrid>
      <w:tr w:rsidR="00B32674" w:rsidRPr="00AA0919" w:rsidTr="001E2622">
        <w:tc>
          <w:tcPr>
            <w:tcW w:w="2348" w:type="dxa"/>
          </w:tcPr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454" w:type="dxa"/>
          </w:tcPr>
          <w:p w:rsidR="00B32674" w:rsidRPr="002C61C2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2C61C2">
              <w:rPr>
                <w:rFonts w:ascii="Times New Roman" w:hAnsi="Times New Roman"/>
                <w:szCs w:val="28"/>
              </w:rPr>
              <w:t>н</w:t>
            </w:r>
            <w:r w:rsidRPr="002C61C2">
              <w:rPr>
                <w:rFonts w:ascii="Times New Roman" w:hAnsi="Times New Roman"/>
                <w:szCs w:val="28"/>
              </w:rPr>
              <w:t>ский район (управление сельского хозяйства администр</w:t>
            </w:r>
            <w:r w:rsidRPr="002C61C2">
              <w:rPr>
                <w:rFonts w:ascii="Times New Roman" w:hAnsi="Times New Roman"/>
                <w:szCs w:val="28"/>
              </w:rPr>
              <w:t>а</w:t>
            </w:r>
            <w:r w:rsidRPr="002C61C2">
              <w:rPr>
                <w:rFonts w:ascii="Times New Roman" w:hAnsi="Times New Roman"/>
                <w:szCs w:val="28"/>
              </w:rPr>
              <w:t>ции Тюльганского района)</w:t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Соисполнители Програ</w:t>
            </w:r>
            <w:r w:rsidRPr="002C61C2">
              <w:rPr>
                <w:rFonts w:ascii="Times New Roman" w:hAnsi="Times New Roman"/>
                <w:szCs w:val="28"/>
              </w:rPr>
              <w:t>м</w:t>
            </w:r>
            <w:r w:rsidRPr="002C61C2">
              <w:rPr>
                <w:rFonts w:ascii="Times New Roman" w:hAnsi="Times New Roman"/>
                <w:szCs w:val="28"/>
              </w:rPr>
              <w:t>мы</w:t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454" w:type="dxa"/>
          </w:tcPr>
          <w:p w:rsidR="00B32674" w:rsidRPr="002C61C2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2C61C2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Отсутствуют </w:t>
            </w:r>
          </w:p>
          <w:p w:rsidR="00B32674" w:rsidRPr="002C61C2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Участники </w:t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Пр</w:t>
            </w:r>
            <w:r w:rsidRPr="002C61C2">
              <w:rPr>
                <w:rFonts w:ascii="Times New Roman" w:hAnsi="Times New Roman"/>
                <w:szCs w:val="28"/>
              </w:rPr>
              <w:t>о</w:t>
            </w:r>
            <w:r w:rsidRPr="002C61C2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2C61C2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2C61C2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Администрация муниципального образования Тюльга</w:t>
            </w:r>
            <w:r w:rsidRPr="002C61C2">
              <w:rPr>
                <w:rFonts w:ascii="Times New Roman" w:hAnsi="Times New Roman"/>
                <w:szCs w:val="28"/>
              </w:rPr>
              <w:t>н</w:t>
            </w:r>
            <w:r w:rsidRPr="002C61C2">
              <w:rPr>
                <w:rFonts w:ascii="Times New Roman" w:hAnsi="Times New Roman"/>
                <w:szCs w:val="28"/>
              </w:rPr>
              <w:t xml:space="preserve">ский район </w:t>
            </w:r>
          </w:p>
          <w:p w:rsidR="00B32674" w:rsidRPr="002C61C2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Цель </w:t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454" w:type="dxa"/>
          </w:tcPr>
          <w:p w:rsidR="00B32674" w:rsidRPr="002C61C2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2C61C2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– обеспечение доступности и качества государственных услуг в сфере сельского хозяйства, регулирования рынков сельскохозяйственной продукции, сырья и продовольс</w:t>
            </w:r>
            <w:r w:rsidRPr="002C61C2">
              <w:rPr>
                <w:rFonts w:ascii="Times New Roman" w:hAnsi="Times New Roman"/>
                <w:szCs w:val="28"/>
              </w:rPr>
              <w:t>т</w:t>
            </w:r>
            <w:r w:rsidRPr="002C61C2">
              <w:rPr>
                <w:rFonts w:ascii="Times New Roman" w:hAnsi="Times New Roman"/>
                <w:szCs w:val="28"/>
              </w:rPr>
              <w:t>вия</w:t>
            </w:r>
          </w:p>
          <w:p w:rsidR="00B32674" w:rsidRPr="002C61C2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Задачи </w:t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Подпрогра</w:t>
            </w:r>
            <w:r w:rsidRPr="002C61C2">
              <w:rPr>
                <w:rFonts w:ascii="Times New Roman" w:hAnsi="Times New Roman"/>
                <w:szCs w:val="28"/>
              </w:rPr>
              <w:t>м</w:t>
            </w:r>
            <w:r w:rsidRPr="002C61C2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2C61C2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2C61C2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–повышение эффективности развития сельского хозяйс</w:t>
            </w:r>
            <w:r w:rsidRPr="002C61C2">
              <w:rPr>
                <w:rFonts w:ascii="Times New Roman" w:hAnsi="Times New Roman"/>
                <w:szCs w:val="28"/>
              </w:rPr>
              <w:t>т</w:t>
            </w:r>
            <w:r w:rsidRPr="002C61C2">
              <w:rPr>
                <w:rFonts w:ascii="Times New Roman" w:hAnsi="Times New Roman"/>
                <w:szCs w:val="28"/>
              </w:rPr>
              <w:t>ва района и регулирования рынков сельскохозяйстве</w:t>
            </w:r>
            <w:r w:rsidRPr="002C61C2">
              <w:rPr>
                <w:rFonts w:ascii="Times New Roman" w:hAnsi="Times New Roman"/>
                <w:szCs w:val="28"/>
              </w:rPr>
              <w:t>н</w:t>
            </w:r>
            <w:r w:rsidRPr="002C61C2">
              <w:rPr>
                <w:rFonts w:ascii="Times New Roman" w:hAnsi="Times New Roman"/>
                <w:szCs w:val="28"/>
              </w:rPr>
              <w:t>ной продукции, сырья и продовольствия;</w:t>
            </w:r>
          </w:p>
          <w:p w:rsidR="00B32674" w:rsidRPr="002C61C2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–повышение доступности и качества выполнения гос</w:t>
            </w:r>
            <w:r w:rsidRPr="002C61C2">
              <w:rPr>
                <w:rFonts w:ascii="Times New Roman" w:hAnsi="Times New Roman"/>
                <w:szCs w:val="28"/>
              </w:rPr>
              <w:t>у</w:t>
            </w:r>
            <w:r w:rsidRPr="002C61C2">
              <w:rPr>
                <w:rFonts w:ascii="Times New Roman" w:hAnsi="Times New Roman"/>
                <w:szCs w:val="28"/>
              </w:rPr>
              <w:t>дарственных услуг (работ) в сфере сельского хозяйств</w:t>
            </w:r>
            <w:r w:rsidRPr="002C61C2">
              <w:rPr>
                <w:rFonts w:ascii="Times New Roman" w:hAnsi="Times New Roman"/>
                <w:szCs w:val="28"/>
              </w:rPr>
              <w:t>а</w:t>
            </w:r>
            <w:r w:rsidRPr="002C61C2">
              <w:rPr>
                <w:rFonts w:ascii="Times New Roman" w:hAnsi="Times New Roman"/>
                <w:szCs w:val="28"/>
              </w:rPr>
              <w:t>;</w:t>
            </w:r>
          </w:p>
          <w:p w:rsidR="00B32674" w:rsidRPr="002C61C2" w:rsidRDefault="00B32674" w:rsidP="001E2622">
            <w:pPr>
              <w:widowControl w:val="0"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–формирование механизмов взаимодействия управления сельского хозяйства с сельхозтоваропроизводителями по реализации м</w:t>
            </w:r>
            <w:r w:rsidRPr="002C61C2">
              <w:rPr>
                <w:rFonts w:ascii="Times New Roman" w:hAnsi="Times New Roman"/>
                <w:szCs w:val="28"/>
              </w:rPr>
              <w:t>е</w:t>
            </w:r>
            <w:r w:rsidRPr="002C61C2">
              <w:rPr>
                <w:rFonts w:ascii="Times New Roman" w:hAnsi="Times New Roman"/>
                <w:szCs w:val="28"/>
              </w:rPr>
              <w:t>роприятий Программы;</w:t>
            </w:r>
          </w:p>
          <w:p w:rsidR="00B32674" w:rsidRPr="002C61C2" w:rsidRDefault="00B32674" w:rsidP="001E2622">
            <w:pPr>
              <w:pStyle w:val="ConsPlusNonformat"/>
              <w:widowControl/>
              <w:tabs>
                <w:tab w:val="left" w:pos="137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lastRenderedPageBreak/>
              <w:t xml:space="preserve">Целевые </w:t>
            </w:r>
          </w:p>
          <w:p w:rsidR="00B32674" w:rsidRPr="002C61C2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индикаторы и показатели </w:t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Подпр</w:t>
            </w:r>
            <w:r w:rsidRPr="002C61C2">
              <w:rPr>
                <w:rFonts w:ascii="Times New Roman" w:hAnsi="Times New Roman"/>
                <w:szCs w:val="28"/>
              </w:rPr>
              <w:t>о</w:t>
            </w:r>
            <w:r w:rsidRPr="002C61C2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2C61C2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2C61C2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C61C2">
              <w:rPr>
                <w:sz w:val="28"/>
                <w:szCs w:val="28"/>
              </w:rPr>
              <w:t>– индекс производства продукции сельского хозяйства в хозяйствах всех категорий (в сопост</w:t>
            </w:r>
            <w:r w:rsidRPr="002C61C2">
              <w:rPr>
                <w:sz w:val="28"/>
                <w:szCs w:val="28"/>
              </w:rPr>
              <w:t>а</w:t>
            </w:r>
            <w:r w:rsidRPr="002C61C2">
              <w:rPr>
                <w:sz w:val="28"/>
                <w:szCs w:val="28"/>
              </w:rPr>
              <w:t>вимых ценах);</w:t>
            </w:r>
          </w:p>
          <w:p w:rsidR="00B32674" w:rsidRPr="002C61C2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C61C2">
              <w:rPr>
                <w:sz w:val="28"/>
                <w:szCs w:val="28"/>
              </w:rPr>
              <w:t>– индекс производства продукции растениеводства в хозяйствах всех кат</w:t>
            </w:r>
            <w:r w:rsidRPr="002C61C2">
              <w:rPr>
                <w:sz w:val="28"/>
                <w:szCs w:val="28"/>
              </w:rPr>
              <w:t>е</w:t>
            </w:r>
            <w:r w:rsidRPr="002C61C2">
              <w:rPr>
                <w:sz w:val="28"/>
                <w:szCs w:val="28"/>
              </w:rPr>
              <w:t xml:space="preserve">горий (в сопоставимых ценах); </w:t>
            </w:r>
          </w:p>
          <w:p w:rsidR="00B32674" w:rsidRPr="002C61C2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C61C2">
              <w:rPr>
                <w:sz w:val="28"/>
                <w:szCs w:val="28"/>
              </w:rPr>
              <w:t>– индекс производства продукции животноводства в хозяйствах всех кат</w:t>
            </w:r>
            <w:r w:rsidRPr="002C61C2">
              <w:rPr>
                <w:sz w:val="28"/>
                <w:szCs w:val="28"/>
              </w:rPr>
              <w:t>е</w:t>
            </w:r>
            <w:r w:rsidRPr="002C61C2">
              <w:rPr>
                <w:sz w:val="28"/>
                <w:szCs w:val="28"/>
              </w:rPr>
              <w:t xml:space="preserve">горий (в сопоставимых ценах); </w:t>
            </w:r>
          </w:p>
          <w:p w:rsidR="00B32674" w:rsidRPr="002C61C2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C61C2">
              <w:rPr>
                <w:sz w:val="28"/>
                <w:szCs w:val="28"/>
              </w:rPr>
              <w:t>– индекс производства пищевых продуктов, включая н</w:t>
            </w:r>
            <w:r w:rsidRPr="002C61C2">
              <w:rPr>
                <w:sz w:val="28"/>
                <w:szCs w:val="28"/>
              </w:rPr>
              <w:t>а</w:t>
            </w:r>
            <w:r w:rsidRPr="002C61C2">
              <w:rPr>
                <w:sz w:val="28"/>
                <w:szCs w:val="28"/>
              </w:rPr>
              <w:t xml:space="preserve">питки (в сопоставимых ценах); </w:t>
            </w:r>
          </w:p>
          <w:p w:rsidR="00B32674" w:rsidRPr="002C61C2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C61C2">
              <w:rPr>
                <w:sz w:val="28"/>
                <w:szCs w:val="28"/>
              </w:rPr>
              <w:t>– индекс физического объема инвестиций в основной к</w:t>
            </w:r>
            <w:r w:rsidRPr="002C61C2">
              <w:rPr>
                <w:sz w:val="28"/>
                <w:szCs w:val="28"/>
              </w:rPr>
              <w:t>а</w:t>
            </w:r>
            <w:r w:rsidRPr="002C61C2">
              <w:rPr>
                <w:sz w:val="28"/>
                <w:szCs w:val="28"/>
              </w:rPr>
              <w:t xml:space="preserve">питал сельского хозяйства; </w:t>
            </w:r>
          </w:p>
          <w:p w:rsidR="00B32674" w:rsidRPr="002C61C2" w:rsidRDefault="00B32674" w:rsidP="001E2622">
            <w:pPr>
              <w:pStyle w:val="af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C61C2">
              <w:rPr>
                <w:sz w:val="28"/>
                <w:szCs w:val="28"/>
              </w:rPr>
              <w:t>– уровень рентабельность сельскохозяйственных орган</w:t>
            </w:r>
            <w:r w:rsidRPr="002C61C2">
              <w:rPr>
                <w:sz w:val="28"/>
                <w:szCs w:val="28"/>
              </w:rPr>
              <w:t>и</w:t>
            </w:r>
            <w:r w:rsidRPr="002C61C2">
              <w:rPr>
                <w:sz w:val="28"/>
                <w:szCs w:val="28"/>
              </w:rPr>
              <w:t>заций (с учетом субсидий)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2674" w:rsidRPr="00AA0919" w:rsidTr="001E2622">
        <w:tc>
          <w:tcPr>
            <w:tcW w:w="2348" w:type="dxa"/>
          </w:tcPr>
          <w:p w:rsidR="00B32674" w:rsidRPr="002C61C2" w:rsidRDefault="00B32674" w:rsidP="001E2622">
            <w:pPr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Сроки и этапы реализации </w:t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Подр</w:t>
            </w:r>
            <w:r w:rsidRPr="002C61C2">
              <w:rPr>
                <w:rFonts w:ascii="Times New Roman" w:hAnsi="Times New Roman"/>
                <w:szCs w:val="28"/>
              </w:rPr>
              <w:t>о</w:t>
            </w:r>
            <w:r w:rsidRPr="002C61C2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54" w:type="dxa"/>
          </w:tcPr>
          <w:p w:rsidR="00B32674" w:rsidRPr="002C61C2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2C61C2" w:rsidRDefault="00B32674" w:rsidP="001E2622">
            <w:pPr>
              <w:widowControl w:val="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– сроки реализации 2013–2020 годы. </w:t>
            </w:r>
          </w:p>
          <w:p w:rsidR="00B32674" w:rsidRPr="002C61C2" w:rsidRDefault="00B32674" w:rsidP="001E2622">
            <w:pPr>
              <w:tabs>
                <w:tab w:val="left" w:pos="6111"/>
              </w:tabs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Этапы реализации программы не выделяются.</w:t>
            </w:r>
            <w:r w:rsidRPr="002C61C2">
              <w:rPr>
                <w:rFonts w:ascii="Times New Roman" w:hAnsi="Times New Roman"/>
                <w:szCs w:val="28"/>
              </w:rPr>
              <w:tab/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32674" w:rsidRPr="00AA0919" w:rsidTr="001E2622">
        <w:tc>
          <w:tcPr>
            <w:tcW w:w="2348" w:type="dxa"/>
          </w:tcPr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Объемы </w:t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бюджетных </w:t>
            </w:r>
          </w:p>
          <w:p w:rsidR="00B32674" w:rsidRPr="002C61C2" w:rsidRDefault="00B32674" w:rsidP="001E2622">
            <w:pPr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ассигнований Подпрогра</w:t>
            </w:r>
            <w:r w:rsidRPr="002C61C2">
              <w:rPr>
                <w:rFonts w:ascii="Times New Roman" w:hAnsi="Times New Roman"/>
                <w:szCs w:val="28"/>
              </w:rPr>
              <w:t>м</w:t>
            </w:r>
            <w:r w:rsidRPr="002C61C2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454" w:type="dxa"/>
          </w:tcPr>
          <w:p w:rsidR="00B32674" w:rsidRPr="002C61C2" w:rsidRDefault="00B32674" w:rsidP="001E2622">
            <w:pPr>
              <w:widowControl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B32674" w:rsidRPr="002C61C2" w:rsidRDefault="00B32674" w:rsidP="001E2622">
            <w:pPr>
              <w:widowControl w:val="0"/>
              <w:shd w:val="clear" w:color="auto" w:fill="FFFFFF"/>
              <w:tabs>
                <w:tab w:val="left" w:pos="1430"/>
              </w:tabs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– финансирование подпрограммы в 2013-2020 годы ос</w:t>
            </w:r>
            <w:r w:rsidRPr="002C61C2">
              <w:rPr>
                <w:rFonts w:ascii="Times New Roman" w:hAnsi="Times New Roman"/>
                <w:szCs w:val="28"/>
              </w:rPr>
              <w:t>у</w:t>
            </w:r>
            <w:r w:rsidRPr="002C61C2">
              <w:rPr>
                <w:rFonts w:ascii="Times New Roman" w:hAnsi="Times New Roman"/>
                <w:szCs w:val="28"/>
              </w:rPr>
              <w:t>ществляется за счет бюджетных ассигнований из облас</w:t>
            </w:r>
            <w:r w:rsidRPr="002C61C2">
              <w:rPr>
                <w:rFonts w:ascii="Times New Roman" w:hAnsi="Times New Roman"/>
                <w:szCs w:val="28"/>
              </w:rPr>
              <w:t>т</w:t>
            </w:r>
            <w:r w:rsidRPr="002C61C2">
              <w:rPr>
                <w:rFonts w:ascii="Times New Roman" w:hAnsi="Times New Roman"/>
                <w:szCs w:val="28"/>
              </w:rPr>
              <w:t xml:space="preserve">ного и федерального бюджетов в пределах лимитов, </w:t>
            </w:r>
            <w:r w:rsidRPr="002C61C2">
              <w:rPr>
                <w:rFonts w:ascii="Times New Roman" w:hAnsi="Times New Roman"/>
                <w:spacing w:val="6"/>
                <w:szCs w:val="28"/>
              </w:rPr>
              <w:t xml:space="preserve">за счет </w:t>
            </w:r>
            <w:r w:rsidRPr="002C61C2">
              <w:rPr>
                <w:rFonts w:ascii="Times New Roman" w:hAnsi="Times New Roman"/>
                <w:spacing w:val="8"/>
                <w:szCs w:val="28"/>
              </w:rPr>
              <w:t xml:space="preserve">средств бюджета муниципального образования и внебюджетных средств на </w:t>
            </w:r>
            <w:r w:rsidRPr="002C61C2">
              <w:rPr>
                <w:rFonts w:ascii="Times New Roman" w:hAnsi="Times New Roman"/>
                <w:spacing w:val="-1"/>
                <w:szCs w:val="28"/>
              </w:rPr>
              <w:t xml:space="preserve">условиях, </w:t>
            </w:r>
            <w:r w:rsidRPr="002C61C2">
              <w:rPr>
                <w:rFonts w:ascii="Times New Roman" w:hAnsi="Times New Roman"/>
                <w:szCs w:val="28"/>
              </w:rPr>
              <w:t>предусмотре</w:t>
            </w:r>
            <w:r w:rsidRPr="002C61C2">
              <w:rPr>
                <w:rFonts w:ascii="Times New Roman" w:hAnsi="Times New Roman"/>
                <w:szCs w:val="28"/>
              </w:rPr>
              <w:t>н</w:t>
            </w:r>
            <w:r w:rsidRPr="002C61C2">
              <w:rPr>
                <w:rFonts w:ascii="Times New Roman" w:hAnsi="Times New Roman"/>
                <w:szCs w:val="28"/>
              </w:rPr>
              <w:t>ных Программой Оренбургской области;</w:t>
            </w: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2C61C2">
              <w:rPr>
                <w:rFonts w:ascii="Times New Roman" w:hAnsi="Times New Roman"/>
                <w:szCs w:val="28"/>
              </w:rPr>
              <w:t>объем бюджетных ассигнований на реализацию мероприятий Подпрограммы составляет 28285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4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C61C2">
              <w:rPr>
                <w:rFonts w:ascii="Times New Roman" w:hAnsi="Times New Roman"/>
                <w:szCs w:val="28"/>
              </w:rPr>
              <w:t>в т.ч. по г</w:t>
            </w:r>
            <w:r w:rsidRPr="002C61C2">
              <w:rPr>
                <w:rFonts w:ascii="Times New Roman" w:hAnsi="Times New Roman"/>
                <w:szCs w:val="28"/>
              </w:rPr>
              <w:t>о</w:t>
            </w:r>
            <w:r w:rsidRPr="002C61C2">
              <w:rPr>
                <w:rFonts w:ascii="Times New Roman" w:hAnsi="Times New Roman"/>
                <w:szCs w:val="28"/>
              </w:rPr>
              <w:t>дам:</w:t>
            </w:r>
          </w:p>
          <w:p w:rsidR="00B32674" w:rsidRPr="002C61C2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2013 год  –  3346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3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2014 год  –  3621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7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2015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2016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2017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2018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2019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tabs>
                <w:tab w:val="num" w:pos="-6913"/>
              </w:tabs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2020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 w:rsidR="00B32674" w:rsidRPr="002C61C2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C61C2">
              <w:rPr>
                <w:rFonts w:ascii="Times New Roman" w:hAnsi="Times New Roman"/>
                <w:szCs w:val="28"/>
              </w:rPr>
              <w:t>за счет субвенций из областного бюджета 28285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4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.рублей, в т.ч. по г</w:t>
            </w:r>
            <w:r w:rsidRPr="002C61C2">
              <w:rPr>
                <w:rFonts w:ascii="Times New Roman" w:hAnsi="Times New Roman"/>
                <w:szCs w:val="28"/>
              </w:rPr>
              <w:t>о</w:t>
            </w:r>
            <w:r w:rsidRPr="002C61C2">
              <w:rPr>
                <w:rFonts w:ascii="Times New Roman" w:hAnsi="Times New Roman"/>
                <w:szCs w:val="28"/>
              </w:rPr>
              <w:t>дам: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2013 год  –  3346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3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2014 год  –  3621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7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2015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2016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2017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2018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2019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>2020 год  –  3552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2C61C2">
              <w:rPr>
                <w:rFonts w:ascii="Times New Roman" w:hAnsi="Times New Roman"/>
                <w:szCs w:val="28"/>
              </w:rPr>
              <w:t xml:space="preserve">9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Default="00B32674" w:rsidP="001E2622">
            <w:pPr>
              <w:widowControl w:val="0"/>
              <w:tabs>
                <w:tab w:val="num" w:pos="0"/>
              </w:tabs>
              <w:contextualSpacing/>
              <w:rPr>
                <w:rFonts w:ascii="Times New Roman" w:hAnsi="Times New Roman"/>
                <w:szCs w:val="28"/>
              </w:rPr>
            </w:pPr>
          </w:p>
          <w:p w:rsidR="00B32674" w:rsidRPr="002C61C2" w:rsidRDefault="00B32674" w:rsidP="001E2622">
            <w:pPr>
              <w:widowControl w:val="0"/>
              <w:adjustRightInd w:val="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lastRenderedPageBreak/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C61C2">
              <w:rPr>
                <w:rFonts w:ascii="Times New Roman" w:hAnsi="Times New Roman"/>
                <w:szCs w:val="28"/>
              </w:rPr>
              <w:t xml:space="preserve">из федерального бюджета – 0,00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.рублей, в т.ч. по г</w:t>
            </w:r>
            <w:r w:rsidRPr="002C61C2">
              <w:rPr>
                <w:rFonts w:ascii="Times New Roman" w:hAnsi="Times New Roman"/>
                <w:szCs w:val="28"/>
              </w:rPr>
              <w:t>о</w:t>
            </w:r>
            <w:r w:rsidRPr="002C61C2">
              <w:rPr>
                <w:rFonts w:ascii="Times New Roman" w:hAnsi="Times New Roman"/>
                <w:szCs w:val="28"/>
              </w:rPr>
              <w:t>дам: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2013 год  –  </w:t>
            </w:r>
            <w:r>
              <w:rPr>
                <w:rFonts w:ascii="Times New Roman" w:hAnsi="Times New Roman"/>
                <w:szCs w:val="28"/>
              </w:rPr>
              <w:t xml:space="preserve">    0,00</w:t>
            </w:r>
            <w:r w:rsidRPr="002C61C2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2014 год  –  </w:t>
            </w:r>
            <w:r>
              <w:rPr>
                <w:rFonts w:ascii="Times New Roman" w:hAnsi="Times New Roman"/>
                <w:szCs w:val="28"/>
              </w:rPr>
              <w:t xml:space="preserve">    0,00</w:t>
            </w:r>
            <w:r w:rsidRPr="002C61C2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2015 год  –  </w:t>
            </w:r>
            <w:r>
              <w:rPr>
                <w:rFonts w:ascii="Times New Roman" w:hAnsi="Times New Roman"/>
                <w:szCs w:val="28"/>
              </w:rPr>
              <w:t xml:space="preserve">    0,00</w:t>
            </w:r>
            <w:r w:rsidRPr="002C61C2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2016 год  –  </w:t>
            </w:r>
            <w:r>
              <w:rPr>
                <w:rFonts w:ascii="Times New Roman" w:hAnsi="Times New Roman"/>
                <w:szCs w:val="28"/>
              </w:rPr>
              <w:t xml:space="preserve">    0,00</w:t>
            </w:r>
            <w:r w:rsidRPr="002C61C2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2017 год  –  </w:t>
            </w:r>
            <w:r>
              <w:rPr>
                <w:rFonts w:ascii="Times New Roman" w:hAnsi="Times New Roman"/>
                <w:szCs w:val="28"/>
              </w:rPr>
              <w:t xml:space="preserve">    0,00</w:t>
            </w:r>
            <w:r w:rsidRPr="002C61C2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2018 год  –  </w:t>
            </w:r>
            <w:r>
              <w:rPr>
                <w:rFonts w:ascii="Times New Roman" w:hAnsi="Times New Roman"/>
                <w:szCs w:val="28"/>
              </w:rPr>
              <w:t xml:space="preserve">    0,00</w:t>
            </w:r>
            <w:r w:rsidRPr="002C61C2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2019 год  –  </w:t>
            </w:r>
            <w:r>
              <w:rPr>
                <w:rFonts w:ascii="Times New Roman" w:hAnsi="Times New Roman"/>
                <w:szCs w:val="28"/>
              </w:rPr>
              <w:t xml:space="preserve">    0,00</w:t>
            </w:r>
            <w:r w:rsidRPr="002C61C2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ind w:left="600"/>
              <w:contextualSpacing/>
              <w:rPr>
                <w:rFonts w:ascii="Times New Roman" w:hAnsi="Times New Roman"/>
                <w:szCs w:val="28"/>
              </w:rPr>
            </w:pPr>
            <w:r w:rsidRPr="002C61C2">
              <w:rPr>
                <w:rFonts w:ascii="Times New Roman" w:hAnsi="Times New Roman"/>
                <w:szCs w:val="28"/>
              </w:rPr>
              <w:t xml:space="preserve">2020 год  –  </w:t>
            </w:r>
            <w:r>
              <w:rPr>
                <w:rFonts w:ascii="Times New Roman" w:hAnsi="Times New Roman"/>
                <w:szCs w:val="28"/>
              </w:rPr>
              <w:t xml:space="preserve">    0,00</w:t>
            </w:r>
            <w:r w:rsidRPr="002C61C2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2C61C2">
              <w:rPr>
                <w:rFonts w:ascii="Times New Roman" w:hAnsi="Times New Roman"/>
                <w:szCs w:val="28"/>
              </w:rPr>
              <w:t>.рублей</w:t>
            </w:r>
          </w:p>
          <w:p w:rsidR="00B32674" w:rsidRPr="002C61C2" w:rsidRDefault="00B32674" w:rsidP="001E2622">
            <w:pPr>
              <w:widowControl w:val="0"/>
              <w:tabs>
                <w:tab w:val="num" w:pos="0"/>
              </w:tabs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B32674" w:rsidRPr="00AA0919" w:rsidRDefault="00B32674" w:rsidP="00B32674">
      <w:pPr>
        <w:pStyle w:val="af6"/>
        <w:spacing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AA0919">
        <w:rPr>
          <w:rFonts w:ascii="Times New Roman" w:hAnsi="Times New Roman"/>
          <w:b/>
          <w:bCs/>
          <w:szCs w:val="28"/>
          <w:lang w:val="ru-RU"/>
        </w:rPr>
        <w:t xml:space="preserve">1. Общая </w:t>
      </w:r>
      <w:r w:rsidRPr="00AA0919">
        <w:rPr>
          <w:rFonts w:ascii="Times New Roman" w:hAnsi="Times New Roman"/>
          <w:b/>
          <w:bCs/>
          <w:szCs w:val="28"/>
        </w:rPr>
        <w:t>характеристика</w:t>
      </w:r>
      <w:r w:rsidRPr="00AA0919">
        <w:rPr>
          <w:rFonts w:ascii="Times New Roman" w:hAnsi="Times New Roman"/>
          <w:b/>
          <w:bCs/>
          <w:szCs w:val="28"/>
          <w:lang w:val="ru-RU"/>
        </w:rPr>
        <w:t xml:space="preserve"> сферы реализации Подпрограм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Pr="00AA0919" w:rsidRDefault="00B32674" w:rsidP="00B32674">
      <w:pPr>
        <w:pStyle w:val="af6"/>
        <w:spacing w:line="240" w:lineRule="auto"/>
        <w:rPr>
          <w:rFonts w:ascii="Times New Roman" w:hAnsi="Times New Roman"/>
          <w:bCs/>
          <w:szCs w:val="28"/>
          <w:lang w:val="ru-RU"/>
        </w:rPr>
      </w:pPr>
      <w:r w:rsidRPr="00AA0919">
        <w:rPr>
          <w:rFonts w:ascii="Times New Roman" w:hAnsi="Times New Roman"/>
          <w:bCs/>
          <w:szCs w:val="28"/>
          <w:lang w:val="ru-RU"/>
        </w:rPr>
        <w:t xml:space="preserve">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</w:rPr>
      </w:pPr>
      <w:r w:rsidRPr="00AA0919">
        <w:rPr>
          <w:rFonts w:ascii="Times New Roman" w:hAnsi="Times New Roman"/>
        </w:rPr>
        <w:t>Практика реализации районной целевой</w:t>
      </w:r>
      <w:r w:rsidRPr="00AA0919">
        <w:rPr>
          <w:rFonts w:ascii="Times New Roman" w:hAnsi="Times New Roman"/>
          <w:szCs w:val="28"/>
        </w:rPr>
        <w:t xml:space="preserve"> программы «Развитие сельского хозяйства и регулирование рынков сельскохозяйственной продукции, сырья и прод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вольствия Тюльганского района» на 2013–2020 годы указывает на высокую эффе</w:t>
      </w:r>
      <w:r w:rsidRPr="00AA0919">
        <w:rPr>
          <w:rFonts w:ascii="Times New Roman" w:hAnsi="Times New Roman"/>
          <w:szCs w:val="28"/>
        </w:rPr>
        <w:t>к</w:t>
      </w:r>
      <w:r w:rsidRPr="00AA0919">
        <w:rPr>
          <w:rFonts w:ascii="Times New Roman" w:hAnsi="Times New Roman"/>
          <w:szCs w:val="28"/>
        </w:rPr>
        <w:t>тивность использования программно-целевых методов повышения эффективности использования финансовых средств, выделяемых на развитие отрасли, повышение конкурентоспособности продукции АПК, социальное развитие сельских террит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рий.</w:t>
      </w:r>
      <w:r w:rsidRPr="00AA0919">
        <w:rPr>
          <w:rFonts w:ascii="Times New Roman" w:hAnsi="Times New Roman"/>
        </w:rPr>
        <w:t xml:space="preserve">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Вместе с тем сохраняется проблема обеспечения выполнения финансиров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ния основных мероприятий Программы, доведения бюджетных средств до непосредс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венных их получателей, достижения прогнозных показателей, соответствия колич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 xml:space="preserve">ства и качества предоставления государственных услуг.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Все это требует дальнейшего совершенствования организации и управления Программой на всех уровнях ее реализации, создания условий для более эффекти</w:t>
      </w:r>
      <w:r w:rsidRPr="00AA0919">
        <w:rPr>
          <w:rFonts w:ascii="Times New Roman" w:hAnsi="Times New Roman"/>
          <w:szCs w:val="28"/>
        </w:rPr>
        <w:t>в</w:t>
      </w:r>
      <w:r w:rsidRPr="00AA0919">
        <w:rPr>
          <w:rFonts w:ascii="Times New Roman" w:hAnsi="Times New Roman"/>
          <w:szCs w:val="28"/>
        </w:rPr>
        <w:t>ного использования организационно-экономических рычагов для повышения ф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>нансовой устойчивости сельскохозяйственного производства, в том числе за счет создания автоматизированной системы управления АПК.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Прогноз реализации подпрограммы предполагает дальнейшее совершенств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вание взаимоотношений областных и муниципальных  органов управления АПК, ответственных за выполнение Программы, что позволит обеспечить повышение э</w:t>
      </w:r>
      <w:r w:rsidRPr="00AA0919">
        <w:rPr>
          <w:rFonts w:ascii="Times New Roman" w:hAnsi="Times New Roman"/>
          <w:szCs w:val="28"/>
        </w:rPr>
        <w:t>ф</w:t>
      </w:r>
      <w:r w:rsidRPr="00AA0919">
        <w:rPr>
          <w:rFonts w:ascii="Times New Roman" w:hAnsi="Times New Roman"/>
          <w:szCs w:val="28"/>
        </w:rPr>
        <w:t>фективности использования бюджетных средств, выделяемых на ее финансовое обеспечение и достижение предусмотренных в подпр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грамме показателей.</w:t>
      </w:r>
    </w:p>
    <w:p w:rsidR="00B32674" w:rsidRPr="00AA0919" w:rsidRDefault="00B32674" w:rsidP="00B32674">
      <w:pPr>
        <w:widowControl w:val="0"/>
        <w:adjustRightInd w:val="0"/>
        <w:contextualSpacing/>
        <w:rPr>
          <w:rFonts w:ascii="Times New Roman" w:hAnsi="Times New Roman"/>
          <w:color w:val="000000"/>
          <w:szCs w:val="28"/>
        </w:rPr>
      </w:pP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2.</w:t>
      </w:r>
      <w:r w:rsidRPr="00AA0919">
        <w:rPr>
          <w:rFonts w:ascii="Times New Roman" w:hAnsi="Times New Roman"/>
          <w:b/>
          <w:szCs w:val="28"/>
        </w:rPr>
        <w:t xml:space="preserve"> Приоритеты политики органов местного самоуправления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в сфере реализ</w:t>
      </w:r>
      <w:r w:rsidRPr="00AA0919">
        <w:rPr>
          <w:rFonts w:ascii="Times New Roman" w:hAnsi="Times New Roman"/>
          <w:b/>
          <w:szCs w:val="28"/>
        </w:rPr>
        <w:t>а</w:t>
      </w:r>
      <w:r w:rsidRPr="00AA0919">
        <w:rPr>
          <w:rFonts w:ascii="Times New Roman" w:hAnsi="Times New Roman"/>
          <w:b/>
          <w:szCs w:val="28"/>
        </w:rPr>
        <w:t xml:space="preserve">ции Подрограммы, цель, задачи и </w:t>
      </w:r>
    </w:p>
    <w:p w:rsidR="00B32674" w:rsidRPr="00AA0919" w:rsidRDefault="00B32674" w:rsidP="00B3267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Cs w:val="28"/>
        </w:rPr>
      </w:pPr>
      <w:r w:rsidRPr="00AA0919">
        <w:rPr>
          <w:rFonts w:ascii="Times New Roman" w:hAnsi="Times New Roman"/>
          <w:b/>
          <w:szCs w:val="28"/>
        </w:rPr>
        <w:t>показатели (индикаторы) их достижения.</w:t>
      </w:r>
    </w:p>
    <w:p w:rsidR="00B32674" w:rsidRPr="00AA0919" w:rsidRDefault="00B32674" w:rsidP="00B32674">
      <w:pPr>
        <w:widowControl w:val="0"/>
        <w:adjustRightInd w:val="0"/>
        <w:ind w:firstLine="540"/>
        <w:contextualSpacing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В качестве основных приоритетов, стоящих перед АПК в период до 2020 г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да, при реализации подпрограммы являются: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направленность всей системы управления АПК на ускорение его модерниз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ции и инновационного развития, создание условий для повышения финансовой устойч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>вости сельскохозяйственных товаропроизводителей и социального развития сел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 xml:space="preserve">ских территорий;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повышение роли и финансовых возможностей района в осуществлении мер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приятий Программы, нацеленных на развитие сельского хозяйства и рынков сельскохозяйственной продукции и продовол</w:t>
      </w:r>
      <w:r w:rsidRPr="00AA0919">
        <w:rPr>
          <w:rFonts w:ascii="Times New Roman" w:hAnsi="Times New Roman"/>
          <w:szCs w:val="28"/>
        </w:rPr>
        <w:t>ь</w:t>
      </w:r>
      <w:r w:rsidRPr="00AA0919">
        <w:rPr>
          <w:rFonts w:ascii="Times New Roman" w:hAnsi="Times New Roman"/>
          <w:szCs w:val="28"/>
        </w:rPr>
        <w:t>ствия на период до 2020 года;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повышение доступности и качества предоставляемых государственных у</w:t>
      </w:r>
      <w:r w:rsidRPr="00AA0919">
        <w:rPr>
          <w:rFonts w:ascii="Times New Roman" w:hAnsi="Times New Roman"/>
          <w:szCs w:val="28"/>
        </w:rPr>
        <w:t>с</w:t>
      </w:r>
      <w:r w:rsidRPr="00AA0919">
        <w:rPr>
          <w:rFonts w:ascii="Times New Roman" w:hAnsi="Times New Roman"/>
          <w:szCs w:val="28"/>
        </w:rPr>
        <w:t>луг.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ab/>
        <w:t>Целями реализации подпрограммы являются обеспечение доступности и качества государственных услуг в сфере сельского хозяйства и регулиров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 xml:space="preserve">ние рынков сельскохозяйственной продукции, сырья и продовольствия. 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Для реализации этих целей предстоит решение следующих задач: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повышение эффективности развития сельского хозяйства области и регулирования рынков сельскохозяйственной продукции, сырья и продовольс</w:t>
      </w:r>
      <w:r w:rsidRPr="00AA0919">
        <w:rPr>
          <w:rFonts w:ascii="Times New Roman" w:hAnsi="Times New Roman"/>
          <w:szCs w:val="28"/>
        </w:rPr>
        <w:t>т</w:t>
      </w:r>
      <w:r w:rsidRPr="00AA0919">
        <w:rPr>
          <w:rFonts w:ascii="Times New Roman" w:hAnsi="Times New Roman"/>
          <w:szCs w:val="28"/>
        </w:rPr>
        <w:t>вия;</w:t>
      </w:r>
    </w:p>
    <w:p w:rsidR="00B32674" w:rsidRPr="00AA0919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повышение доступности и качества выполнения государственных услуг (р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бот) в сфере сельского хозяйства и профессионального образования.</w:t>
      </w:r>
    </w:p>
    <w:p w:rsidR="00B32674" w:rsidRPr="00AA0919" w:rsidRDefault="00B32674" w:rsidP="00B32674">
      <w:pPr>
        <w:widowControl w:val="0"/>
        <w:tabs>
          <w:tab w:val="left" w:pos="4225"/>
        </w:tabs>
        <w:ind w:firstLine="700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 xml:space="preserve">3. Перечень и характеристика основных мероприятий,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AA0919">
        <w:rPr>
          <w:rFonts w:ascii="Times New Roman" w:hAnsi="Times New Roman"/>
          <w:b/>
          <w:bCs/>
          <w:szCs w:val="28"/>
        </w:rPr>
        <w:t>сроки реализации и ож</w:t>
      </w:r>
      <w:r w:rsidRPr="00AA0919">
        <w:rPr>
          <w:rFonts w:ascii="Times New Roman" w:hAnsi="Times New Roman"/>
          <w:b/>
          <w:bCs/>
          <w:szCs w:val="28"/>
        </w:rPr>
        <w:t>и</w:t>
      </w:r>
      <w:r w:rsidRPr="00AA0919">
        <w:rPr>
          <w:rFonts w:ascii="Times New Roman" w:hAnsi="Times New Roman"/>
          <w:b/>
          <w:bCs/>
          <w:szCs w:val="28"/>
        </w:rPr>
        <w:t>даемые результаты Подпрограммы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Cs/>
          <w:szCs w:val="28"/>
        </w:rPr>
      </w:pP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Целью данного мероприятия является обеспечение реализации Пр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граммы.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Для достижения поставленной цели необходимо решение следующих задач: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организация взаимодействия управления сельского хозяйства и сельхозтовар</w:t>
      </w:r>
      <w:r w:rsidRPr="00AA0919">
        <w:rPr>
          <w:rFonts w:ascii="Times New Roman" w:hAnsi="Times New Roman"/>
          <w:szCs w:val="28"/>
        </w:rPr>
        <w:t>о</w:t>
      </w:r>
      <w:r w:rsidRPr="00AA0919">
        <w:rPr>
          <w:rFonts w:ascii="Times New Roman" w:hAnsi="Times New Roman"/>
          <w:szCs w:val="28"/>
        </w:rPr>
        <w:t>производителей в целях обеспечения реализации мероприятий, предусмотренных Программой, и достижения определенных в ней индикаторов.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Муниципальное образование Тюльганский район должно заключить с участн</w:t>
      </w:r>
      <w:r w:rsidRPr="00AA0919">
        <w:rPr>
          <w:rFonts w:ascii="Times New Roman" w:hAnsi="Times New Roman"/>
          <w:szCs w:val="28"/>
        </w:rPr>
        <w:t>и</w:t>
      </w:r>
      <w:r w:rsidRPr="00AA0919">
        <w:rPr>
          <w:rFonts w:ascii="Times New Roman" w:hAnsi="Times New Roman"/>
          <w:szCs w:val="28"/>
        </w:rPr>
        <w:t>ками мероприятий соглашения об участии в муниципальной программе, в которой предусматриваются предоставление государственной поддержки на реализацию м</w:t>
      </w:r>
      <w:r w:rsidRPr="00AA0919">
        <w:rPr>
          <w:rFonts w:ascii="Times New Roman" w:hAnsi="Times New Roman"/>
          <w:szCs w:val="28"/>
        </w:rPr>
        <w:t>е</w:t>
      </w:r>
      <w:r w:rsidRPr="00AA0919">
        <w:rPr>
          <w:rFonts w:ascii="Times New Roman" w:hAnsi="Times New Roman"/>
          <w:szCs w:val="28"/>
        </w:rPr>
        <w:t>роприятий Программы, а также обязательства участников мероприятий о достижении показателей, предусмотренных согл</w:t>
      </w:r>
      <w:r w:rsidRPr="00AA0919">
        <w:rPr>
          <w:rFonts w:ascii="Times New Roman" w:hAnsi="Times New Roman"/>
          <w:szCs w:val="28"/>
        </w:rPr>
        <w:t>а</w:t>
      </w:r>
      <w:r w:rsidRPr="00AA0919">
        <w:rPr>
          <w:rFonts w:ascii="Times New Roman" w:hAnsi="Times New Roman"/>
          <w:szCs w:val="28"/>
        </w:rPr>
        <w:t>шениями.</w:t>
      </w:r>
    </w:p>
    <w:p w:rsidR="00B32674" w:rsidRPr="00AA0919" w:rsidRDefault="00B32674" w:rsidP="00B32674">
      <w:pPr>
        <w:widowControl w:val="0"/>
        <w:ind w:firstLine="567"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Срок реализации Подпр</w:t>
      </w:r>
      <w:r w:rsidRPr="00AA0919">
        <w:rPr>
          <w:rFonts w:ascii="Times New Roman" w:hAnsi="Times New Roman"/>
          <w:bCs/>
          <w:szCs w:val="28"/>
        </w:rPr>
        <w:t>о</w:t>
      </w:r>
      <w:r w:rsidRPr="00AA0919">
        <w:rPr>
          <w:rFonts w:ascii="Times New Roman" w:hAnsi="Times New Roman"/>
          <w:bCs/>
          <w:szCs w:val="28"/>
        </w:rPr>
        <w:t>граммы 2013-2020 годы.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>Этапы реализации не выделяются.</w:t>
      </w:r>
    </w:p>
    <w:p w:rsidR="00B32674" w:rsidRPr="00AA0919" w:rsidRDefault="00B32674" w:rsidP="00B32674">
      <w:pPr>
        <w:contextualSpacing/>
        <w:rPr>
          <w:rFonts w:ascii="Times New Roman" w:hAnsi="Times New Roman"/>
          <w:bCs/>
          <w:szCs w:val="28"/>
        </w:rPr>
      </w:pPr>
      <w:r w:rsidRPr="00AA0919">
        <w:rPr>
          <w:rFonts w:ascii="Times New Roman" w:hAnsi="Times New Roman"/>
          <w:bCs/>
          <w:szCs w:val="28"/>
        </w:rPr>
        <w:t xml:space="preserve">              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</w:t>
      </w:r>
      <w:r w:rsidRPr="00AA0919">
        <w:rPr>
          <w:rFonts w:ascii="Times New Roman" w:hAnsi="Times New Roman"/>
          <w:b/>
          <w:bCs/>
          <w:szCs w:val="28"/>
        </w:rPr>
        <w:t>. Ресурсное обеспечение Подпрограммы</w:t>
      </w:r>
    </w:p>
    <w:p w:rsidR="00B32674" w:rsidRPr="00AA0919" w:rsidRDefault="00B32674" w:rsidP="00B32674">
      <w:pPr>
        <w:contextualSpacing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widowControl w:val="0"/>
        <w:shd w:val="clear" w:color="auto" w:fill="FFFFFF"/>
        <w:tabs>
          <w:tab w:val="left" w:pos="1430"/>
        </w:tabs>
        <w:adjustRightInd w:val="0"/>
        <w:ind w:firstLine="851"/>
        <w:contextualSpacing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>Общий объем финансирования Подпрограммы в 2013-2020 годы осущест</w:t>
      </w:r>
      <w:r w:rsidRPr="00AA0919">
        <w:rPr>
          <w:rFonts w:ascii="Times New Roman" w:hAnsi="Times New Roman"/>
          <w:szCs w:val="28"/>
        </w:rPr>
        <w:t>в</w:t>
      </w:r>
      <w:r w:rsidRPr="00AA0919">
        <w:rPr>
          <w:rFonts w:ascii="Times New Roman" w:hAnsi="Times New Roman"/>
          <w:szCs w:val="28"/>
        </w:rPr>
        <w:t>ляется за счет бюджетных ассигнований из областного бюджета в пределах лимитов на условиях, предусмотренных Программой Оренбур</w:t>
      </w:r>
      <w:r w:rsidRPr="00AA0919">
        <w:rPr>
          <w:rFonts w:ascii="Times New Roman" w:hAnsi="Times New Roman"/>
          <w:szCs w:val="28"/>
        </w:rPr>
        <w:t>г</w:t>
      </w:r>
      <w:r w:rsidRPr="00AA0919">
        <w:rPr>
          <w:rFonts w:ascii="Times New Roman" w:hAnsi="Times New Roman"/>
          <w:szCs w:val="28"/>
        </w:rPr>
        <w:t>ской области:</w:t>
      </w: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общий </w:t>
      </w:r>
      <w:r w:rsidRPr="002C61C2">
        <w:rPr>
          <w:rFonts w:ascii="Times New Roman" w:hAnsi="Times New Roman"/>
          <w:szCs w:val="28"/>
        </w:rPr>
        <w:t>объем бюджетных ассигнований на реализацию мероприятий Подпрограммы составляет 28285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4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.рублей,</w:t>
      </w:r>
      <w:r>
        <w:rPr>
          <w:rFonts w:ascii="Times New Roman" w:hAnsi="Times New Roman"/>
          <w:szCs w:val="28"/>
        </w:rPr>
        <w:t xml:space="preserve"> </w:t>
      </w:r>
      <w:r w:rsidRPr="002C61C2">
        <w:rPr>
          <w:rFonts w:ascii="Times New Roman" w:hAnsi="Times New Roman"/>
          <w:szCs w:val="28"/>
        </w:rPr>
        <w:t>в т.ч. по г</w:t>
      </w:r>
      <w:r w:rsidRPr="002C61C2">
        <w:rPr>
          <w:rFonts w:ascii="Times New Roman" w:hAnsi="Times New Roman"/>
          <w:szCs w:val="28"/>
        </w:rPr>
        <w:t>о</w:t>
      </w:r>
      <w:r w:rsidRPr="002C61C2">
        <w:rPr>
          <w:rFonts w:ascii="Times New Roman" w:hAnsi="Times New Roman"/>
          <w:szCs w:val="28"/>
        </w:rPr>
        <w:t>дам:</w:t>
      </w:r>
    </w:p>
    <w:p w:rsidR="00B32674" w:rsidRPr="002C61C2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2013 год  –  3346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3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2014 год  –  3621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7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lastRenderedPageBreak/>
        <w:t>2015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2016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2017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2018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2019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tabs>
          <w:tab w:val="num" w:pos="-6913"/>
        </w:tabs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2020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B32674" w:rsidRPr="002C61C2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2C61C2">
        <w:rPr>
          <w:rFonts w:ascii="Times New Roman" w:hAnsi="Times New Roman"/>
          <w:szCs w:val="28"/>
        </w:rPr>
        <w:t>за счет субвенций из областного бюджета 28285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4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.рублей, в т.ч. по г</w:t>
      </w:r>
      <w:r w:rsidRPr="002C61C2">
        <w:rPr>
          <w:rFonts w:ascii="Times New Roman" w:hAnsi="Times New Roman"/>
          <w:szCs w:val="28"/>
        </w:rPr>
        <w:t>о</w:t>
      </w:r>
      <w:r w:rsidRPr="002C61C2">
        <w:rPr>
          <w:rFonts w:ascii="Times New Roman" w:hAnsi="Times New Roman"/>
          <w:szCs w:val="28"/>
        </w:rPr>
        <w:t>дам: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2013 год  –  3346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3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2014 год  –  3621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7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2015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2016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2017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2018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2019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2020 год  –  3552</w:t>
      </w:r>
      <w:r>
        <w:rPr>
          <w:rFonts w:ascii="Times New Roman" w:hAnsi="Times New Roman"/>
          <w:szCs w:val="28"/>
        </w:rPr>
        <w:t>,</w:t>
      </w:r>
      <w:r w:rsidRPr="002C61C2">
        <w:rPr>
          <w:rFonts w:ascii="Times New Roman" w:hAnsi="Times New Roman"/>
          <w:szCs w:val="28"/>
        </w:rPr>
        <w:t xml:space="preserve">9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Default="00B32674" w:rsidP="00B32674">
      <w:pPr>
        <w:widowControl w:val="0"/>
        <w:tabs>
          <w:tab w:val="num" w:pos="0"/>
        </w:tabs>
        <w:contextualSpacing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tabs>
          <w:tab w:val="num" w:pos="0"/>
        </w:tabs>
        <w:contextualSpacing/>
        <w:rPr>
          <w:rFonts w:ascii="Times New Roman" w:hAnsi="Times New Roman"/>
          <w:szCs w:val="28"/>
        </w:rPr>
      </w:pPr>
    </w:p>
    <w:p w:rsidR="00B32674" w:rsidRPr="002C61C2" w:rsidRDefault="00B32674" w:rsidP="00B32674">
      <w:pPr>
        <w:widowControl w:val="0"/>
        <w:adjustRightInd w:val="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2C61C2">
        <w:rPr>
          <w:rFonts w:ascii="Times New Roman" w:hAnsi="Times New Roman"/>
          <w:szCs w:val="28"/>
        </w:rPr>
        <w:t xml:space="preserve">из федерального бюджета – 0,00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.рублей, в т.ч. по г</w:t>
      </w:r>
      <w:r w:rsidRPr="002C61C2">
        <w:rPr>
          <w:rFonts w:ascii="Times New Roman" w:hAnsi="Times New Roman"/>
          <w:szCs w:val="28"/>
        </w:rPr>
        <w:t>о</w:t>
      </w:r>
      <w:r w:rsidRPr="002C61C2">
        <w:rPr>
          <w:rFonts w:ascii="Times New Roman" w:hAnsi="Times New Roman"/>
          <w:szCs w:val="28"/>
        </w:rPr>
        <w:t>дам: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 xml:space="preserve">2013 год  –  </w:t>
      </w:r>
      <w:r>
        <w:rPr>
          <w:rFonts w:ascii="Times New Roman" w:hAnsi="Times New Roman"/>
          <w:szCs w:val="28"/>
        </w:rPr>
        <w:t xml:space="preserve">    0,00</w:t>
      </w:r>
      <w:r w:rsidRPr="002C61C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 xml:space="preserve">2014 год  –  </w:t>
      </w:r>
      <w:r>
        <w:rPr>
          <w:rFonts w:ascii="Times New Roman" w:hAnsi="Times New Roman"/>
          <w:szCs w:val="28"/>
        </w:rPr>
        <w:t xml:space="preserve">    0,00</w:t>
      </w:r>
      <w:r w:rsidRPr="002C61C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 xml:space="preserve">2015 год  –  </w:t>
      </w:r>
      <w:r>
        <w:rPr>
          <w:rFonts w:ascii="Times New Roman" w:hAnsi="Times New Roman"/>
          <w:szCs w:val="28"/>
        </w:rPr>
        <w:t xml:space="preserve">    0,00</w:t>
      </w:r>
      <w:r w:rsidRPr="002C61C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 xml:space="preserve">2016 год  –  </w:t>
      </w:r>
      <w:r>
        <w:rPr>
          <w:rFonts w:ascii="Times New Roman" w:hAnsi="Times New Roman"/>
          <w:szCs w:val="28"/>
        </w:rPr>
        <w:t xml:space="preserve">    0,00</w:t>
      </w:r>
      <w:r w:rsidRPr="002C61C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 xml:space="preserve">2017 год  –  </w:t>
      </w:r>
      <w:r>
        <w:rPr>
          <w:rFonts w:ascii="Times New Roman" w:hAnsi="Times New Roman"/>
          <w:szCs w:val="28"/>
        </w:rPr>
        <w:t xml:space="preserve">    0,00</w:t>
      </w:r>
      <w:r w:rsidRPr="002C61C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 xml:space="preserve">2018 год  –  </w:t>
      </w:r>
      <w:r>
        <w:rPr>
          <w:rFonts w:ascii="Times New Roman" w:hAnsi="Times New Roman"/>
          <w:szCs w:val="28"/>
        </w:rPr>
        <w:t xml:space="preserve">    0,00</w:t>
      </w:r>
      <w:r w:rsidRPr="002C61C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2C61C2" w:rsidRDefault="00B32674" w:rsidP="00B32674">
      <w:pPr>
        <w:widowControl w:val="0"/>
        <w:ind w:left="600"/>
        <w:contextualSpacing/>
        <w:rPr>
          <w:rFonts w:ascii="Times New Roman" w:hAnsi="Times New Roman"/>
          <w:szCs w:val="28"/>
        </w:rPr>
      </w:pPr>
      <w:r w:rsidRPr="002C61C2">
        <w:rPr>
          <w:rFonts w:ascii="Times New Roman" w:hAnsi="Times New Roman"/>
          <w:szCs w:val="28"/>
        </w:rPr>
        <w:t xml:space="preserve">2019 год  –  </w:t>
      </w:r>
      <w:r>
        <w:rPr>
          <w:rFonts w:ascii="Times New Roman" w:hAnsi="Times New Roman"/>
          <w:szCs w:val="28"/>
        </w:rPr>
        <w:t xml:space="preserve">    0,00</w:t>
      </w:r>
      <w:r w:rsidRPr="002C61C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Pr="00AA0919" w:rsidRDefault="00B32674" w:rsidP="00B32674">
      <w:pPr>
        <w:ind w:left="600"/>
        <w:contextualSpacing/>
        <w:rPr>
          <w:rFonts w:ascii="Times New Roman" w:hAnsi="Times New Roman"/>
          <w:b/>
          <w:bCs/>
          <w:szCs w:val="28"/>
          <w:highlight w:val="yellow"/>
        </w:rPr>
      </w:pPr>
      <w:r w:rsidRPr="002C61C2">
        <w:rPr>
          <w:rFonts w:ascii="Times New Roman" w:hAnsi="Times New Roman"/>
          <w:szCs w:val="28"/>
        </w:rPr>
        <w:t xml:space="preserve">2020 год  –  </w:t>
      </w:r>
      <w:r>
        <w:rPr>
          <w:rFonts w:ascii="Times New Roman" w:hAnsi="Times New Roman"/>
          <w:szCs w:val="28"/>
        </w:rPr>
        <w:t xml:space="preserve">    0,00</w:t>
      </w:r>
      <w:r w:rsidRPr="002C61C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тыс</w:t>
      </w:r>
      <w:r w:rsidRPr="002C61C2">
        <w:rPr>
          <w:rFonts w:ascii="Times New Roman" w:hAnsi="Times New Roman"/>
          <w:szCs w:val="28"/>
        </w:rPr>
        <w:t>.рублей</w:t>
      </w:r>
    </w:p>
    <w:p w:rsidR="00B32674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pStyle w:val="af7"/>
        <w:shd w:val="clear" w:color="auto" w:fill="FFFFFF"/>
        <w:spacing w:before="0" w:beforeAutospacing="0" w:after="0" w:afterAutospacing="0"/>
        <w:ind w:left="5103"/>
        <w:contextualSpacing/>
        <w:jc w:val="both"/>
        <w:rPr>
          <w:rStyle w:val="afff9"/>
          <w:b w:val="0"/>
          <w:sz w:val="28"/>
          <w:szCs w:val="28"/>
        </w:rPr>
      </w:pPr>
    </w:p>
    <w:p w:rsidR="00B32674" w:rsidRPr="00AA0919" w:rsidRDefault="00B32674" w:rsidP="00B32674">
      <w:pPr>
        <w:widowControl w:val="0"/>
        <w:ind w:firstLine="70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5</w:t>
      </w:r>
      <w:r w:rsidRPr="00AA0919">
        <w:rPr>
          <w:rFonts w:ascii="Times New Roman" w:hAnsi="Times New Roman"/>
          <w:b/>
          <w:bCs/>
          <w:szCs w:val="28"/>
        </w:rPr>
        <w:t xml:space="preserve">. </w:t>
      </w:r>
      <w:r>
        <w:rPr>
          <w:rFonts w:ascii="Times New Roman" w:hAnsi="Times New Roman"/>
          <w:b/>
          <w:bCs/>
          <w:szCs w:val="28"/>
        </w:rPr>
        <w:t xml:space="preserve">Значимость </w:t>
      </w:r>
      <w:r w:rsidRPr="00AA0919">
        <w:rPr>
          <w:rFonts w:ascii="Times New Roman" w:hAnsi="Times New Roman"/>
          <w:b/>
          <w:bCs/>
          <w:szCs w:val="28"/>
        </w:rPr>
        <w:t>Подпрогра</w:t>
      </w:r>
      <w:r w:rsidRPr="00AA0919">
        <w:rPr>
          <w:rFonts w:ascii="Times New Roman" w:hAnsi="Times New Roman"/>
          <w:b/>
          <w:bCs/>
          <w:szCs w:val="28"/>
        </w:rPr>
        <w:t>м</w:t>
      </w:r>
      <w:r w:rsidRPr="00AA0919">
        <w:rPr>
          <w:rFonts w:ascii="Times New Roman" w:hAnsi="Times New Roman"/>
          <w:b/>
          <w:bCs/>
          <w:szCs w:val="28"/>
        </w:rPr>
        <w:t>мы</w:t>
      </w:r>
    </w:p>
    <w:p w:rsidR="00B32674" w:rsidRDefault="00B32674" w:rsidP="00B32674">
      <w:pPr>
        <w:contextualSpacing/>
        <w:rPr>
          <w:rStyle w:val="afff9"/>
          <w:b w:val="0"/>
          <w:szCs w:val="28"/>
        </w:rPr>
      </w:pPr>
    </w:p>
    <w:p w:rsidR="00B32674" w:rsidRPr="00717CA4" w:rsidRDefault="00B32674" w:rsidP="00B32674">
      <w:pPr>
        <w:contextualSpacing/>
        <w:rPr>
          <w:rFonts w:ascii="Times New Roman" w:hAnsi="Times New Roman"/>
          <w:b/>
          <w:szCs w:val="28"/>
        </w:rPr>
      </w:pPr>
      <w:r>
        <w:rPr>
          <w:rStyle w:val="afff9"/>
          <w:b w:val="0"/>
          <w:szCs w:val="28"/>
        </w:rPr>
        <w:t xml:space="preserve">        Коэффициент значимости  подпрограммы для достижения цели Программы признается равным 0,17. </w:t>
      </w: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B32674" w:rsidRPr="00AA0919" w:rsidRDefault="00B32674" w:rsidP="00B32674">
      <w:pPr>
        <w:contextualSpacing/>
        <w:jc w:val="center"/>
        <w:rPr>
          <w:rFonts w:ascii="Times New Roman" w:hAnsi="Times New Roman"/>
          <w:b/>
          <w:bCs/>
          <w:szCs w:val="28"/>
        </w:rPr>
        <w:sectPr w:rsidR="00B32674" w:rsidRPr="00AA0919" w:rsidSect="0048071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709" w:bottom="1134" w:left="993" w:header="709" w:footer="709" w:gutter="0"/>
          <w:cols w:space="708"/>
          <w:docGrid w:linePitch="360"/>
        </w:sectPr>
      </w:pPr>
    </w:p>
    <w:p w:rsidR="00B32674" w:rsidRPr="0032570F" w:rsidRDefault="00B32674" w:rsidP="00B32674">
      <w:pPr>
        <w:widowControl w:val="0"/>
        <w:ind w:left="9498" w:right="-31"/>
        <w:rPr>
          <w:rFonts w:ascii="Times New Roman" w:hAnsi="Times New Roman"/>
          <w:sz w:val="24"/>
          <w:szCs w:val="24"/>
        </w:rPr>
      </w:pPr>
      <w:r w:rsidRPr="0032570F">
        <w:rPr>
          <w:rFonts w:ascii="Times New Roman" w:hAnsi="Times New Roman"/>
          <w:sz w:val="24"/>
          <w:szCs w:val="24"/>
        </w:rPr>
        <w:lastRenderedPageBreak/>
        <w:t>Прил</w:t>
      </w:r>
      <w:r w:rsidRPr="0032570F">
        <w:rPr>
          <w:rFonts w:ascii="Times New Roman" w:hAnsi="Times New Roman"/>
          <w:sz w:val="24"/>
          <w:szCs w:val="24"/>
        </w:rPr>
        <w:t>о</w:t>
      </w:r>
      <w:r w:rsidRPr="0032570F">
        <w:rPr>
          <w:rFonts w:ascii="Times New Roman" w:hAnsi="Times New Roman"/>
          <w:sz w:val="24"/>
          <w:szCs w:val="24"/>
        </w:rPr>
        <w:t>жение 1</w:t>
      </w:r>
    </w:p>
    <w:p w:rsidR="00B32674" w:rsidRPr="0032570F" w:rsidRDefault="00B32674" w:rsidP="00B32674">
      <w:pPr>
        <w:widowControl w:val="0"/>
        <w:ind w:left="9498" w:right="-31"/>
        <w:rPr>
          <w:rFonts w:ascii="Times New Roman" w:hAnsi="Times New Roman"/>
          <w:sz w:val="24"/>
          <w:szCs w:val="24"/>
        </w:rPr>
      </w:pPr>
      <w:r w:rsidRPr="0032570F">
        <w:rPr>
          <w:rFonts w:ascii="Times New Roman" w:hAnsi="Times New Roman"/>
          <w:sz w:val="24"/>
          <w:szCs w:val="24"/>
        </w:rPr>
        <w:t>к муниципальной Программе «Развитие сельск</w:t>
      </w:r>
      <w:r w:rsidRPr="0032570F">
        <w:rPr>
          <w:rFonts w:ascii="Times New Roman" w:hAnsi="Times New Roman"/>
          <w:sz w:val="24"/>
          <w:szCs w:val="24"/>
        </w:rPr>
        <w:t>о</w:t>
      </w:r>
      <w:r w:rsidRPr="0032570F">
        <w:rPr>
          <w:rFonts w:ascii="Times New Roman" w:hAnsi="Times New Roman"/>
          <w:sz w:val="24"/>
          <w:szCs w:val="24"/>
        </w:rPr>
        <w:t>го хозяйства и регулирование рынков сельскох</w:t>
      </w:r>
      <w:r w:rsidRPr="0032570F">
        <w:rPr>
          <w:rFonts w:ascii="Times New Roman" w:hAnsi="Times New Roman"/>
          <w:sz w:val="24"/>
          <w:szCs w:val="24"/>
        </w:rPr>
        <w:t>о</w:t>
      </w:r>
      <w:r w:rsidRPr="0032570F">
        <w:rPr>
          <w:rFonts w:ascii="Times New Roman" w:hAnsi="Times New Roman"/>
          <w:sz w:val="24"/>
          <w:szCs w:val="24"/>
        </w:rPr>
        <w:t>зяйственной продукции, сырья и продовольс</w:t>
      </w:r>
      <w:r w:rsidRPr="0032570F">
        <w:rPr>
          <w:rFonts w:ascii="Times New Roman" w:hAnsi="Times New Roman"/>
          <w:sz w:val="24"/>
          <w:szCs w:val="24"/>
        </w:rPr>
        <w:t>т</w:t>
      </w:r>
      <w:r w:rsidRPr="0032570F">
        <w:rPr>
          <w:rFonts w:ascii="Times New Roman" w:hAnsi="Times New Roman"/>
          <w:sz w:val="24"/>
          <w:szCs w:val="24"/>
        </w:rPr>
        <w:t>вия Тюльганского района» на 2013–2020 г</w:t>
      </w:r>
      <w:r w:rsidRPr="0032570F">
        <w:rPr>
          <w:rFonts w:ascii="Times New Roman" w:hAnsi="Times New Roman"/>
          <w:sz w:val="24"/>
          <w:szCs w:val="24"/>
        </w:rPr>
        <w:t>о</w:t>
      </w:r>
      <w:r w:rsidRPr="0032570F">
        <w:rPr>
          <w:rFonts w:ascii="Times New Roman" w:hAnsi="Times New Roman"/>
          <w:sz w:val="24"/>
          <w:szCs w:val="24"/>
        </w:rPr>
        <w:t>ды</w:t>
      </w:r>
    </w:p>
    <w:p w:rsidR="00B32674" w:rsidRPr="00AA0919" w:rsidRDefault="00B32674" w:rsidP="00B32674">
      <w:pPr>
        <w:jc w:val="right"/>
        <w:rPr>
          <w:rFonts w:ascii="Times New Roman" w:hAnsi="Times New Roman"/>
        </w:rPr>
      </w:pP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>СВЕДЕНИЯ</w:t>
      </w: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B32674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 xml:space="preserve">подпрограмм муниципальной программы и их значения   </w:t>
      </w:r>
    </w:p>
    <w:p w:rsidR="00B32674" w:rsidRPr="00AA0919" w:rsidRDefault="00B32674" w:rsidP="00B32674">
      <w:pPr>
        <w:jc w:val="center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5"/>
        <w:gridCol w:w="4744"/>
        <w:gridCol w:w="1478"/>
        <w:gridCol w:w="1069"/>
        <w:gridCol w:w="1070"/>
        <w:gridCol w:w="1070"/>
        <w:gridCol w:w="1069"/>
        <w:gridCol w:w="1069"/>
        <w:gridCol w:w="1069"/>
        <w:gridCol w:w="1069"/>
        <w:gridCol w:w="1069"/>
      </w:tblGrid>
      <w:tr w:rsidR="00B32674" w:rsidRPr="00AA0919" w:rsidTr="001E2622">
        <w:trPr>
          <w:cantSplit/>
          <w:trHeight w:val="70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Единицы измер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Значения целевых индикаторов </w:t>
            </w:r>
          </w:p>
        </w:tc>
      </w:tr>
      <w:tr w:rsidR="00B32674" w:rsidRPr="00AA0919" w:rsidTr="001E2622">
        <w:trPr>
          <w:cantSplit/>
          <w:trHeight w:val="70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2013 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год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2015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2016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2017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Default="00B32674" w:rsidP="001E2622">
            <w:pPr>
              <w:shd w:val="clear" w:color="auto" w:fill="FFFFFF"/>
              <w:ind w:right="29"/>
              <w:jc w:val="center"/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Муниципаль</w:t>
            </w:r>
            <w:r w:rsidRPr="00AA0919">
              <w:rPr>
                <w:rFonts w:ascii="Times New Roman" w:hAnsi="Times New Roman"/>
                <w:b/>
                <w:color w:val="000000"/>
                <w:szCs w:val="28"/>
              </w:rPr>
              <w:t>ная</w:t>
            </w:r>
            <w:r w:rsidRPr="00AA0919"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  <w:t xml:space="preserve"> программа «Развитие сельского хозяйства и регулирование ры</w:t>
            </w:r>
            <w:r w:rsidRPr="00AA0919"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  <w:t>н</w:t>
            </w:r>
            <w:r w:rsidRPr="00AA0919">
              <w:rPr>
                <w:rFonts w:ascii="Times New Roman" w:hAnsi="Times New Roman"/>
                <w:b/>
                <w:color w:val="000000"/>
                <w:spacing w:val="-1"/>
                <w:szCs w:val="28"/>
              </w:rPr>
              <w:t xml:space="preserve">ков </w:t>
            </w:r>
          </w:p>
          <w:p w:rsidR="00B32674" w:rsidRDefault="00B32674" w:rsidP="001E2622">
            <w:pPr>
              <w:shd w:val="clear" w:color="auto" w:fill="FFFFFF"/>
              <w:ind w:right="29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0919">
              <w:rPr>
                <w:rFonts w:ascii="Times New Roman" w:hAnsi="Times New Roman"/>
                <w:b/>
                <w:color w:val="000000"/>
                <w:szCs w:val="28"/>
              </w:rPr>
              <w:t xml:space="preserve">сельскохозяйственной продукции, сырья и продовольствия 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>Тюльганского района</w:t>
            </w:r>
            <w:r w:rsidRPr="00AA0919">
              <w:rPr>
                <w:rFonts w:ascii="Times New Roman" w:hAnsi="Times New Roman"/>
                <w:b/>
                <w:color w:val="000000"/>
                <w:szCs w:val="28"/>
              </w:rPr>
              <w:t xml:space="preserve">» </w:t>
            </w:r>
          </w:p>
          <w:p w:rsidR="00B32674" w:rsidRPr="00AA0919" w:rsidRDefault="00B32674" w:rsidP="001E2622">
            <w:pPr>
              <w:shd w:val="clear" w:color="auto" w:fill="FFFFFF"/>
              <w:ind w:right="29"/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color w:val="000000"/>
                <w:szCs w:val="28"/>
              </w:rPr>
              <w:t>на 2013 – 2020 годы</w:t>
            </w:r>
          </w:p>
        </w:tc>
      </w:tr>
      <w:tr w:rsidR="00B32674" w:rsidRPr="00AA0919" w:rsidTr="001E2622">
        <w:trPr>
          <w:cantSplit/>
          <w:trHeight w:val="5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продукции сельского хозяйства в хозяйствах всех категорий (в сопост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вимых ценах)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121,4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продукции растениеводс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 в хозяйствах всех категорий (в сопост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вимых ценах)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продукции животноводс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 в хозяйствах всех категорий (в сопост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вимых ценах)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пищевых продуктов, включая 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питки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(в сопоставимых ценах)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физического объема инвестиций в основной кап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тал сельского хозяйства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Рентабельность сельскохозяйственных орган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заций (с учетом субсидий)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Среднемесячная номинал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ная заработная плата в сельском хозяйстве (по сельскохозяйстве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ным организациям, не относящимся к субъектам малого предприним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тельства)</w:t>
            </w:r>
          </w:p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11685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13321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13987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14407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15992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18231</w:t>
            </w:r>
          </w:p>
        </w:tc>
      </w:tr>
      <w:tr w:rsidR="00B32674" w:rsidRPr="00AA0919" w:rsidTr="001E2622">
        <w:trPr>
          <w:cantSplit/>
          <w:trHeight w:val="175"/>
        </w:trPr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Подпрограмма "Развитие подотрасли растениеводства,  переработки и реализации продукции растениеводства"</w:t>
            </w:r>
          </w:p>
        </w:tc>
      </w:tr>
      <w:tr w:rsidR="00B32674" w:rsidRPr="00AA0919" w:rsidTr="001E2622">
        <w:trPr>
          <w:cantSplit/>
          <w:trHeight w:val="47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продукции растениеводства в х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зяйствах всех категорий: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21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cantSplit/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14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Зерновых и зернобобовых культур -всего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тыс. 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67,6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70,4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73,4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75,1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76,7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14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т.ч.  зернобобовых культур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тыс. 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14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 кукурузы на зерно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тыс. 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14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Картофеля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тыс. 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16,1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Площадь закладки многоле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них насаждений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Площадь посева озимых культур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тыс. ге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к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таров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Удельный вес площади, засева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мой элитными семенами, в 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б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щей площади посевов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Проведение агрохимических и эколого-токсикологических 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б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следований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тыс. ге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к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таров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Внесение минеральных удобр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тонн д.в.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Проведение комплексного агр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химиического окульт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у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ривания полей (КАХОП)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653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673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693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732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674" w:rsidRPr="00AA0919" w:rsidRDefault="00B32674" w:rsidP="001E26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Проведение залужения низкопродуктивной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Предотвращение выбытия из сельскохозяйственного об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рота сельскохозяйственных угодий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B32674" w:rsidRPr="00AA0919" w:rsidTr="001E2622">
        <w:trPr>
          <w:cantSplit/>
          <w:trHeight w:val="2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Защита и сохранение сельскохозяйственных угодий от ветровой эрозии и опустын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32674" w:rsidRPr="00AA0919" w:rsidTr="001E2622">
        <w:trPr>
          <w:cantSplit/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муки из зерновых культур, овощных и других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тительных культур; смеси из них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74" w:rsidRPr="00AA0919" w:rsidTr="001E2622">
        <w:trPr>
          <w:cantSplit/>
          <w:trHeight w:val="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крупы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74" w:rsidRPr="00AA0919" w:rsidTr="001E2622">
        <w:trPr>
          <w:cantSplit/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хлебобулочных изделий диетических и обогащенных микронутрие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74" w:rsidRPr="00AA0919" w:rsidTr="001E2622">
        <w:trPr>
          <w:cantSplit/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масла подсолнечного нерафин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рованного и его фракций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28,56</w:t>
            </w:r>
          </w:p>
        </w:tc>
      </w:tr>
      <w:tr w:rsidR="00B32674" w:rsidRPr="00AA0919" w:rsidTr="001E2622">
        <w:trPr>
          <w:cantSplit/>
          <w:trHeight w:val="6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плодоовощных консервов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тыс. у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ловных банок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74" w:rsidRPr="00AA0919" w:rsidTr="001E2622">
        <w:trPr>
          <w:cantSplit/>
          <w:trHeight w:val="137"/>
        </w:trPr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 xml:space="preserve">Подпрограмма "Развитие подотрасли животноводства, 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переработки и реализации продукции животноводства"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скота и птицы на убой в хозяйствах всех катег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рий (в живом весе)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3743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3806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3852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3898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3953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4008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4072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Прирост производственных мощностей по убою скота и птицы  и его первичной перер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ботке в живом весе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молока в хозяйствах всех катег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18725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18950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19386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19793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20734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21314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21826</w:t>
            </w:r>
          </w:p>
        </w:tc>
      </w:tr>
      <w:tr w:rsidR="00B32674" w:rsidRPr="00AA0919" w:rsidTr="001E2622">
        <w:trPr>
          <w:cantSplit/>
          <w:trHeight w:val="22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сыров и сы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ных продуктов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масла сливо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ч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тонн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Маточное поголовье овец и коз в сельскохозя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ственных организациях, крестьянских (ферме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ских) хозяйствах, включая индивидуальных предпринимат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лей</w:t>
            </w:r>
          </w:p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голов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371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</w:tr>
      <w:tr w:rsidR="00B32674" w:rsidRPr="00AA0919" w:rsidTr="001E2622">
        <w:trPr>
          <w:cantSplit/>
          <w:trHeight w:val="505"/>
        </w:trPr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keepNext/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Подпрограмма "Развитие мясного скотоводства"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Поголовье  крупного рогатого скота специализ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рованных мясных пород и помесного скота, 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лученного от скрещивания со специализирова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ными мясными породами, в сельскохозяйстве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ных организациях, крестьянских (фермерских) хозяйствах, включая индивидуальных предпр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нимателей</w:t>
            </w:r>
          </w:p>
          <w:p w:rsidR="00B32674" w:rsidRPr="00AA0919" w:rsidRDefault="00B32674" w:rsidP="001E262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голов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2670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2702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2764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2822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2887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2957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3039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3112</w:t>
            </w:r>
          </w:p>
        </w:tc>
      </w:tr>
      <w:tr w:rsidR="00B32674" w:rsidRPr="00AA0919" w:rsidTr="001E2622">
        <w:trPr>
          <w:cantSplit/>
          <w:trHeight w:val="467"/>
        </w:trPr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lastRenderedPageBreak/>
              <w:t>Подпрограмма "Поддержка малых форм хозяйствования"</w:t>
            </w:r>
          </w:p>
        </w:tc>
      </w:tr>
      <w:tr w:rsidR="00B32674" w:rsidRPr="00AA0919" w:rsidTr="001E2622">
        <w:trPr>
          <w:cantSplit/>
          <w:trHeight w:val="8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Площадь земельных участков из земель сел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хозназначения, оформленных в собственность 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крестьянскими (фермерскими) х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зяйствами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cantSplit/>
          <w:trHeight w:val="137"/>
        </w:trPr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 xml:space="preserve">Подпрограмма "Техническая и технологическая модернизация, 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инновац</w:t>
            </w:r>
            <w:r w:rsidRPr="00AA0919">
              <w:rPr>
                <w:rFonts w:ascii="Times New Roman" w:hAnsi="Times New Roman"/>
                <w:b/>
                <w:szCs w:val="28"/>
              </w:rPr>
              <w:t>и</w:t>
            </w:r>
            <w:r w:rsidRPr="00AA0919">
              <w:rPr>
                <w:rFonts w:ascii="Times New Roman" w:hAnsi="Times New Roman"/>
                <w:b/>
                <w:szCs w:val="28"/>
              </w:rPr>
              <w:t>онное развитие"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Объемы приобретения  новой техники сельск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хозяйственными товаропроизводителями всех форм собственности (включая ЛПХ):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cantSplit/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тракторы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зерноуборочные комбайны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кормоуборочные комбайны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Подпрограмма "Обеспечение реализации Программы"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продукции сельского хозяйства в хозяйствах всех категорий (в сопост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вимых ценах)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121,4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продукции растениеводс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 в хозяйствах всех категорий (в сопост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вимых ценах)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продукции животноводс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 в хозяйствах всех категорий (в сопост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вимых ценах)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пищевых продуктов, включая 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питки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br/>
              <w:t>(в сопоставимых ценах)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физического объема инвестиций в основной кап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тал сельского хозяйства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 к предыд. 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Рентабельность сельскохозяйственных орган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заций (с учетом субсидий)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B32674" w:rsidRPr="00AA0919" w:rsidTr="001E2622">
        <w:trPr>
          <w:cantSplit/>
          <w:trHeight w:val="1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43.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Среднемесячная номинал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ная заработная плата в сельском хозяйстве (по сельскохозяйстве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ным организациям, не относящимся к субъектам малого предприним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тельства)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11685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13321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13987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14407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15992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18231</w:t>
            </w:r>
          </w:p>
        </w:tc>
      </w:tr>
    </w:tbl>
    <w:p w:rsidR="00B32674" w:rsidRDefault="00B32674" w:rsidP="00B32674">
      <w:pPr>
        <w:widowControl w:val="0"/>
        <w:ind w:left="9639" w:right="-172"/>
        <w:rPr>
          <w:rFonts w:ascii="Times New Roman" w:hAnsi="Times New Roman"/>
          <w:szCs w:val="28"/>
        </w:rPr>
      </w:pPr>
    </w:p>
    <w:p w:rsidR="00B32674" w:rsidRPr="0032570F" w:rsidRDefault="00B32674" w:rsidP="00B32674">
      <w:pPr>
        <w:widowControl w:val="0"/>
        <w:ind w:left="9639" w:right="-172"/>
        <w:rPr>
          <w:rFonts w:ascii="Times New Roman" w:hAnsi="Times New Roman"/>
          <w:sz w:val="24"/>
          <w:szCs w:val="24"/>
        </w:rPr>
      </w:pPr>
      <w:r w:rsidRPr="0032570F">
        <w:rPr>
          <w:rFonts w:ascii="Times New Roman" w:hAnsi="Times New Roman"/>
          <w:sz w:val="24"/>
          <w:szCs w:val="24"/>
        </w:rPr>
        <w:t>Прил</w:t>
      </w:r>
      <w:r w:rsidRPr="0032570F">
        <w:rPr>
          <w:rFonts w:ascii="Times New Roman" w:hAnsi="Times New Roman"/>
          <w:sz w:val="24"/>
          <w:szCs w:val="24"/>
        </w:rPr>
        <w:t>о</w:t>
      </w:r>
      <w:r w:rsidRPr="0032570F">
        <w:rPr>
          <w:rFonts w:ascii="Times New Roman" w:hAnsi="Times New Roman"/>
          <w:sz w:val="24"/>
          <w:szCs w:val="24"/>
        </w:rPr>
        <w:t xml:space="preserve">жение 2 </w:t>
      </w:r>
    </w:p>
    <w:p w:rsidR="00B32674" w:rsidRPr="0032570F" w:rsidRDefault="00B32674" w:rsidP="00B32674">
      <w:pPr>
        <w:widowControl w:val="0"/>
        <w:ind w:left="9639" w:right="-172"/>
        <w:rPr>
          <w:rFonts w:ascii="Times New Roman" w:hAnsi="Times New Roman"/>
          <w:sz w:val="24"/>
          <w:szCs w:val="24"/>
        </w:rPr>
      </w:pPr>
      <w:r w:rsidRPr="0032570F">
        <w:rPr>
          <w:rFonts w:ascii="Times New Roman" w:hAnsi="Times New Roman"/>
          <w:sz w:val="24"/>
          <w:szCs w:val="24"/>
        </w:rPr>
        <w:t>к муниципальной Программе «Развитие сельск</w:t>
      </w:r>
      <w:r w:rsidRPr="0032570F">
        <w:rPr>
          <w:rFonts w:ascii="Times New Roman" w:hAnsi="Times New Roman"/>
          <w:sz w:val="24"/>
          <w:szCs w:val="24"/>
        </w:rPr>
        <w:t>о</w:t>
      </w:r>
      <w:r w:rsidRPr="0032570F">
        <w:rPr>
          <w:rFonts w:ascii="Times New Roman" w:hAnsi="Times New Roman"/>
          <w:sz w:val="24"/>
          <w:szCs w:val="24"/>
        </w:rPr>
        <w:t>го хозяйства и регулирование рынков сельскох</w:t>
      </w:r>
      <w:r w:rsidRPr="0032570F">
        <w:rPr>
          <w:rFonts w:ascii="Times New Roman" w:hAnsi="Times New Roman"/>
          <w:sz w:val="24"/>
          <w:szCs w:val="24"/>
        </w:rPr>
        <w:t>о</w:t>
      </w:r>
      <w:r w:rsidRPr="0032570F">
        <w:rPr>
          <w:rFonts w:ascii="Times New Roman" w:hAnsi="Times New Roman"/>
          <w:sz w:val="24"/>
          <w:szCs w:val="24"/>
        </w:rPr>
        <w:t>зяйственной продукции, сырья и продовольс</w:t>
      </w:r>
      <w:r w:rsidRPr="0032570F">
        <w:rPr>
          <w:rFonts w:ascii="Times New Roman" w:hAnsi="Times New Roman"/>
          <w:sz w:val="24"/>
          <w:szCs w:val="24"/>
        </w:rPr>
        <w:t>т</w:t>
      </w:r>
      <w:r w:rsidRPr="0032570F">
        <w:rPr>
          <w:rFonts w:ascii="Times New Roman" w:hAnsi="Times New Roman"/>
          <w:sz w:val="24"/>
          <w:szCs w:val="24"/>
        </w:rPr>
        <w:t>вия Тюльганского района» на 2013–2020 г</w:t>
      </w:r>
      <w:r w:rsidRPr="0032570F">
        <w:rPr>
          <w:rFonts w:ascii="Times New Roman" w:hAnsi="Times New Roman"/>
          <w:sz w:val="24"/>
          <w:szCs w:val="24"/>
        </w:rPr>
        <w:t>о</w:t>
      </w:r>
      <w:r w:rsidRPr="0032570F">
        <w:rPr>
          <w:rFonts w:ascii="Times New Roman" w:hAnsi="Times New Roman"/>
          <w:sz w:val="24"/>
          <w:szCs w:val="24"/>
        </w:rPr>
        <w:t>ды</w:t>
      </w:r>
    </w:p>
    <w:p w:rsidR="00B32674" w:rsidRPr="0032570F" w:rsidRDefault="00B32674" w:rsidP="00B32674">
      <w:pPr>
        <w:rPr>
          <w:rFonts w:ascii="Times New Roman" w:hAnsi="Times New Roman"/>
          <w:sz w:val="24"/>
          <w:szCs w:val="24"/>
        </w:rPr>
      </w:pPr>
    </w:p>
    <w:p w:rsidR="00B32674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B32674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B32674" w:rsidRPr="00AA0919" w:rsidRDefault="00B32674" w:rsidP="00B32674">
      <w:pPr>
        <w:jc w:val="center"/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57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982"/>
        <w:gridCol w:w="2410"/>
        <w:gridCol w:w="1170"/>
        <w:gridCol w:w="1098"/>
        <w:gridCol w:w="2693"/>
        <w:gridCol w:w="2102"/>
        <w:gridCol w:w="2705"/>
      </w:tblGrid>
      <w:tr w:rsidR="00B32674" w:rsidRPr="00AA0919" w:rsidTr="001E2622">
        <w:tc>
          <w:tcPr>
            <w:tcW w:w="563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982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Номер и наименование основного меропри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тия</w:t>
            </w:r>
          </w:p>
        </w:tc>
        <w:tc>
          <w:tcPr>
            <w:tcW w:w="2410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Ответственный испо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нитель</w:t>
            </w:r>
          </w:p>
        </w:tc>
        <w:tc>
          <w:tcPr>
            <w:tcW w:w="2268" w:type="dxa"/>
            <w:gridSpan w:val="2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693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Ожидаемый непосредс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венный результат (краткое опис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2102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Последствия нереализации основного мер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приятия</w:t>
            </w:r>
          </w:p>
        </w:tc>
        <w:tc>
          <w:tcPr>
            <w:tcW w:w="2705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Связь с показателями муниципальной программы (подпрогра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мы) &lt;*&gt;</w:t>
            </w:r>
          </w:p>
        </w:tc>
      </w:tr>
      <w:tr w:rsidR="00B32674" w:rsidRPr="00AA0919" w:rsidTr="001E2622">
        <w:tc>
          <w:tcPr>
            <w:tcW w:w="563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начала реализ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оконч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 реализ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2693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674" w:rsidRPr="00AA0919" w:rsidTr="001E2622">
        <w:tc>
          <w:tcPr>
            <w:tcW w:w="15723" w:type="dxa"/>
            <w:gridSpan w:val="8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Подпрограмма «Развитие подотрасли растениеводства, переработки и реализации продукции растениеводс</w:t>
            </w:r>
            <w:r w:rsidRPr="00AA0919">
              <w:rPr>
                <w:rFonts w:ascii="Times New Roman" w:hAnsi="Times New Roman"/>
                <w:b/>
                <w:szCs w:val="28"/>
              </w:rPr>
              <w:t>т</w:t>
            </w:r>
            <w:r w:rsidRPr="00AA0919">
              <w:rPr>
                <w:rFonts w:ascii="Times New Roman" w:hAnsi="Times New Roman"/>
                <w:b/>
                <w:szCs w:val="28"/>
              </w:rPr>
              <w:t>ва»</w:t>
            </w:r>
          </w:p>
        </w:tc>
      </w:tr>
      <w:tr w:rsidR="00B32674" w:rsidRPr="00AA0919" w:rsidTr="001E2622">
        <w:trPr>
          <w:trHeight w:val="1453"/>
        </w:trPr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зерновых и зернобобовых культур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произво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ства зерновых и з/бобовых культур до 76,7 тыс.т, в т.ч. з/бобовых культур до 1,3 тыс.т, кукур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у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зы на зерно до 4,8 тыс.т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Снижение производства зе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на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проду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к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растениеводства в хозяйствах всех катег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рий 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картоф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ля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произво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ства до 16,1 тыс.т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Снижение прои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водства картоф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ля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проду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к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растениеводства в хозяйствах всех катег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рий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Площадь посева озимых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культур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МО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Увеличение площади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озимых культур до 20,0 тыс.га 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Снижение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прои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водства зерна оз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мых культур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Площадь посева оз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мых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культур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Удельный вес площади, засеваемой элитными семен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ми, в общей площади пос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вов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площади посева элитными семенами до 25% к 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б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щей площади 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сева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Снижение сортовых качеств 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мян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Удельный вес площади, засеваемой элитными семенами, в общей площади 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севов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Внесение минеральных удобрений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Внесение минерал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ных удобрений до 370 тонн д.в.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Снижение плод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родия почв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Внесение минеральных удобр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Проведение комплексного агрохимического окультур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вания полей (КАХОП)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площади КАХОП до 732 га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Снижение плод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родия почв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Проведение комплексн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го агрохимического окультуривания полей (КАХОП)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Проведение залужения низкопродуктивной па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ш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площади 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лужения пашни до 390 га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Снижение плод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родия почв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Проведение залужения низкопродуктивной па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ш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Предотвращение выбытия из 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сельскохозяйственного оборота сельскохозяйственных уг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дий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предотвр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щения площади в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ы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бытия с/х угодий до 1000 га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Снижение плод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родия почв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Предотвращение выб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ы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тия из 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сельскохозяйс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венного оборота сельскохозяйственных уг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дий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Защита и сохранение сел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скохозяйственных угодий от ветровой эрозии и опустынив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Защита и сохран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ние с/х угодий от ветровой эрозии и опустынив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 на пл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щади 100 га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Снижение плод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родия почв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Защита и сохранение сельскохозяйственных угодий от ветровой эрозии и опустынив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масла подсолнечного нерафинир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ванного и его фракций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произво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ства подсолнечного масла 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до 28,56 т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потребности насел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 в подсолне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ч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ном масле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масла по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солнечного нерафинир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ванного и его фракций</w:t>
            </w:r>
          </w:p>
        </w:tc>
      </w:tr>
      <w:tr w:rsidR="00B32674" w:rsidRPr="00AA0919" w:rsidTr="001E2622">
        <w:tc>
          <w:tcPr>
            <w:tcW w:w="15723" w:type="dxa"/>
            <w:gridSpan w:val="8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Подпрограмма «Развитие подотрасли животноводс</w:t>
            </w:r>
            <w:r w:rsidRPr="00AA0919">
              <w:rPr>
                <w:rFonts w:ascii="Times New Roman" w:hAnsi="Times New Roman"/>
                <w:b/>
                <w:szCs w:val="28"/>
              </w:rPr>
              <w:t>т</w:t>
            </w:r>
            <w:r w:rsidRPr="00AA0919">
              <w:rPr>
                <w:rFonts w:ascii="Times New Roman" w:hAnsi="Times New Roman"/>
                <w:b/>
                <w:szCs w:val="28"/>
              </w:rPr>
              <w:t>ва, переработки и реализации продукции животноводства»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скота и пт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цы на убой в хозяйс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вах всех категорий (в ж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вом весе)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ции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произво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ства мяса 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до 4072 т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потребности насел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 в мясе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скота и птицы на убой в хозяйс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вах всех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категорий (в ж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вом весе)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молока в хозяйствах всех катег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рий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произво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ства молока 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до 21826 т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потребности насел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 в молоке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молока в хозяйствах всех катег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рий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Маточное поголовье овец и коз в сельскохозяйс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венных организациях, крестьянских (ферме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ских) хозяйствах, включая индивидуальных предприним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телей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маточн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го поголовья овец и коз до 385 голов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потребности населения в проду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к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козоводства</w:t>
            </w:r>
          </w:p>
        </w:tc>
        <w:tc>
          <w:tcPr>
            <w:tcW w:w="2705" w:type="dxa"/>
          </w:tcPr>
          <w:p w:rsidR="00B32674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Маточное поголовье овец и коз в сельскохозяйс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венных организациях, крестьянских (ферме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ских) хозяйствах, вкл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чая индивидуальных предприн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мателей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c>
          <w:tcPr>
            <w:tcW w:w="15723" w:type="dxa"/>
            <w:gridSpan w:val="8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Подпрограмма "Развитие мясного скотоводства"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Поголовье  крупного рогат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го скота специализирова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ных мясных пород и помесного скота, получе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ного от скрещивания со сп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циализированными мясными породами, в сельскохозяйс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венных организациях, </w:t>
            </w:r>
            <w:r>
              <w:rPr>
                <w:rFonts w:ascii="Times New Roman" w:hAnsi="Times New Roman"/>
                <w:sz w:val="22"/>
                <w:szCs w:val="22"/>
              </w:rPr>
              <w:t>КФХ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, включая </w:t>
            </w:r>
            <w:r>
              <w:rPr>
                <w:rFonts w:ascii="Times New Roman" w:hAnsi="Times New Roman"/>
                <w:sz w:val="22"/>
                <w:szCs w:val="22"/>
              </w:rPr>
              <w:t>ИП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поголовья скота мясного направл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 до 3112 голов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Снижение прои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водства мяса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Поголовье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крс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специал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зированных мясных 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род и помесного скота, полученного от скрещивания со специализированными мясными породами, в сел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скохозяйственных орг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низациях, </w:t>
            </w:r>
            <w:r>
              <w:rPr>
                <w:rFonts w:ascii="Times New Roman" w:hAnsi="Times New Roman"/>
                <w:sz w:val="22"/>
                <w:szCs w:val="22"/>
              </w:rPr>
              <w:t>КФХ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, включая </w:t>
            </w:r>
            <w:r>
              <w:rPr>
                <w:rFonts w:ascii="Times New Roman" w:hAnsi="Times New Roman"/>
                <w:sz w:val="22"/>
                <w:szCs w:val="22"/>
              </w:rPr>
              <w:t>ИП</w:t>
            </w:r>
          </w:p>
        </w:tc>
      </w:tr>
      <w:tr w:rsidR="00B32674" w:rsidRPr="00AA0919" w:rsidTr="001E2622">
        <w:tc>
          <w:tcPr>
            <w:tcW w:w="15723" w:type="dxa"/>
            <w:gridSpan w:val="8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Cs w:val="28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Подпрограмма "Поддержка малых форм хозяйствования"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Площадь земельных учас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ков из земель сельхозназн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чения, оформленных в собственность 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крестья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скими (фермерскими) хозяйс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вами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Оформление земель в собственность на площ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ди 150 га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Увеличение пл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щади неоформле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ных земель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Площадь земельных участков из земель сельхо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назначения, оформленных в собственность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КФХ</w:t>
            </w:r>
          </w:p>
        </w:tc>
      </w:tr>
      <w:tr w:rsidR="00B32674" w:rsidRPr="00AA0919" w:rsidTr="001E2622">
        <w:tc>
          <w:tcPr>
            <w:tcW w:w="15723" w:type="dxa"/>
            <w:gridSpan w:val="8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t>Подпрограмма "Техническая и технологическая модернизация, инновац</w:t>
            </w:r>
            <w:r w:rsidRPr="00AA0919">
              <w:rPr>
                <w:rFonts w:ascii="Times New Roman" w:hAnsi="Times New Roman"/>
                <w:b/>
                <w:szCs w:val="28"/>
              </w:rPr>
              <w:t>и</w:t>
            </w:r>
            <w:r w:rsidRPr="00AA0919">
              <w:rPr>
                <w:rFonts w:ascii="Times New Roman" w:hAnsi="Times New Roman"/>
                <w:b/>
                <w:szCs w:val="28"/>
              </w:rPr>
              <w:t>онное развитие"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Объемы приобретения  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вой техники сельскохозяйс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венными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товаропроизвод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телями всех форм собстве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ности (включая ЛПХ)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ции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Приобретение новой те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ники:</w:t>
            </w:r>
          </w:p>
          <w:p w:rsidR="00B32674" w:rsidRPr="00AA0919" w:rsidRDefault="00B32674" w:rsidP="001E26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Тракторы – 74 шт.</w:t>
            </w:r>
          </w:p>
          <w:p w:rsidR="00B32674" w:rsidRPr="00AA0919" w:rsidRDefault="00B32674" w:rsidP="001E26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Зерноуборочные комба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 – 40 шт.</w:t>
            </w:r>
          </w:p>
          <w:p w:rsidR="00B32674" w:rsidRPr="00AA0919" w:rsidRDefault="00B32674" w:rsidP="001E26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Кормоуборочные ко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байны – 8 шт.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Увеличение 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грузки на единицу тех</w:t>
            </w:r>
            <w:r>
              <w:rPr>
                <w:rFonts w:ascii="Times New Roman" w:hAnsi="Times New Roman"/>
                <w:sz w:val="22"/>
                <w:szCs w:val="22"/>
              </w:rPr>
              <w:t>ники,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трат на содержание ее содержание, несво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временное выпо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нение агротехнич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ских мер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приятий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Объемы приобретения  новой техники сельскох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зяйственными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товаропр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изводителями всех форм собственности (включая ЛПХ)</w:t>
            </w:r>
          </w:p>
        </w:tc>
      </w:tr>
      <w:tr w:rsidR="00B32674" w:rsidRPr="00AA0919" w:rsidTr="001E2622">
        <w:tc>
          <w:tcPr>
            <w:tcW w:w="15723" w:type="dxa"/>
            <w:gridSpan w:val="8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b/>
                <w:szCs w:val="28"/>
              </w:rPr>
              <w:lastRenderedPageBreak/>
              <w:t>Подпрограмма "Обеспечение реализации Программы"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Совершенствование обесп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чения реализации Програ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мы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обеспечение выполн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 целей, задач и показателей Пр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граммы в целом, в разрезе по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программ и основных мер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приятий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отсутствие че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кой системы управления фина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совыми ресурсами может привести к нецел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вому их использ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ванию, невыполн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нию основных показателей реализации Програ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мы 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продукции сельского хозя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ства в хозяйствах всех категорий;</w:t>
            </w:r>
          </w:p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пищевых продуктов, вкл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чая напитки</w:t>
            </w:r>
          </w:p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2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Выполнение государстве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ных услуг и работ в рамках реализации Пр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обеспечение выполн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 сельскохозяйстве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ными предприятиями  государственных зад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ний</w:t>
            </w:r>
          </w:p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2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неисполнение в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ы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полнения учрежд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ниями государс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венных зад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ний может привести к невыполнению основных показат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лей реализации Программы 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продукции сельского хозя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ства в хозяйствах всех категорий;</w:t>
            </w:r>
          </w:p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индекс производства пищевых продуктов, вкл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чая напитки</w:t>
            </w:r>
          </w:p>
        </w:tc>
      </w:tr>
      <w:tr w:rsidR="00B32674" w:rsidRPr="00AA0919" w:rsidTr="001E2622">
        <w:tc>
          <w:tcPr>
            <w:tcW w:w="56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2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Повышение квалифик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и поддержка молодых специалистов в агропромышленном ко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плексе</w:t>
            </w:r>
          </w:p>
        </w:tc>
        <w:tc>
          <w:tcPr>
            <w:tcW w:w="2410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17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09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обеспечение повыш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ния квалификации специалистов сел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ского хозяйства, пр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влечение молодых специалистов в сельск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хозяйственное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произво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ство</w:t>
            </w:r>
          </w:p>
        </w:tc>
        <w:tc>
          <w:tcPr>
            <w:tcW w:w="2102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снижение доли квалифицирова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ных сп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циалистов в сельском хозя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стве</w:t>
            </w:r>
          </w:p>
        </w:tc>
        <w:tc>
          <w:tcPr>
            <w:tcW w:w="2705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количество заключе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ных соглашений об участии в меропри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тии; количество мол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дых специалистов,          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тавшихся работать в сел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ском хозяйстве по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истечении срока дейс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вия согл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шения </w:t>
            </w:r>
          </w:p>
        </w:tc>
      </w:tr>
    </w:tbl>
    <w:p w:rsidR="00B32674" w:rsidRPr="00AA0919" w:rsidRDefault="00B32674" w:rsidP="00B32674">
      <w:pPr>
        <w:rPr>
          <w:rFonts w:ascii="Times New Roman" w:hAnsi="Times New Roman"/>
          <w:sz w:val="24"/>
          <w:szCs w:val="24"/>
        </w:rPr>
      </w:pPr>
      <w:r w:rsidRPr="00AA0919">
        <w:rPr>
          <w:rFonts w:ascii="Times New Roman" w:hAnsi="Times New Roman"/>
          <w:sz w:val="24"/>
          <w:szCs w:val="24"/>
        </w:rPr>
        <w:lastRenderedPageBreak/>
        <w:t>________________________</w:t>
      </w:r>
    </w:p>
    <w:p w:rsidR="00B32674" w:rsidRPr="00AA0919" w:rsidRDefault="00B32674" w:rsidP="00B32674">
      <w:pPr>
        <w:rPr>
          <w:rFonts w:ascii="Times New Roman" w:hAnsi="Times New Roman"/>
          <w:sz w:val="24"/>
          <w:szCs w:val="24"/>
        </w:rPr>
      </w:pPr>
      <w:r w:rsidRPr="00AA0919">
        <w:rPr>
          <w:rFonts w:ascii="Times New Roman" w:hAnsi="Times New Roman"/>
          <w:sz w:val="24"/>
          <w:szCs w:val="24"/>
        </w:rPr>
        <w:t>&lt;*&gt;  В данной графе указываются наименования показателей программы, на динамику значений которых влияет данное основное меропри</w:t>
      </w:r>
      <w:r w:rsidRPr="00AA0919">
        <w:rPr>
          <w:rFonts w:ascii="Times New Roman" w:hAnsi="Times New Roman"/>
          <w:sz w:val="24"/>
          <w:szCs w:val="24"/>
        </w:rPr>
        <w:t>я</w:t>
      </w:r>
      <w:r w:rsidRPr="00AA0919">
        <w:rPr>
          <w:rFonts w:ascii="Times New Roman" w:hAnsi="Times New Roman"/>
          <w:sz w:val="24"/>
          <w:szCs w:val="24"/>
        </w:rPr>
        <w:t>тие.</w:t>
      </w:r>
    </w:p>
    <w:p w:rsidR="00B32674" w:rsidRPr="00AA0919" w:rsidRDefault="00B32674" w:rsidP="00B32674">
      <w:pPr>
        <w:ind w:left="9912" w:firstLine="708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ind w:left="9912" w:firstLine="708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3C3D2B" w:rsidRDefault="00B32674" w:rsidP="00B32674">
      <w:pPr>
        <w:widowControl w:val="0"/>
        <w:ind w:left="9639" w:right="-172"/>
        <w:rPr>
          <w:rFonts w:ascii="Times New Roman" w:hAnsi="Times New Roman"/>
          <w:sz w:val="24"/>
          <w:szCs w:val="24"/>
        </w:rPr>
      </w:pPr>
      <w:r w:rsidRPr="003C3D2B">
        <w:rPr>
          <w:rFonts w:ascii="Times New Roman" w:hAnsi="Times New Roman"/>
          <w:sz w:val="24"/>
          <w:szCs w:val="24"/>
        </w:rPr>
        <w:t>Прил</w:t>
      </w:r>
      <w:r w:rsidRPr="003C3D2B">
        <w:rPr>
          <w:rFonts w:ascii="Times New Roman" w:hAnsi="Times New Roman"/>
          <w:sz w:val="24"/>
          <w:szCs w:val="24"/>
        </w:rPr>
        <w:t>о</w:t>
      </w:r>
      <w:r w:rsidRPr="003C3D2B">
        <w:rPr>
          <w:rFonts w:ascii="Times New Roman" w:hAnsi="Times New Roman"/>
          <w:sz w:val="24"/>
          <w:szCs w:val="24"/>
        </w:rPr>
        <w:t xml:space="preserve">жение 3 </w:t>
      </w:r>
    </w:p>
    <w:p w:rsidR="00B32674" w:rsidRPr="003C3D2B" w:rsidRDefault="00B32674" w:rsidP="00B32674">
      <w:pPr>
        <w:widowControl w:val="0"/>
        <w:ind w:left="9639" w:right="-172"/>
        <w:rPr>
          <w:rFonts w:ascii="Times New Roman" w:hAnsi="Times New Roman"/>
          <w:sz w:val="24"/>
          <w:szCs w:val="24"/>
        </w:rPr>
      </w:pPr>
      <w:r w:rsidRPr="003C3D2B">
        <w:rPr>
          <w:rFonts w:ascii="Times New Roman" w:hAnsi="Times New Roman"/>
          <w:sz w:val="24"/>
          <w:szCs w:val="24"/>
        </w:rPr>
        <w:t>к муниципальной Программе «Развитие сельск</w:t>
      </w:r>
      <w:r w:rsidRPr="003C3D2B">
        <w:rPr>
          <w:rFonts w:ascii="Times New Roman" w:hAnsi="Times New Roman"/>
          <w:sz w:val="24"/>
          <w:szCs w:val="24"/>
        </w:rPr>
        <w:t>о</w:t>
      </w:r>
      <w:r w:rsidRPr="003C3D2B">
        <w:rPr>
          <w:rFonts w:ascii="Times New Roman" w:hAnsi="Times New Roman"/>
          <w:sz w:val="24"/>
          <w:szCs w:val="24"/>
        </w:rPr>
        <w:t>го хозяйства и регулирование рынков сельскох</w:t>
      </w:r>
      <w:r w:rsidRPr="003C3D2B">
        <w:rPr>
          <w:rFonts w:ascii="Times New Roman" w:hAnsi="Times New Roman"/>
          <w:sz w:val="24"/>
          <w:szCs w:val="24"/>
        </w:rPr>
        <w:t>о</w:t>
      </w:r>
      <w:r w:rsidRPr="003C3D2B">
        <w:rPr>
          <w:rFonts w:ascii="Times New Roman" w:hAnsi="Times New Roman"/>
          <w:sz w:val="24"/>
          <w:szCs w:val="24"/>
        </w:rPr>
        <w:t>зяйственной продукции, сырья и продовольс</w:t>
      </w:r>
      <w:r w:rsidRPr="003C3D2B">
        <w:rPr>
          <w:rFonts w:ascii="Times New Roman" w:hAnsi="Times New Roman"/>
          <w:sz w:val="24"/>
          <w:szCs w:val="24"/>
        </w:rPr>
        <w:t>т</w:t>
      </w:r>
      <w:r w:rsidRPr="003C3D2B">
        <w:rPr>
          <w:rFonts w:ascii="Times New Roman" w:hAnsi="Times New Roman"/>
          <w:sz w:val="24"/>
          <w:szCs w:val="24"/>
        </w:rPr>
        <w:t>вия Тюльганского района» на 2013–2020 г</w:t>
      </w:r>
      <w:r w:rsidRPr="003C3D2B">
        <w:rPr>
          <w:rFonts w:ascii="Times New Roman" w:hAnsi="Times New Roman"/>
          <w:sz w:val="24"/>
          <w:szCs w:val="24"/>
        </w:rPr>
        <w:t>о</w:t>
      </w:r>
      <w:r w:rsidRPr="003C3D2B">
        <w:rPr>
          <w:rFonts w:ascii="Times New Roman" w:hAnsi="Times New Roman"/>
          <w:sz w:val="24"/>
          <w:szCs w:val="24"/>
        </w:rPr>
        <w:t>ды</w:t>
      </w: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 xml:space="preserve">муниципальной программы средств федерального бюджета, областного бюджета, средств бюджетов муниципальных образований входящих в состав Тюльганского района             </w:t>
      </w:r>
    </w:p>
    <w:p w:rsidR="00B32674" w:rsidRPr="00AA0919" w:rsidRDefault="00B32674" w:rsidP="00B32674">
      <w:pPr>
        <w:jc w:val="center"/>
        <w:rPr>
          <w:rFonts w:ascii="Times New Roman" w:hAnsi="Times New Roman"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A0919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6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4"/>
        <w:gridCol w:w="1559"/>
        <w:gridCol w:w="992"/>
        <w:gridCol w:w="992"/>
        <w:gridCol w:w="992"/>
        <w:gridCol w:w="960"/>
        <w:gridCol w:w="993"/>
        <w:gridCol w:w="992"/>
        <w:gridCol w:w="937"/>
        <w:gridCol w:w="992"/>
        <w:gridCol w:w="992"/>
      </w:tblGrid>
      <w:tr w:rsidR="00B32674" w:rsidRPr="00AA0919" w:rsidTr="001E2622"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Наименование муниципальной программы,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по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программы государственной программы, ведомс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венной целевой программы, основного меропри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Источник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финансир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Вс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го </w:t>
            </w:r>
          </w:p>
        </w:tc>
        <w:tc>
          <w:tcPr>
            <w:tcW w:w="7850" w:type="dxa"/>
            <w:gridSpan w:val="8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Оценка расходов</w:t>
            </w:r>
          </w:p>
        </w:tc>
      </w:tr>
      <w:tr w:rsidR="00B32674" w:rsidRPr="00AA0919" w:rsidTr="001E2622"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2014 год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</w:p>
        </w:tc>
      </w:tr>
      <w:tr w:rsidR="00B32674" w:rsidRPr="00AA0919" w:rsidTr="001E2622">
        <w:tc>
          <w:tcPr>
            <w:tcW w:w="56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10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32674" w:rsidRPr="00AA0919" w:rsidTr="001E2622">
        <w:tc>
          <w:tcPr>
            <w:tcW w:w="5671" w:type="dxa"/>
            <w:gridSpan w:val="2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Муниципальная  программа: «Развитие сельского хозя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ства и регулирование рынков сельскохозяйственной продукции, сырья и продовольствия Тюл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ганского района» на 2013–2020 годы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всего, в т.ч.: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80319,6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14801,3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8560,1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8196,7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8347,5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10103,5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10103,5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10103,5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10103,5</w:t>
            </w:r>
          </w:p>
        </w:tc>
      </w:tr>
      <w:tr w:rsidR="00B32674" w:rsidRPr="00AA0919" w:rsidTr="001E2622">
        <w:trPr>
          <w:trHeight w:val="312"/>
        </w:trPr>
        <w:tc>
          <w:tcPr>
            <w:tcW w:w="5671" w:type="dxa"/>
            <w:gridSpan w:val="2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31720,4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11455,0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4938,4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4601,2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1279,4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2361,6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2361,6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2361,6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2361,6</w:t>
            </w:r>
          </w:p>
        </w:tc>
      </w:tr>
      <w:tr w:rsidR="00B32674" w:rsidRPr="00AA0919" w:rsidTr="001E2622">
        <w:trPr>
          <w:trHeight w:val="530"/>
        </w:trPr>
        <w:tc>
          <w:tcPr>
            <w:tcW w:w="5671" w:type="dxa"/>
            <w:gridSpan w:val="2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48599,2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3346,3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3621,7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3595,5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7068,1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7741,9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7741,9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7741,9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7741,9</w:t>
            </w:r>
          </w:p>
        </w:tc>
      </w:tr>
      <w:tr w:rsidR="00B32674" w:rsidRPr="00AA0919" w:rsidTr="001E2622"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1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«Развитие подотрасли растени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водства, переработки и реализации продукции растениево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ства»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всего, в т.ч.: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rPr>
          <w:trHeight w:val="302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rPr>
          <w:trHeight w:val="251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2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«Развитие подотрасли животн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водства, переработки и реализации продукции животново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ства»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всего, в т.ч.: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42142,2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9305,0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4938,4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3589,8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4629,8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4919,8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4919,8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4919,8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4919,8</w:t>
            </w:r>
          </w:p>
        </w:tc>
      </w:tr>
      <w:tr w:rsidR="00B32674" w:rsidRPr="00AA0919" w:rsidTr="001E2622">
        <w:trPr>
          <w:trHeight w:val="330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24192,5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9305,0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4938,4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3547,2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1132,3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1317,4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1317,4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1317,4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1317,4</w:t>
            </w:r>
          </w:p>
        </w:tc>
      </w:tr>
      <w:tr w:rsidR="00B32674" w:rsidRPr="00AA0919" w:rsidTr="001E2622">
        <w:trPr>
          <w:trHeight w:val="240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17949,7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42,6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3497,5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3602,4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3602,4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3602,4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3602,4</w:t>
            </w:r>
          </w:p>
        </w:tc>
      </w:tr>
      <w:tr w:rsidR="00B32674" w:rsidRPr="00AA0919" w:rsidTr="001E2622">
        <w:trPr>
          <w:trHeight w:val="1546"/>
        </w:trPr>
        <w:tc>
          <w:tcPr>
            <w:tcW w:w="56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5104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Основное мероприятие 2.1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Выполнение переданных полномочий Оре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бургской области в сфере регулирования и поддержки сельскохозяйственн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го производства в рамках подпр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граммы «Развитие подотрасли животноводства, переработки и реал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зации продукции ж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вотноводства»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trHeight w:val="345"/>
        </w:trPr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субсидирование реализованного (товарного) молока с учетом продуктивности молочных к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ров;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23338,7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9282,2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4919,0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3487,7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1071,8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1144,5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1144,5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1144,5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1144,5</w:t>
            </w:r>
          </w:p>
        </w:tc>
      </w:tr>
      <w:tr w:rsidR="00B32674" w:rsidRPr="00AA0919" w:rsidTr="001E2622">
        <w:trPr>
          <w:trHeight w:val="198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17484,7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3439,1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3511,4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3511,4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3511,4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3511,4</w:t>
            </w:r>
          </w:p>
        </w:tc>
      </w:tr>
      <w:tr w:rsidR="00B32674" w:rsidRPr="00AA0919" w:rsidTr="001E2622">
        <w:trPr>
          <w:trHeight w:val="285"/>
        </w:trPr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«Развитие свиноводства», в том числе на:</w:t>
            </w:r>
          </w:p>
          <w:p w:rsidR="00B32674" w:rsidRPr="00AA0919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субсидирование части затрат на реал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зацию мяса свиней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463,6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115,9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115,9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115,9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115,9</w:t>
            </w:r>
          </w:p>
        </w:tc>
      </w:tr>
      <w:tr w:rsidR="00B32674" w:rsidRPr="00AA0919" w:rsidTr="001E2622">
        <w:trPr>
          <w:trHeight w:val="505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32674" w:rsidRPr="00AA0919" w:rsidTr="001E2622">
        <w:trPr>
          <w:trHeight w:val="345"/>
        </w:trPr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«Развитие овцеводства и козоводства» предоста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ление субсидий на возмещение части затрат по наращиванию маточного п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головья овец и коз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390,2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22,8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19,4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59,5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60,5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</w:tr>
      <w:tr w:rsidR="00B32674" w:rsidRPr="00AA0919" w:rsidTr="001E2622">
        <w:trPr>
          <w:trHeight w:val="347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465,0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58,4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91,0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91,0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91,0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91,0</w:t>
            </w:r>
          </w:p>
        </w:tc>
      </w:tr>
      <w:tr w:rsidR="00B32674" w:rsidRPr="00AA0919" w:rsidTr="001E2622">
        <w:trPr>
          <w:trHeight w:val="184"/>
        </w:trPr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3: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«Развитие мясного скотово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ства»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всего, в т.ч.: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9892,0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1054,0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164,8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1630,8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1630,8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1630,8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1630,8</w:t>
            </w:r>
          </w:p>
        </w:tc>
      </w:tr>
      <w:tr w:rsidR="00B32674" w:rsidRPr="00AA0919" w:rsidTr="001E2622">
        <w:trPr>
          <w:trHeight w:val="217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7527,9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1054,0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147,1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1044,2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1044,2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1044,2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1044,2</w:t>
            </w:r>
          </w:p>
        </w:tc>
      </w:tr>
      <w:tr w:rsidR="00B32674" w:rsidRPr="00AA0919" w:rsidTr="001E2622">
        <w:trPr>
          <w:trHeight w:val="150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2364,1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586,6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586,6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586,6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586,6</w:t>
            </w:r>
          </w:p>
        </w:tc>
      </w:tr>
      <w:tr w:rsidR="00B32674" w:rsidRPr="00AA0919" w:rsidTr="001E2622">
        <w:tc>
          <w:tcPr>
            <w:tcW w:w="56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5104" w:type="dxa"/>
          </w:tcPr>
          <w:p w:rsidR="00B32674" w:rsidRPr="00AA0919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Основное мероприятие 3.1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Выполнение переданных полномочий Оре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 xml:space="preserve">бургской области в сфере регулирования и поддержки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сельскохозяйственн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го производства в рамках подпрограммы «Развитие мясного ск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 xml:space="preserve">товодства» 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rPr>
          <w:trHeight w:val="334"/>
        </w:trPr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содержание маточного поголовья крупного рогат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го скота мясного направления, при условии получения здорового т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ленка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7527,9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1054,0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147,1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1044,2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1044,2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1044,2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1044,2</w:t>
            </w:r>
          </w:p>
        </w:tc>
      </w:tr>
      <w:tr w:rsidR="00B32674" w:rsidRPr="00AA0919" w:rsidTr="001E2622">
        <w:trPr>
          <w:trHeight w:val="368"/>
        </w:trPr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2364,1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586,6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586,6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586,6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586,6</w:t>
            </w:r>
          </w:p>
        </w:tc>
      </w:tr>
      <w:tr w:rsidR="00B32674" w:rsidRPr="00AA0919" w:rsidTr="001E2622"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4: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«Поддержка малых форм хоза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ствования»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всего, в т.ч.: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5: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«Техническая и технологич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ская модернизация, инновационное развитие»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всего, в т.ч.: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6: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«Обеспечение реализации Пр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граммы»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всего, в т.ч.: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28285,4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3346,3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3621,7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</w:tr>
      <w:tr w:rsidR="00B32674" w:rsidRPr="00AA0919" w:rsidTr="001E2622"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32674" w:rsidRPr="00AA0919" w:rsidTr="001E2622"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28285,4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3346,3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3621,7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/>
                <w:sz w:val="22"/>
                <w:szCs w:val="22"/>
              </w:rPr>
              <w:t>3552,9</w:t>
            </w:r>
          </w:p>
        </w:tc>
      </w:tr>
      <w:tr w:rsidR="00B32674" w:rsidRPr="00AA0919" w:rsidTr="001E2622">
        <w:tc>
          <w:tcPr>
            <w:tcW w:w="56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5104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Основное мероприятие 6.1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Выполнение переданных по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номочий Оренбургской области в сфере регулирования и поддержки сельскохозяйственн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го производства в рамках подпрограммы «Обеспечение реализации Програ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мы»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c>
          <w:tcPr>
            <w:tcW w:w="56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4" w:type="dxa"/>
            <w:vMerge w:val="restart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на выполнение отдельных государственных по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номочий в сфере регулирования и поддержки сельскохозяйс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венного производства</w:t>
            </w: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фед.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жет 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32674" w:rsidRPr="00AA0919" w:rsidTr="001E2622">
        <w:tc>
          <w:tcPr>
            <w:tcW w:w="56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обл. бю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28285,4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3346,3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3621,7</w:t>
            </w:r>
          </w:p>
        </w:tc>
        <w:tc>
          <w:tcPr>
            <w:tcW w:w="96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3552,9</w:t>
            </w:r>
          </w:p>
        </w:tc>
        <w:tc>
          <w:tcPr>
            <w:tcW w:w="9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3552,9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3552,9</w:t>
            </w:r>
          </w:p>
        </w:tc>
        <w:tc>
          <w:tcPr>
            <w:tcW w:w="937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3552,9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3552,9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3552,9</w:t>
            </w:r>
          </w:p>
        </w:tc>
      </w:tr>
    </w:tbl>
    <w:p w:rsidR="00B32674" w:rsidRDefault="00B32674" w:rsidP="00B32674">
      <w:pPr>
        <w:widowControl w:val="0"/>
        <w:ind w:left="9639" w:right="-172"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ind w:left="9639" w:right="-172"/>
        <w:rPr>
          <w:rFonts w:ascii="Times New Roman" w:hAnsi="Times New Roman"/>
          <w:szCs w:val="28"/>
        </w:rPr>
      </w:pPr>
    </w:p>
    <w:p w:rsidR="00B32674" w:rsidRDefault="00B32674" w:rsidP="00B32674">
      <w:pPr>
        <w:autoSpaceDE w:val="0"/>
        <w:autoSpaceDN w:val="0"/>
        <w:adjustRightInd w:val="0"/>
        <w:ind w:left="142" w:right="678"/>
        <w:jc w:val="center"/>
        <w:rPr>
          <w:b/>
          <w:u w:val="single"/>
        </w:rPr>
      </w:pPr>
    </w:p>
    <w:p w:rsidR="00B32674" w:rsidRDefault="00B32674" w:rsidP="00B32674">
      <w:pPr>
        <w:autoSpaceDE w:val="0"/>
        <w:autoSpaceDN w:val="0"/>
        <w:adjustRightInd w:val="0"/>
        <w:ind w:left="142" w:right="678"/>
        <w:jc w:val="center"/>
        <w:rPr>
          <w:b/>
          <w:u w:val="single"/>
        </w:rPr>
        <w:sectPr w:rsidR="00B32674" w:rsidSect="00AF57D7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B32674" w:rsidRPr="00D76FC0" w:rsidRDefault="00B32674" w:rsidP="00B32674">
      <w:pPr>
        <w:jc w:val="center"/>
        <w:rPr>
          <w:rFonts w:ascii="Times New Roman" w:hAnsi="Times New Roman"/>
          <w:b/>
          <w:szCs w:val="28"/>
        </w:rPr>
      </w:pPr>
      <w:r w:rsidRPr="00AD7DEF">
        <w:rPr>
          <w:rFonts w:ascii="Times New Roman" w:hAnsi="Times New Roman"/>
          <w:b/>
          <w:szCs w:val="28"/>
        </w:rPr>
        <w:lastRenderedPageBreak/>
        <w:t xml:space="preserve">Дополнительный и обосновывающий материал к муниципальной программе </w:t>
      </w:r>
      <w:r w:rsidRPr="00D76FC0">
        <w:rPr>
          <w:rFonts w:ascii="Times New Roman" w:hAnsi="Times New Roman"/>
          <w:b/>
          <w:szCs w:val="28"/>
        </w:rPr>
        <w:t>«Развитие сельского хозяйства и регулирование рынков сельскохозяйственной проду</w:t>
      </w:r>
      <w:r w:rsidRPr="00D76FC0">
        <w:rPr>
          <w:rFonts w:ascii="Times New Roman" w:hAnsi="Times New Roman"/>
          <w:b/>
          <w:szCs w:val="28"/>
        </w:rPr>
        <w:t>к</w:t>
      </w:r>
      <w:r w:rsidRPr="00D76FC0">
        <w:rPr>
          <w:rFonts w:ascii="Times New Roman" w:hAnsi="Times New Roman"/>
          <w:b/>
          <w:szCs w:val="28"/>
        </w:rPr>
        <w:t>ции, сырья и продовольствия Тюльганского района» на 2013–2020 годы</w:t>
      </w:r>
    </w:p>
    <w:p w:rsidR="00B32674" w:rsidRPr="00AD7DEF" w:rsidRDefault="00B32674" w:rsidP="00B32674">
      <w:pPr>
        <w:pStyle w:val="3"/>
        <w:numPr>
          <w:ilvl w:val="2"/>
          <w:numId w:val="25"/>
        </w:numPr>
        <w:spacing w:before="0" w:after="0"/>
        <w:jc w:val="center"/>
        <w:rPr>
          <w:rFonts w:ascii="Times New Roman" w:hAnsi="Times New Roman"/>
        </w:rPr>
      </w:pPr>
    </w:p>
    <w:p w:rsidR="00B32674" w:rsidRPr="00AD7DEF" w:rsidRDefault="00B32674" w:rsidP="00B32674">
      <w:pPr>
        <w:pStyle w:val="3"/>
        <w:numPr>
          <w:ilvl w:val="2"/>
          <w:numId w:val="25"/>
        </w:numPr>
        <w:spacing w:before="0" w:after="0"/>
        <w:jc w:val="center"/>
        <w:rPr>
          <w:rFonts w:ascii="Times New Roman" w:hAnsi="Times New Roman"/>
        </w:rPr>
      </w:pPr>
      <w:r w:rsidRPr="00AD7DEF">
        <w:rPr>
          <w:rFonts w:ascii="Times New Roman" w:hAnsi="Times New Roman"/>
          <w:b w:val="0"/>
          <w:szCs w:val="28"/>
          <w:u w:val="single"/>
          <w:lang w:val="en-US"/>
        </w:rPr>
        <w:t>I</w:t>
      </w:r>
      <w:r>
        <w:rPr>
          <w:rFonts w:ascii="Times New Roman" w:hAnsi="Times New Roman"/>
          <w:b w:val="0"/>
          <w:szCs w:val="28"/>
          <w:u w:val="single"/>
          <w:lang w:val="ru-RU"/>
        </w:rPr>
        <w:t>.</w:t>
      </w:r>
      <w:r w:rsidRPr="00AD7DEF">
        <w:rPr>
          <w:rFonts w:ascii="Times New Roman" w:hAnsi="Times New Roman"/>
          <w:b w:val="0"/>
          <w:szCs w:val="28"/>
          <w:u w:val="single"/>
        </w:rPr>
        <w:t xml:space="preserve"> Анализ рисков реализации муниципальной программы и описание мер управления рисками</w:t>
      </w:r>
    </w:p>
    <w:p w:rsidR="00B32674" w:rsidRPr="00AD7DEF" w:rsidRDefault="00B32674" w:rsidP="00B32674">
      <w:pPr>
        <w:jc w:val="center"/>
        <w:rPr>
          <w:rFonts w:ascii="Times New Roman" w:hAnsi="Times New Roman"/>
        </w:rPr>
      </w:pPr>
    </w:p>
    <w:p w:rsidR="00B32674" w:rsidRPr="006C3E60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6C3E60">
        <w:rPr>
          <w:rFonts w:ascii="Times New Roman" w:hAnsi="Times New Roman"/>
          <w:szCs w:val="28"/>
        </w:rPr>
        <w:t>Для решения поставленных задач предполагается привлечение средств фед</w:t>
      </w:r>
      <w:r w:rsidRPr="006C3E60">
        <w:rPr>
          <w:rFonts w:ascii="Times New Roman" w:hAnsi="Times New Roman"/>
          <w:szCs w:val="28"/>
        </w:rPr>
        <w:t>е</w:t>
      </w:r>
      <w:r w:rsidRPr="006C3E60">
        <w:rPr>
          <w:rFonts w:ascii="Times New Roman" w:hAnsi="Times New Roman"/>
          <w:szCs w:val="28"/>
        </w:rPr>
        <w:t>рального и областного бюджета на условиях, установленных федеральным и обл</w:t>
      </w:r>
      <w:r w:rsidRPr="006C3E60">
        <w:rPr>
          <w:rFonts w:ascii="Times New Roman" w:hAnsi="Times New Roman"/>
          <w:szCs w:val="28"/>
        </w:rPr>
        <w:t>а</w:t>
      </w:r>
      <w:r w:rsidRPr="006C3E60">
        <w:rPr>
          <w:rFonts w:ascii="Times New Roman" w:hAnsi="Times New Roman"/>
          <w:szCs w:val="28"/>
        </w:rPr>
        <w:t>стным законодательством, на основании соглашений, заключаемых с Министерс</w:t>
      </w:r>
      <w:r w:rsidRPr="006C3E60">
        <w:rPr>
          <w:rFonts w:ascii="Times New Roman" w:hAnsi="Times New Roman"/>
          <w:szCs w:val="28"/>
        </w:rPr>
        <w:t>т</w:t>
      </w:r>
      <w:r w:rsidRPr="006C3E60">
        <w:rPr>
          <w:rFonts w:ascii="Times New Roman" w:hAnsi="Times New Roman"/>
          <w:szCs w:val="28"/>
        </w:rPr>
        <w:t>вом сельского хозяйства, пищевой и перерабатывающей промышленности Оренбургской области на поддержку сельскохозяйственного прои</w:t>
      </w:r>
      <w:r w:rsidRPr="006C3E60">
        <w:rPr>
          <w:rFonts w:ascii="Times New Roman" w:hAnsi="Times New Roman"/>
          <w:szCs w:val="28"/>
        </w:rPr>
        <w:t>з</w:t>
      </w:r>
      <w:r w:rsidRPr="006C3E60">
        <w:rPr>
          <w:rFonts w:ascii="Times New Roman" w:hAnsi="Times New Roman"/>
          <w:szCs w:val="28"/>
        </w:rPr>
        <w:t>водства.</w:t>
      </w:r>
    </w:p>
    <w:p w:rsidR="00B32674" w:rsidRPr="006C3E60" w:rsidRDefault="00B32674" w:rsidP="00B32674">
      <w:pPr>
        <w:widowControl w:val="0"/>
        <w:autoSpaceDE w:val="0"/>
        <w:autoSpaceDN w:val="0"/>
        <w:adjustRightInd w:val="0"/>
        <w:ind w:firstLine="700"/>
        <w:outlineLvl w:val="0"/>
        <w:rPr>
          <w:rFonts w:ascii="Times New Roman" w:hAnsi="Times New Roman"/>
          <w:szCs w:val="28"/>
        </w:rPr>
      </w:pPr>
      <w:r w:rsidRPr="006C3E60">
        <w:rPr>
          <w:rFonts w:ascii="Times New Roman" w:hAnsi="Times New Roman"/>
          <w:szCs w:val="28"/>
        </w:rPr>
        <w:t>Администрация района заключает с органами местного самоуправления сел</w:t>
      </w:r>
      <w:r w:rsidRPr="006C3E60">
        <w:rPr>
          <w:rFonts w:ascii="Times New Roman" w:hAnsi="Times New Roman"/>
          <w:szCs w:val="28"/>
        </w:rPr>
        <w:t>ь</w:t>
      </w:r>
      <w:r w:rsidRPr="006C3E60">
        <w:rPr>
          <w:rFonts w:ascii="Times New Roman" w:hAnsi="Times New Roman"/>
          <w:szCs w:val="28"/>
        </w:rPr>
        <w:t>ских советов, сельскохозяйственными производителями и муниципальным образованием соглашения о выполнении целевых показателей  программы по муниципальному образованию на период действия Программы с разбивкой по г</w:t>
      </w:r>
      <w:r w:rsidRPr="006C3E60">
        <w:rPr>
          <w:rFonts w:ascii="Times New Roman" w:hAnsi="Times New Roman"/>
          <w:szCs w:val="28"/>
        </w:rPr>
        <w:t>о</w:t>
      </w:r>
      <w:r w:rsidRPr="006C3E60">
        <w:rPr>
          <w:rFonts w:ascii="Times New Roman" w:hAnsi="Times New Roman"/>
          <w:szCs w:val="28"/>
        </w:rPr>
        <w:t xml:space="preserve">дам. </w:t>
      </w:r>
    </w:p>
    <w:p w:rsidR="00B32674" w:rsidRPr="006C3E60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6C3E60">
        <w:rPr>
          <w:rFonts w:ascii="Times New Roman" w:hAnsi="Times New Roman"/>
          <w:szCs w:val="28"/>
        </w:rPr>
        <w:t>Управление сельского хозяйства администрации района ежегодно готовит г</w:t>
      </w:r>
      <w:r w:rsidRPr="006C3E60">
        <w:rPr>
          <w:rFonts w:ascii="Times New Roman" w:hAnsi="Times New Roman"/>
          <w:szCs w:val="28"/>
        </w:rPr>
        <w:t>о</w:t>
      </w:r>
      <w:r w:rsidRPr="006C3E60">
        <w:rPr>
          <w:rFonts w:ascii="Times New Roman" w:hAnsi="Times New Roman"/>
          <w:szCs w:val="28"/>
        </w:rPr>
        <w:t>довой отчет о результатах реализации и об оценке эффективности Программы (оценка хода реализации Программы в целом, по ее подпрограммам и вошедшим в нее областным целевым программам за прошедший год, а по наиболее значимым индикат</w:t>
      </w:r>
      <w:r w:rsidRPr="006C3E60">
        <w:rPr>
          <w:rFonts w:ascii="Times New Roman" w:hAnsi="Times New Roman"/>
          <w:szCs w:val="28"/>
        </w:rPr>
        <w:t>о</w:t>
      </w:r>
      <w:r w:rsidRPr="006C3E60">
        <w:rPr>
          <w:rFonts w:ascii="Times New Roman" w:hAnsi="Times New Roman"/>
          <w:szCs w:val="28"/>
        </w:rPr>
        <w:t>рам – нарастающим итогом). По каждой подпрограмме, областной целевой программе анализируется выполнение намеченных задач, достижение предусмо</w:t>
      </w:r>
      <w:r w:rsidRPr="006C3E60">
        <w:rPr>
          <w:rFonts w:ascii="Times New Roman" w:hAnsi="Times New Roman"/>
          <w:szCs w:val="28"/>
        </w:rPr>
        <w:t>т</w:t>
      </w:r>
      <w:r w:rsidRPr="006C3E60">
        <w:rPr>
          <w:rFonts w:ascii="Times New Roman" w:hAnsi="Times New Roman"/>
          <w:szCs w:val="28"/>
        </w:rPr>
        <w:t>ренных в них индикаторов, эффективность использования бюджетных средств.</w:t>
      </w:r>
    </w:p>
    <w:p w:rsidR="00B32674" w:rsidRPr="006C3E60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6C3E60">
        <w:rPr>
          <w:rFonts w:ascii="Times New Roman" w:hAnsi="Times New Roman"/>
          <w:szCs w:val="28"/>
        </w:rPr>
        <w:t>Годовой отчет представляется в установленном порядке в министерство сел</w:t>
      </w:r>
      <w:r w:rsidRPr="006C3E60">
        <w:rPr>
          <w:rFonts w:ascii="Times New Roman" w:hAnsi="Times New Roman"/>
          <w:szCs w:val="28"/>
        </w:rPr>
        <w:t>ь</w:t>
      </w:r>
      <w:r w:rsidRPr="006C3E60">
        <w:rPr>
          <w:rFonts w:ascii="Times New Roman" w:hAnsi="Times New Roman"/>
          <w:szCs w:val="28"/>
        </w:rPr>
        <w:t>ского хозяйства, пищевой и перерабатывающей промышленности Оренбургской о</w:t>
      </w:r>
      <w:r w:rsidRPr="006C3E60">
        <w:rPr>
          <w:rFonts w:ascii="Times New Roman" w:hAnsi="Times New Roman"/>
          <w:szCs w:val="28"/>
        </w:rPr>
        <w:t>б</w:t>
      </w:r>
      <w:r w:rsidRPr="006C3E60">
        <w:rPr>
          <w:rFonts w:ascii="Times New Roman" w:hAnsi="Times New Roman"/>
          <w:szCs w:val="28"/>
        </w:rPr>
        <w:t>ласти и размещается на официальном сайте администрации Тюльганского района Оренбургской обла</w:t>
      </w:r>
      <w:r w:rsidRPr="006C3E60">
        <w:rPr>
          <w:rFonts w:ascii="Times New Roman" w:hAnsi="Times New Roman"/>
          <w:szCs w:val="28"/>
        </w:rPr>
        <w:t>с</w:t>
      </w:r>
      <w:r w:rsidRPr="006C3E60">
        <w:rPr>
          <w:rFonts w:ascii="Times New Roman" w:hAnsi="Times New Roman"/>
          <w:szCs w:val="28"/>
        </w:rPr>
        <w:t>ти.</w:t>
      </w:r>
    </w:p>
    <w:p w:rsidR="00B32674" w:rsidRPr="006C3E60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6C3E60">
        <w:rPr>
          <w:rFonts w:ascii="Times New Roman" w:hAnsi="Times New Roman"/>
          <w:szCs w:val="28"/>
        </w:rPr>
        <w:t>При реализации целей и задач Программы осуществляются меры, направле</w:t>
      </w:r>
      <w:r w:rsidRPr="006C3E60">
        <w:rPr>
          <w:rFonts w:ascii="Times New Roman" w:hAnsi="Times New Roman"/>
          <w:szCs w:val="28"/>
        </w:rPr>
        <w:t>н</w:t>
      </w:r>
      <w:r w:rsidRPr="006C3E60">
        <w:rPr>
          <w:rFonts w:ascii="Times New Roman" w:hAnsi="Times New Roman"/>
          <w:szCs w:val="28"/>
        </w:rPr>
        <w:t>ные на предотвращение негативного воздействия рисков и повышение уровня гарантированности достижения предусмотренных в ней конечных р</w:t>
      </w:r>
      <w:r w:rsidRPr="006C3E60">
        <w:rPr>
          <w:rFonts w:ascii="Times New Roman" w:hAnsi="Times New Roman"/>
          <w:szCs w:val="28"/>
        </w:rPr>
        <w:t>е</w:t>
      </w:r>
      <w:r w:rsidRPr="006C3E60">
        <w:rPr>
          <w:rFonts w:ascii="Times New Roman" w:hAnsi="Times New Roman"/>
          <w:szCs w:val="28"/>
        </w:rPr>
        <w:t xml:space="preserve">зультатов. </w:t>
      </w:r>
    </w:p>
    <w:p w:rsidR="00B32674" w:rsidRPr="006C3E60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6C3E60">
        <w:rPr>
          <w:rFonts w:ascii="Times New Roman" w:hAnsi="Times New Roman"/>
          <w:szCs w:val="28"/>
        </w:rPr>
        <w:t>К рискам отн</w:t>
      </w:r>
      <w:r w:rsidRPr="006C3E60">
        <w:rPr>
          <w:rFonts w:ascii="Times New Roman" w:hAnsi="Times New Roman"/>
          <w:szCs w:val="28"/>
        </w:rPr>
        <w:t>о</w:t>
      </w:r>
      <w:r w:rsidRPr="006C3E60">
        <w:rPr>
          <w:rFonts w:ascii="Times New Roman" w:hAnsi="Times New Roman"/>
          <w:szCs w:val="28"/>
        </w:rPr>
        <w:t>сятся:</w:t>
      </w:r>
    </w:p>
    <w:p w:rsidR="00B32674" w:rsidRPr="006C3E60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6C3E60">
        <w:rPr>
          <w:rFonts w:ascii="Times New Roman" w:hAnsi="Times New Roman"/>
          <w:szCs w:val="28"/>
        </w:rPr>
        <w:t>макроэкономические факторы, в том числе рост цен на энергоресурсы и др</w:t>
      </w:r>
      <w:r w:rsidRPr="006C3E60">
        <w:rPr>
          <w:rFonts w:ascii="Times New Roman" w:hAnsi="Times New Roman"/>
          <w:szCs w:val="28"/>
        </w:rPr>
        <w:t>у</w:t>
      </w:r>
      <w:r w:rsidRPr="006C3E60">
        <w:rPr>
          <w:rFonts w:ascii="Times New Roman" w:hAnsi="Times New Roman"/>
          <w:szCs w:val="28"/>
        </w:rPr>
        <w:t>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</w:t>
      </w:r>
      <w:r w:rsidRPr="006C3E60">
        <w:rPr>
          <w:rFonts w:ascii="Times New Roman" w:hAnsi="Times New Roman"/>
          <w:szCs w:val="28"/>
        </w:rPr>
        <w:t>х</w:t>
      </w:r>
      <w:r w:rsidRPr="006C3E60">
        <w:rPr>
          <w:rFonts w:ascii="Times New Roman" w:hAnsi="Times New Roman"/>
          <w:szCs w:val="28"/>
        </w:rPr>
        <w:t>нологиям и на этой основе обеспечивать реализацию модели ускоренного экономического ра</w:t>
      </w:r>
      <w:r w:rsidRPr="006C3E60">
        <w:rPr>
          <w:rFonts w:ascii="Times New Roman" w:hAnsi="Times New Roman"/>
          <w:szCs w:val="28"/>
        </w:rPr>
        <w:t>з</w:t>
      </w:r>
      <w:r w:rsidRPr="006C3E60">
        <w:rPr>
          <w:rFonts w:ascii="Times New Roman" w:hAnsi="Times New Roman"/>
          <w:szCs w:val="28"/>
        </w:rPr>
        <w:t xml:space="preserve">вития; </w:t>
      </w:r>
    </w:p>
    <w:p w:rsidR="00B32674" w:rsidRPr="006C3E60" w:rsidRDefault="00B32674" w:rsidP="00B32674">
      <w:pPr>
        <w:widowControl w:val="0"/>
        <w:ind w:firstLine="700"/>
        <w:rPr>
          <w:rFonts w:ascii="Times New Roman" w:hAnsi="Times New Roman"/>
          <w:szCs w:val="28"/>
        </w:rPr>
      </w:pPr>
      <w:r w:rsidRPr="006C3E60">
        <w:rPr>
          <w:rFonts w:ascii="Times New Roman" w:hAnsi="Times New Roman"/>
          <w:szCs w:val="28"/>
        </w:rPr>
        <w:t>природные риски, связанные с размещением большей части сельскохозяйс</w:t>
      </w:r>
      <w:r w:rsidRPr="006C3E60">
        <w:rPr>
          <w:rFonts w:ascii="Times New Roman" w:hAnsi="Times New Roman"/>
          <w:szCs w:val="28"/>
        </w:rPr>
        <w:t>т</w:t>
      </w:r>
      <w:r w:rsidRPr="006C3E60">
        <w:rPr>
          <w:rFonts w:ascii="Times New Roman" w:hAnsi="Times New Roman"/>
          <w:szCs w:val="28"/>
        </w:rPr>
        <w:t>венного производства в зоне рискованного земледелия, что приводит к существе</w:t>
      </w:r>
      <w:r w:rsidRPr="006C3E60">
        <w:rPr>
          <w:rFonts w:ascii="Times New Roman" w:hAnsi="Times New Roman"/>
          <w:szCs w:val="28"/>
        </w:rPr>
        <w:t>н</w:t>
      </w:r>
      <w:r w:rsidRPr="006C3E60">
        <w:rPr>
          <w:rFonts w:ascii="Times New Roman" w:hAnsi="Times New Roman"/>
          <w:szCs w:val="28"/>
        </w:rPr>
        <w:t>ным потерям объемов производства, ухудшению ценовой ситуации и снижению д</w:t>
      </w:r>
      <w:r w:rsidRPr="006C3E60">
        <w:rPr>
          <w:rFonts w:ascii="Times New Roman" w:hAnsi="Times New Roman"/>
          <w:szCs w:val="28"/>
        </w:rPr>
        <w:t>о</w:t>
      </w:r>
      <w:r w:rsidRPr="006C3E60">
        <w:rPr>
          <w:rFonts w:ascii="Times New Roman" w:hAnsi="Times New Roman"/>
          <w:szCs w:val="28"/>
        </w:rPr>
        <w:t xml:space="preserve">ходов сельскохозяйственных товаропроизводителей, росту импорта </w:t>
      </w:r>
      <w:r w:rsidRPr="006C3E60">
        <w:rPr>
          <w:rFonts w:ascii="Times New Roman" w:hAnsi="Times New Roman"/>
          <w:szCs w:val="28"/>
        </w:rPr>
        <w:lastRenderedPageBreak/>
        <w:t>продовольственных т</w:t>
      </w:r>
      <w:r w:rsidRPr="006C3E60">
        <w:rPr>
          <w:rFonts w:ascii="Times New Roman" w:hAnsi="Times New Roman"/>
          <w:szCs w:val="28"/>
        </w:rPr>
        <w:t>о</w:t>
      </w:r>
      <w:r w:rsidRPr="006C3E60">
        <w:rPr>
          <w:rFonts w:ascii="Times New Roman" w:hAnsi="Times New Roman"/>
          <w:szCs w:val="28"/>
        </w:rPr>
        <w:t>варов.</w:t>
      </w:r>
    </w:p>
    <w:p w:rsidR="00B32674" w:rsidRDefault="00B32674" w:rsidP="00B3267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32674" w:rsidRDefault="00B32674" w:rsidP="00B32674">
      <w:pPr>
        <w:widowControl w:val="0"/>
        <w:ind w:left="9639" w:right="-172"/>
        <w:rPr>
          <w:rFonts w:ascii="Times New Roman" w:hAnsi="Times New Roman"/>
          <w:sz w:val="24"/>
          <w:szCs w:val="24"/>
        </w:rPr>
        <w:sectPr w:rsidR="00B32674" w:rsidSect="00AD7DEF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B32674" w:rsidRPr="00040F61" w:rsidRDefault="00B32674" w:rsidP="00B32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B32674" w:rsidRPr="003C3D2B" w:rsidRDefault="00B32674" w:rsidP="00B32674">
      <w:pPr>
        <w:rPr>
          <w:rFonts w:ascii="Times New Roman" w:hAnsi="Times New Roman"/>
          <w:sz w:val="24"/>
          <w:szCs w:val="24"/>
        </w:rPr>
      </w:pP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>СВЕДЕНИЯ</w:t>
      </w: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>Об основных мерах правового регулирования в сфере реализации муниципальной програ</w:t>
      </w:r>
      <w:r w:rsidRPr="00AA0919">
        <w:rPr>
          <w:rFonts w:ascii="Times New Roman" w:hAnsi="Times New Roman"/>
          <w:b/>
          <w:sz w:val="24"/>
          <w:szCs w:val="24"/>
        </w:rPr>
        <w:t>м</w:t>
      </w:r>
      <w:r w:rsidRPr="00AA0919">
        <w:rPr>
          <w:rFonts w:ascii="Times New Roman" w:hAnsi="Times New Roman"/>
          <w:b/>
          <w:sz w:val="24"/>
          <w:szCs w:val="24"/>
        </w:rPr>
        <w:t>мы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488"/>
        <w:gridCol w:w="4364"/>
        <w:gridCol w:w="3928"/>
        <w:gridCol w:w="2835"/>
      </w:tblGrid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Основные положения нормативного прав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вого акта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Ответственный исполнитель и сои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полнитель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Ожидаемые сроки прин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тия</w:t>
            </w:r>
          </w:p>
        </w:tc>
      </w:tr>
      <w:tr w:rsidR="00B32674" w:rsidRPr="00AA0919" w:rsidTr="001E2622">
        <w:tc>
          <w:tcPr>
            <w:tcW w:w="15276" w:type="dxa"/>
            <w:gridSpan w:val="5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919">
              <w:rPr>
                <w:rFonts w:ascii="Times New Roman" w:hAnsi="Times New Roman"/>
                <w:b/>
                <w:sz w:val="24"/>
                <w:szCs w:val="24"/>
              </w:rPr>
              <w:t>Подпрограмма 1 "Развитие подотрасли растениеводства,  переработки и реализации продукции растениеводс</w:t>
            </w:r>
            <w:r w:rsidRPr="00AA091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A0919">
              <w:rPr>
                <w:rFonts w:ascii="Times New Roman" w:hAnsi="Times New Roman"/>
                <w:b/>
                <w:sz w:val="24"/>
                <w:szCs w:val="24"/>
              </w:rPr>
              <w:t>ва"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Производство зерновых и зернобобовых культур 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картоф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ля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Площадь закладки многоле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них насаждений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Площадь посева озимых культур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Удельный вес площади, зас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ваемой элитными семенами, в общей площади посевов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14615" w:type="dxa"/>
            <w:gridSpan w:val="4"/>
            <w:vAlign w:val="bottom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Внесение минеральных удобр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14615" w:type="dxa"/>
            <w:gridSpan w:val="4"/>
            <w:vAlign w:val="bottom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Проведение комплексного агрохимиического окульт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у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ривания полей (КАХОП)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14615" w:type="dxa"/>
            <w:gridSpan w:val="4"/>
            <w:vAlign w:val="bottom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Проведение  залужения  низк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продуктивной пашни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Предотвращение выбытия из сельскохозяйственного оборота сельскохозяйстве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н</w:t>
            </w:r>
            <w:r w:rsidRPr="00AA0919">
              <w:rPr>
                <w:rFonts w:ascii="Times New Roman" w:hAnsi="Times New Roman"/>
                <w:spacing w:val="-2"/>
                <w:sz w:val="22"/>
                <w:szCs w:val="22"/>
              </w:rPr>
              <w:t>ных угодий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Защита и сохранение сельскохозяйственных угодий от ветровой эрозии и опустын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масла подсолнечного нерафин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рованного и его фракций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15276" w:type="dxa"/>
            <w:gridSpan w:val="5"/>
          </w:tcPr>
          <w:p w:rsidR="00B32674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b/>
                <w:sz w:val="24"/>
                <w:szCs w:val="24"/>
              </w:rPr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скота и птицы на убой в хозяйствах всех категорий (в живом в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се)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Производство молока в хозяйствах всех катег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рий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Маточное поголовье овец и коз в сельскохозяйственных организациях, крест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ь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янских (фермерских) хозяйствах,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включая индивидуальных пре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принимателей 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15276" w:type="dxa"/>
            <w:gridSpan w:val="5"/>
          </w:tcPr>
          <w:p w:rsidR="00B32674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b/>
                <w:sz w:val="24"/>
                <w:szCs w:val="24"/>
              </w:rPr>
              <w:t>Подпрограмма 3 "Развитие мясного скотоводства"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нимателей 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2674" w:rsidRPr="00AA0919" w:rsidTr="001E2622">
        <w:tc>
          <w:tcPr>
            <w:tcW w:w="15276" w:type="dxa"/>
            <w:gridSpan w:val="5"/>
          </w:tcPr>
          <w:p w:rsidR="00B32674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b/>
                <w:sz w:val="24"/>
                <w:szCs w:val="24"/>
              </w:rPr>
              <w:t>Подпрограмма 4 "Поддержка малых форм хозяйствования"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Площадь земельных участков из земель сельхозназначения, оформленных в собственность 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крестьянскими (фермерскими) х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pacing w:val="-6"/>
                <w:sz w:val="22"/>
                <w:szCs w:val="22"/>
              </w:rPr>
              <w:t>зяйствами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2013-2020 гг.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  <w:tr w:rsidR="00B32674" w:rsidRPr="00AA0919" w:rsidTr="001E2622">
        <w:tc>
          <w:tcPr>
            <w:tcW w:w="15276" w:type="dxa"/>
            <w:gridSpan w:val="5"/>
          </w:tcPr>
          <w:p w:rsidR="00B32674" w:rsidRDefault="00B32674" w:rsidP="001E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19">
              <w:rPr>
                <w:rFonts w:ascii="Times New Roman" w:hAnsi="Times New Roman"/>
                <w:b/>
                <w:sz w:val="24"/>
                <w:szCs w:val="24"/>
              </w:rPr>
              <w:t>Подпрограмма 5 "Техническая и технологическая модернизация, инновац</w:t>
            </w:r>
            <w:r w:rsidRPr="00AA091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A0919">
              <w:rPr>
                <w:rFonts w:ascii="Times New Roman" w:hAnsi="Times New Roman"/>
                <w:b/>
                <w:sz w:val="24"/>
                <w:szCs w:val="24"/>
              </w:rPr>
              <w:t>онное развитие"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14615" w:type="dxa"/>
            <w:gridSpan w:val="4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Объемы приобретения  новой техники сельскохозяйственными товаропроизводителями всех форм собственн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сти (включая ЛПХ)</w:t>
            </w:r>
          </w:p>
        </w:tc>
      </w:tr>
      <w:tr w:rsidR="00B32674" w:rsidRPr="00AA0919" w:rsidTr="001E2622">
        <w:tc>
          <w:tcPr>
            <w:tcW w:w="66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Постановление главы района </w:t>
            </w:r>
          </w:p>
        </w:tc>
        <w:tc>
          <w:tcPr>
            <w:tcW w:w="4364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928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администрации ра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она)</w:t>
            </w:r>
          </w:p>
        </w:tc>
        <w:tc>
          <w:tcPr>
            <w:tcW w:w="283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2013-2020 гг. 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(по мере необходимости)</w:t>
            </w:r>
          </w:p>
        </w:tc>
      </w:tr>
    </w:tbl>
    <w:p w:rsidR="00B32674" w:rsidRDefault="00B32674" w:rsidP="00B32674">
      <w:pPr>
        <w:widowControl w:val="0"/>
        <w:ind w:left="9639" w:right="-172"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ind w:left="9639" w:right="-172"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ind w:left="9639" w:right="-172"/>
        <w:rPr>
          <w:rFonts w:ascii="Times New Roman" w:hAnsi="Times New Roman"/>
          <w:szCs w:val="28"/>
        </w:rPr>
      </w:pPr>
    </w:p>
    <w:p w:rsidR="00B32674" w:rsidRDefault="00B32674" w:rsidP="00B32674">
      <w:pPr>
        <w:widowControl w:val="0"/>
        <w:ind w:left="9639" w:right="-172"/>
        <w:rPr>
          <w:rFonts w:ascii="Times New Roman" w:hAnsi="Times New Roman"/>
          <w:szCs w:val="28"/>
        </w:rPr>
      </w:pP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lastRenderedPageBreak/>
        <w:t xml:space="preserve"> «Утверждаю»</w:t>
      </w: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Cs w:val="28"/>
        </w:rPr>
        <w:t xml:space="preserve">Глава района </w:t>
      </w:r>
    </w:p>
    <w:p w:rsidR="00B32674" w:rsidRPr="00AA0919" w:rsidRDefault="00B32674" w:rsidP="00B32674">
      <w:pPr>
        <w:rPr>
          <w:rFonts w:ascii="Times New Roman" w:hAnsi="Times New Roman"/>
          <w:szCs w:val="28"/>
        </w:rPr>
      </w:pPr>
      <w:r w:rsidRPr="00AA0919">
        <w:rPr>
          <w:rFonts w:ascii="Times New Roman" w:hAnsi="Times New Roman"/>
          <w:sz w:val="36"/>
          <w:szCs w:val="36"/>
        </w:rPr>
        <w:t>____________</w:t>
      </w:r>
      <w:r w:rsidRPr="00AA0919">
        <w:rPr>
          <w:rFonts w:ascii="Times New Roman" w:hAnsi="Times New Roman"/>
          <w:szCs w:val="28"/>
        </w:rPr>
        <w:t xml:space="preserve"> И.В.Буцких</w:t>
      </w:r>
    </w:p>
    <w:p w:rsidR="00B32674" w:rsidRPr="00AA0919" w:rsidRDefault="00B32674" w:rsidP="00B32674">
      <w:pPr>
        <w:rPr>
          <w:rFonts w:ascii="Times New Roman" w:hAnsi="Times New Roman"/>
        </w:rPr>
      </w:pPr>
      <w:r w:rsidRPr="00AA0919">
        <w:rPr>
          <w:rFonts w:ascii="Times New Roman" w:hAnsi="Times New Roman"/>
          <w:szCs w:val="28"/>
        </w:rPr>
        <w:t>«___» _____________ 2016 года</w:t>
      </w:r>
    </w:p>
    <w:p w:rsidR="00B32674" w:rsidRPr="00E620F6" w:rsidRDefault="00B32674" w:rsidP="00B32674">
      <w:pPr>
        <w:rPr>
          <w:rFonts w:ascii="Times New Roman" w:hAnsi="Times New Roman"/>
          <w:sz w:val="24"/>
          <w:szCs w:val="24"/>
        </w:rPr>
      </w:pPr>
      <w:r w:rsidRPr="00AA0919">
        <w:rPr>
          <w:rFonts w:ascii="Times New Roman" w:hAnsi="Times New Roman"/>
        </w:rPr>
        <w:t xml:space="preserve"> </w:t>
      </w:r>
      <w:r w:rsidRPr="00E620F6">
        <w:rPr>
          <w:rFonts w:ascii="Times New Roman" w:hAnsi="Times New Roman"/>
          <w:sz w:val="24"/>
          <w:szCs w:val="24"/>
        </w:rPr>
        <w:t xml:space="preserve"> </w:t>
      </w:r>
    </w:p>
    <w:p w:rsidR="00B32674" w:rsidRPr="00E620F6" w:rsidRDefault="00B32674" w:rsidP="00B32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616"/>
      <w:bookmarkEnd w:id="0"/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>ПЛАН</w:t>
      </w: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  <w:r w:rsidRPr="00AA0919">
        <w:rPr>
          <w:rFonts w:ascii="Times New Roman" w:hAnsi="Times New Roman"/>
          <w:b/>
          <w:sz w:val="24"/>
          <w:szCs w:val="24"/>
        </w:rPr>
        <w:t>Реализации муниципальной программы на 2017 год</w:t>
      </w:r>
    </w:p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93"/>
        <w:gridCol w:w="1423"/>
        <w:gridCol w:w="1520"/>
        <w:gridCol w:w="2165"/>
        <w:gridCol w:w="992"/>
        <w:gridCol w:w="2121"/>
      </w:tblGrid>
      <w:tr w:rsidR="00B32674" w:rsidRPr="00AA0919" w:rsidTr="001E2622">
        <w:tc>
          <w:tcPr>
            <w:tcW w:w="4077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Наименование подпрограммы, основн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го мероприятия, мероприятий, реал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зуемых в рамках основного меропри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я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тия</w:t>
            </w:r>
          </w:p>
        </w:tc>
        <w:tc>
          <w:tcPr>
            <w:tcW w:w="2693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Ответственный исполн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тель, соисполнители, уч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стники</w:t>
            </w:r>
          </w:p>
        </w:tc>
        <w:tc>
          <w:tcPr>
            <w:tcW w:w="2943" w:type="dxa"/>
            <w:gridSpan w:val="2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165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Ожидаемый непосредственный 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зультат (краткое оп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сание)</w:t>
            </w:r>
          </w:p>
        </w:tc>
        <w:tc>
          <w:tcPr>
            <w:tcW w:w="992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2121" w:type="dxa"/>
            <w:vMerge w:val="restart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Объем финансир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вания в планиру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мом году (тыс.рублей)</w:t>
            </w:r>
          </w:p>
        </w:tc>
      </w:tr>
      <w:tr w:rsidR="00B32674" w:rsidRPr="00AA0919" w:rsidTr="001E2622">
        <w:tc>
          <w:tcPr>
            <w:tcW w:w="4077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Начала реализ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Окончание реализ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ции </w:t>
            </w:r>
          </w:p>
        </w:tc>
        <w:tc>
          <w:tcPr>
            <w:tcW w:w="2165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32674" w:rsidRPr="00AA0919" w:rsidTr="001E2622">
        <w:tc>
          <w:tcPr>
            <w:tcW w:w="4077" w:type="dxa"/>
          </w:tcPr>
          <w:p w:rsidR="00B32674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Всего по муниципальной программе «Развитие сельского хозяйства и рег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у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лирование рынков сельскохозяй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ственной продукции, сырья и прод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вольствия Тюльганского района» на 2013–20220 годы </w:t>
            </w:r>
          </w:p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10103,5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1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«Развитие подотрасли растениеводства, переработки и реализации продукции растениеводс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ва»</w:t>
            </w:r>
          </w:p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2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«Развитие подотрасли животноводства, переработки и реализации продукции животноводс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ва»</w:t>
            </w:r>
          </w:p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4919,8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Основное мероприятие 2.1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Выполнение переданных полномочий Оренбургской области в сфере регулирования и поддержки сельскохозяйственного прои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водства в рамках подпрограммы «Разв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 xml:space="preserve">тие подотрасли животноводства, переработки и реализации продукции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животноводс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ва»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4919,8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 Субсидирование реализованного (товарного) молока с учетом продуктивности молочных к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ров;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4655,9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«Развитие свиноводства», в том чи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ле на:</w:t>
            </w:r>
          </w:p>
          <w:p w:rsidR="00B32674" w:rsidRPr="00AA0919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субсидирование части затрат на реал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зацию мяса свиней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115,9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- «Развитие овцеводства и козоводства» предоставление субсидий на возмещ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ние части затрат по наращиванию маточного пог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ловья овец и коз</w:t>
            </w:r>
          </w:p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148,0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3: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«Развитие мясного скотоводс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ва»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1630,8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Основное мероприятие 3.1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Выполнение переданных полномочий Оренбургской области в сфере регулирования и поддержки сельскохозяйственного прои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водства в рамках подпрограммы «Развитие мясного скотово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 xml:space="preserve">ства» </w:t>
            </w:r>
          </w:p>
          <w:p w:rsidR="00B32674" w:rsidRPr="00AA0919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1630,8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- Содержание маточного поголовья крупного рогатого скота мясного направления, при условии получения здорового т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ленка</w:t>
            </w:r>
          </w:p>
          <w:p w:rsidR="00B32674" w:rsidRPr="00AA0919" w:rsidRDefault="00B32674" w:rsidP="001E2622">
            <w:pPr>
              <w:widowControl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1630,8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4: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«Поддержка малых форм хоза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й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ствования»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Default="00B32674" w:rsidP="001E2622">
            <w:pPr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5: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«Техническая и техн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логическая модернизация, инновационное разв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и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тие»</w:t>
            </w:r>
          </w:p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Pr="00AA0919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t>Подпрограмма 6: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 «Обеспечение реализации Пр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граммы»</w:t>
            </w:r>
          </w:p>
        </w:tc>
        <w:tc>
          <w:tcPr>
            <w:tcW w:w="2693" w:type="dxa"/>
          </w:tcPr>
          <w:p w:rsidR="00B32674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 xml:space="preserve">Администрация МО Тюльганский район (УСХ </w:t>
            </w:r>
            <w:r w:rsidRPr="00AA0919">
              <w:rPr>
                <w:rFonts w:ascii="Times New Roman" w:hAnsi="Times New Roman"/>
                <w:sz w:val="22"/>
                <w:szCs w:val="22"/>
              </w:rPr>
              <w:lastRenderedPageBreak/>
              <w:t>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3552,9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Default="00B32674" w:rsidP="001E26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Основное мероприятие 6.1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Выполнение переданных полномочий Оренбургской области в сфере регулирования и поддержки сельскохозяйственного прои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водства в рамках подпрограммы «Обеспечение реализации Пр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граммы»</w:t>
            </w:r>
          </w:p>
          <w:p w:rsidR="00B32674" w:rsidRPr="00AA0919" w:rsidRDefault="00B32674" w:rsidP="001E26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3552,9</w:t>
            </w:r>
          </w:p>
        </w:tc>
      </w:tr>
      <w:tr w:rsidR="00B32674" w:rsidRPr="00AA0919" w:rsidTr="001E2622">
        <w:tc>
          <w:tcPr>
            <w:tcW w:w="4077" w:type="dxa"/>
          </w:tcPr>
          <w:p w:rsidR="00B32674" w:rsidRPr="00AA0919" w:rsidRDefault="00B32674" w:rsidP="001E2622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- На выполнение отдельных государс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венных полномочий в сфере регулир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вания и поддержки сельскохозяйственного прои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AA0919">
              <w:rPr>
                <w:rFonts w:ascii="Times New Roman" w:hAnsi="Times New Roman"/>
                <w:bCs/>
                <w:sz w:val="22"/>
                <w:szCs w:val="22"/>
              </w:rPr>
              <w:t>водства</w:t>
            </w:r>
          </w:p>
        </w:tc>
        <w:tc>
          <w:tcPr>
            <w:tcW w:w="269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Администрация МО Тюльганский район (УСХ администр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а</w:t>
            </w:r>
            <w:r w:rsidRPr="00AA0919">
              <w:rPr>
                <w:rFonts w:ascii="Times New Roman" w:hAnsi="Times New Roman"/>
                <w:sz w:val="22"/>
                <w:szCs w:val="22"/>
              </w:rPr>
              <w:t>ции района)</w:t>
            </w:r>
          </w:p>
        </w:tc>
        <w:tc>
          <w:tcPr>
            <w:tcW w:w="1423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2013 год</w:t>
            </w:r>
          </w:p>
        </w:tc>
        <w:tc>
          <w:tcPr>
            <w:tcW w:w="1520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65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2674" w:rsidRPr="00AA0919" w:rsidRDefault="00B32674" w:rsidP="001E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919">
              <w:rPr>
                <w:rFonts w:ascii="Times New Roman" w:hAnsi="Times New Roman"/>
                <w:sz w:val="22"/>
                <w:szCs w:val="22"/>
              </w:rPr>
              <w:t>3552,9</w:t>
            </w:r>
          </w:p>
        </w:tc>
      </w:tr>
    </w:tbl>
    <w:p w:rsidR="00B32674" w:rsidRPr="00AA0919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2674" w:rsidRPr="0077616C" w:rsidRDefault="00B32674" w:rsidP="00B326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2674" w:rsidRPr="0077616C" w:rsidRDefault="00B32674" w:rsidP="00B32674">
      <w:pPr>
        <w:rPr>
          <w:rFonts w:ascii="Times New Roman" w:hAnsi="Times New Roman"/>
          <w:b/>
          <w:sz w:val="24"/>
          <w:szCs w:val="24"/>
        </w:rPr>
      </w:pPr>
      <w:r w:rsidRPr="0077616C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2674" w:rsidRPr="0077616C" w:rsidRDefault="00B32674" w:rsidP="00B32674">
      <w:pPr>
        <w:rPr>
          <w:rFonts w:ascii="Times New Roman" w:hAnsi="Times New Roman"/>
          <w:b/>
          <w:sz w:val="24"/>
          <w:szCs w:val="24"/>
        </w:rPr>
      </w:pPr>
    </w:p>
    <w:p w:rsidR="00B32674" w:rsidRPr="0077616C" w:rsidRDefault="00B32674" w:rsidP="00B32674">
      <w:pPr>
        <w:tabs>
          <w:tab w:val="left" w:pos="360"/>
        </w:tabs>
        <w:ind w:right="-5"/>
        <w:outlineLvl w:val="0"/>
        <w:rPr>
          <w:rFonts w:ascii="Times New Roman" w:hAnsi="Times New Roman"/>
          <w:sz w:val="24"/>
          <w:szCs w:val="24"/>
        </w:rPr>
      </w:pPr>
      <w:r w:rsidRPr="0077616C">
        <w:rPr>
          <w:rFonts w:ascii="Times New Roman" w:hAnsi="Times New Roman"/>
          <w:sz w:val="24"/>
          <w:szCs w:val="24"/>
        </w:rPr>
        <w:t xml:space="preserve">Зам. главы администрации – </w:t>
      </w:r>
    </w:p>
    <w:p w:rsidR="00B32674" w:rsidRPr="0077616C" w:rsidRDefault="00B32674" w:rsidP="00B32674">
      <w:pPr>
        <w:tabs>
          <w:tab w:val="left" w:pos="360"/>
        </w:tabs>
        <w:ind w:right="-5"/>
        <w:outlineLvl w:val="0"/>
        <w:rPr>
          <w:rFonts w:ascii="Times New Roman" w:hAnsi="Times New Roman"/>
          <w:sz w:val="24"/>
          <w:szCs w:val="24"/>
        </w:rPr>
      </w:pPr>
      <w:r w:rsidRPr="0077616C">
        <w:rPr>
          <w:rFonts w:ascii="Times New Roman" w:hAnsi="Times New Roman"/>
          <w:sz w:val="24"/>
          <w:szCs w:val="24"/>
        </w:rPr>
        <w:t xml:space="preserve">начальник управления сельского  </w:t>
      </w:r>
    </w:p>
    <w:p w:rsidR="00B32674" w:rsidRPr="0077616C" w:rsidRDefault="00B32674" w:rsidP="00B32674">
      <w:pPr>
        <w:tabs>
          <w:tab w:val="left" w:pos="360"/>
        </w:tabs>
        <w:ind w:right="-5"/>
        <w:outlineLvl w:val="0"/>
        <w:rPr>
          <w:rFonts w:ascii="Times New Roman" w:hAnsi="Times New Roman"/>
          <w:sz w:val="24"/>
          <w:szCs w:val="24"/>
        </w:rPr>
      </w:pPr>
      <w:r w:rsidRPr="0077616C">
        <w:rPr>
          <w:rFonts w:ascii="Times New Roman" w:hAnsi="Times New Roman"/>
          <w:sz w:val="24"/>
          <w:szCs w:val="24"/>
        </w:rPr>
        <w:t xml:space="preserve">хозяйства администрации района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7616C">
        <w:rPr>
          <w:rFonts w:ascii="Times New Roman" w:hAnsi="Times New Roman"/>
          <w:sz w:val="24"/>
          <w:szCs w:val="24"/>
        </w:rPr>
        <w:t xml:space="preserve">                                    А.П.Плешаков</w:t>
      </w:r>
    </w:p>
    <w:p w:rsidR="00B32674" w:rsidRPr="0077616C" w:rsidRDefault="00B32674" w:rsidP="00B32674">
      <w:pPr>
        <w:rPr>
          <w:rFonts w:ascii="Times New Roman" w:hAnsi="Times New Roman"/>
          <w:sz w:val="24"/>
          <w:szCs w:val="24"/>
        </w:rPr>
      </w:pPr>
    </w:p>
    <w:p w:rsidR="00B32674" w:rsidRPr="0077616C" w:rsidRDefault="00B32674" w:rsidP="00B32674">
      <w:pPr>
        <w:contextualSpacing/>
        <w:rPr>
          <w:rFonts w:ascii="Times New Roman" w:hAnsi="Times New Roman"/>
          <w:bCs/>
          <w:sz w:val="24"/>
          <w:szCs w:val="24"/>
        </w:rPr>
      </w:pPr>
      <w:r w:rsidRPr="0077616C">
        <w:rPr>
          <w:rFonts w:ascii="Times New Roman" w:hAnsi="Times New Roman"/>
          <w:bCs/>
          <w:sz w:val="24"/>
          <w:szCs w:val="24"/>
        </w:rPr>
        <w:t>«____» _____________ 2016 года</w:t>
      </w:r>
    </w:p>
    <w:p w:rsidR="00B32674" w:rsidRPr="0077616C" w:rsidRDefault="00B32674" w:rsidP="00B32674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B32674" w:rsidRPr="00E44BF2" w:rsidRDefault="00B32674" w:rsidP="00B32674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B32674" w:rsidRPr="00E44BF2" w:rsidRDefault="00B32674" w:rsidP="00B32674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32674" w:rsidRPr="00E44BF2" w:rsidRDefault="00B32674" w:rsidP="00B32674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17A30" w:rsidRPr="00B32674" w:rsidRDefault="00617A30" w:rsidP="00B32674">
      <w:pPr>
        <w:rPr>
          <w:rFonts w:ascii="Times New Roman" w:hAnsi="Times New Roman"/>
          <w:szCs w:val="28"/>
        </w:rPr>
      </w:pPr>
    </w:p>
    <w:sectPr w:rsidR="00617A30" w:rsidRPr="00B32674" w:rsidSect="00AF57D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74" w:rsidRDefault="00B32674" w:rsidP="00CB62F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2674" w:rsidRDefault="00B32674" w:rsidP="00CB62F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74" w:rsidRDefault="00B32674" w:rsidP="00CB62F3">
    <w:pPr>
      <w:pStyle w:val="ae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74" w:rsidRDefault="00B32674" w:rsidP="009A7DC3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2674" w:rsidRDefault="00B3267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74" w:rsidRPr="00D069B9" w:rsidRDefault="00B32674" w:rsidP="009A7DC3">
    <w:pPr>
      <w:pStyle w:val="ac"/>
      <w:framePr w:wrap="around" w:vAnchor="text" w:hAnchor="margin" w:xAlign="center" w:y="1"/>
      <w:rPr>
        <w:rStyle w:val="afc"/>
        <w:sz w:val="20"/>
      </w:rPr>
    </w:pPr>
    <w:r w:rsidRPr="00D069B9">
      <w:rPr>
        <w:rStyle w:val="afc"/>
        <w:sz w:val="20"/>
      </w:rPr>
      <w:fldChar w:fldCharType="begin"/>
    </w:r>
    <w:r w:rsidRPr="00D069B9">
      <w:rPr>
        <w:rStyle w:val="afc"/>
        <w:sz w:val="20"/>
      </w:rPr>
      <w:instrText xml:space="preserve">PAGE  </w:instrText>
    </w:r>
    <w:r w:rsidRPr="00D069B9">
      <w:rPr>
        <w:rStyle w:val="afc"/>
        <w:sz w:val="20"/>
      </w:rPr>
      <w:fldChar w:fldCharType="separate"/>
    </w:r>
    <w:r>
      <w:rPr>
        <w:rStyle w:val="afc"/>
        <w:noProof/>
        <w:sz w:val="20"/>
      </w:rPr>
      <w:t>4</w:t>
    </w:r>
    <w:r w:rsidRPr="00D069B9">
      <w:rPr>
        <w:rStyle w:val="afc"/>
        <w:sz w:val="20"/>
      </w:rPr>
      <w:fldChar w:fldCharType="end"/>
    </w:r>
  </w:p>
  <w:p w:rsidR="00B32674" w:rsidRDefault="00B3267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74" w:rsidRDefault="00B32674" w:rsidP="00CB62F3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2674" w:rsidRDefault="00B3267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74" w:rsidRPr="00FC1689" w:rsidRDefault="00B32674" w:rsidP="00CB62F3">
    <w:pPr>
      <w:pStyle w:val="ac"/>
      <w:framePr w:wrap="around" w:vAnchor="text" w:hAnchor="margin" w:xAlign="center" w:y="1"/>
      <w:rPr>
        <w:rStyle w:val="afc"/>
        <w:sz w:val="20"/>
      </w:rPr>
    </w:pPr>
    <w:r w:rsidRPr="00FC1689">
      <w:rPr>
        <w:rStyle w:val="afc"/>
        <w:sz w:val="20"/>
      </w:rPr>
      <w:fldChar w:fldCharType="begin"/>
    </w:r>
    <w:r w:rsidRPr="00FC1689">
      <w:rPr>
        <w:rStyle w:val="afc"/>
        <w:sz w:val="20"/>
      </w:rPr>
      <w:instrText xml:space="preserve">PAGE  </w:instrText>
    </w:r>
    <w:r w:rsidRPr="00FC1689">
      <w:rPr>
        <w:rStyle w:val="afc"/>
        <w:sz w:val="20"/>
      </w:rPr>
      <w:fldChar w:fldCharType="separate"/>
    </w:r>
    <w:r>
      <w:rPr>
        <w:rStyle w:val="afc"/>
        <w:noProof/>
        <w:sz w:val="20"/>
      </w:rPr>
      <w:t>42</w:t>
    </w:r>
    <w:r w:rsidRPr="00FC1689">
      <w:rPr>
        <w:rStyle w:val="afc"/>
        <w:sz w:val="20"/>
      </w:rPr>
      <w:fldChar w:fldCharType="end"/>
    </w:r>
  </w:p>
  <w:p w:rsidR="00B32674" w:rsidRDefault="00B326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6FCEA948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75E"/>
    <w:multiLevelType w:val="hybridMultilevel"/>
    <w:tmpl w:val="789209F0"/>
    <w:lvl w:ilvl="0" w:tplc="7D7EA83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30F25AB"/>
    <w:multiLevelType w:val="hybridMultilevel"/>
    <w:tmpl w:val="5E287B0A"/>
    <w:lvl w:ilvl="0" w:tplc="2C96D79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EF11DD"/>
    <w:multiLevelType w:val="singleLevel"/>
    <w:tmpl w:val="DA9E8E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CBD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1983063"/>
    <w:multiLevelType w:val="hybridMultilevel"/>
    <w:tmpl w:val="4D1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E06CE"/>
    <w:multiLevelType w:val="hybridMultilevel"/>
    <w:tmpl w:val="7CB6E046"/>
    <w:lvl w:ilvl="0" w:tplc="4586BAD2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206A8"/>
    <w:multiLevelType w:val="hybridMultilevel"/>
    <w:tmpl w:val="DB76FD2A"/>
    <w:lvl w:ilvl="0" w:tplc="7324C90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62715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7D3F11"/>
    <w:multiLevelType w:val="hybridMultilevel"/>
    <w:tmpl w:val="F822EB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59367F"/>
    <w:multiLevelType w:val="hybridMultilevel"/>
    <w:tmpl w:val="ABA46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6"/>
  </w:num>
  <w:num w:numId="5">
    <w:abstractNumId w:val="10"/>
  </w:num>
  <w:num w:numId="6">
    <w:abstractNumId w:val="16"/>
  </w:num>
  <w:num w:numId="7">
    <w:abstractNumId w:val="12"/>
  </w:num>
  <w:num w:numId="8">
    <w:abstractNumId w:val="1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20"/>
  </w:num>
  <w:num w:numId="15">
    <w:abstractNumId w:val="11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32674"/>
    <w:rsid w:val="0036067F"/>
    <w:rsid w:val="00617A30"/>
    <w:rsid w:val="006658A1"/>
    <w:rsid w:val="006823CC"/>
    <w:rsid w:val="007F7360"/>
    <w:rsid w:val="00B3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32674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uiPriority w:val="99"/>
    <w:qFormat/>
    <w:rsid w:val="00B32674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32674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32674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aliases w:val="H6"/>
    <w:basedOn w:val="a"/>
    <w:next w:val="a"/>
    <w:link w:val="60"/>
    <w:qFormat/>
    <w:rsid w:val="00B32674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B32674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32674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B32674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B32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32674"/>
    <w:rPr>
      <w:rFonts w:ascii="Calibri" w:eastAsia="Calibri" w:hAnsi="Calibri" w:cs="Times New Roman"/>
      <w:b/>
      <w:sz w:val="28"/>
      <w:szCs w:val="24"/>
      <w:lang/>
    </w:rPr>
  </w:style>
  <w:style w:type="character" w:customStyle="1" w:styleId="40">
    <w:name w:val="Заголовок 4 Знак"/>
    <w:basedOn w:val="a0"/>
    <w:link w:val="4"/>
    <w:uiPriority w:val="99"/>
    <w:rsid w:val="00B326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B32674"/>
    <w:rPr>
      <w:rFonts w:ascii="PetersburgCTT" w:eastAsia="Calibri" w:hAnsi="PetersburgCTT" w:cs="Times New Roman"/>
      <w:i/>
      <w:szCs w:val="24"/>
      <w:lang/>
    </w:rPr>
  </w:style>
  <w:style w:type="character" w:customStyle="1" w:styleId="70">
    <w:name w:val="Заголовок 7 Знак"/>
    <w:basedOn w:val="a0"/>
    <w:link w:val="7"/>
    <w:rsid w:val="00B32674"/>
    <w:rPr>
      <w:rFonts w:ascii="PetersburgCTT" w:eastAsia="Calibri" w:hAnsi="PetersburgCTT" w:cs="Times New Roman"/>
      <w:szCs w:val="24"/>
      <w:lang/>
    </w:rPr>
  </w:style>
  <w:style w:type="character" w:customStyle="1" w:styleId="80">
    <w:name w:val="Заголовок 8 Знак"/>
    <w:basedOn w:val="a0"/>
    <w:link w:val="8"/>
    <w:uiPriority w:val="99"/>
    <w:rsid w:val="00B32674"/>
    <w:rPr>
      <w:rFonts w:ascii="PetersburgCTT" w:eastAsia="Calibri" w:hAnsi="PetersburgCTT" w:cs="Times New Roman"/>
      <w:i/>
      <w:szCs w:val="24"/>
      <w:lang/>
    </w:rPr>
  </w:style>
  <w:style w:type="character" w:customStyle="1" w:styleId="90">
    <w:name w:val="Заголовок 9 Знак"/>
    <w:basedOn w:val="a0"/>
    <w:link w:val="9"/>
    <w:rsid w:val="00B32674"/>
    <w:rPr>
      <w:rFonts w:ascii="PetersburgCTT" w:eastAsia="Calibri" w:hAnsi="PetersburgCTT" w:cs="Times New Roman"/>
      <w:i/>
      <w:sz w:val="18"/>
      <w:szCs w:val="24"/>
      <w:lang/>
    </w:rPr>
  </w:style>
  <w:style w:type="character" w:customStyle="1" w:styleId="11">
    <w:name w:val="Заголовок 1 Знак1"/>
    <w:rsid w:val="00B32674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B32674"/>
    <w:rPr>
      <w:rFonts w:ascii="Times New Roman" w:eastAsia="Times New Roman" w:hAnsi="Times New Roman" w:cs="Times New Roman"/>
      <w:b/>
      <w:bCs/>
      <w:iCs/>
      <w:kern w:val="24"/>
      <w:sz w:val="28"/>
      <w:szCs w:val="28"/>
      <w:lang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32674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6">
    <w:name w:val="Body Text Indent"/>
    <w:aliases w:val="Основной текст 1,Нумерованный список !!,Надин стиль,Body Text Indent,Iniiaiie oaeno 1"/>
    <w:basedOn w:val="a"/>
    <w:link w:val="a7"/>
    <w:uiPriority w:val="99"/>
    <w:rsid w:val="00B32674"/>
    <w:pPr>
      <w:tabs>
        <w:tab w:val="left" w:pos="709"/>
      </w:tabs>
      <w:ind w:firstLine="284"/>
    </w:pPr>
    <w:rPr>
      <w:lang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6"/>
    <w:uiPriority w:val="99"/>
    <w:rsid w:val="00B3267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8">
    <w:name w:val="раздилитель сноски"/>
    <w:basedOn w:val="a"/>
    <w:next w:val="a9"/>
    <w:rsid w:val="00B32674"/>
    <w:pPr>
      <w:spacing w:after="120"/>
    </w:pPr>
    <w:rPr>
      <w:rFonts w:ascii="Times New Roman" w:hAnsi="Times New Roman"/>
      <w:sz w:val="24"/>
      <w:lang w:val="en-US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B32674"/>
    <w:rPr>
      <w:sz w:val="20"/>
      <w:lang/>
    </w:rPr>
  </w:style>
  <w:style w:type="character" w:customStyle="1" w:styleId="aa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9"/>
    <w:rsid w:val="00B326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B32674"/>
    <w:pPr>
      <w:spacing w:before="100" w:after="100"/>
      <w:jc w:val="left"/>
    </w:pPr>
    <w:rPr>
      <w:rFonts w:ascii="Times New Roman" w:hAnsi="Times New Roman"/>
      <w:sz w:val="24"/>
    </w:rPr>
  </w:style>
  <w:style w:type="character" w:styleId="ab">
    <w:name w:val="footnote reference"/>
    <w:rsid w:val="00B32674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B32674"/>
    <w:pPr>
      <w:tabs>
        <w:tab w:val="left" w:pos="709"/>
      </w:tabs>
      <w:ind w:firstLine="567"/>
    </w:pPr>
    <w:rPr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3267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B3267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header"/>
    <w:basedOn w:val="a"/>
    <w:link w:val="12"/>
    <w:uiPriority w:val="99"/>
    <w:unhideWhenUsed/>
    <w:rsid w:val="00B3267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B3267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c"/>
    <w:uiPriority w:val="99"/>
    <w:rsid w:val="00B32674"/>
    <w:rPr>
      <w:rFonts w:ascii="Times New Roman CYR" w:eastAsia="Times New Roman" w:hAnsi="Times New Roman CYR" w:cs="Times New Roman"/>
      <w:sz w:val="28"/>
      <w:szCs w:val="20"/>
      <w:lang/>
    </w:rPr>
  </w:style>
  <w:style w:type="paragraph" w:styleId="ae">
    <w:name w:val="footer"/>
    <w:basedOn w:val="a"/>
    <w:link w:val="13"/>
    <w:uiPriority w:val="99"/>
    <w:unhideWhenUsed/>
    <w:rsid w:val="00B3267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B3267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e"/>
    <w:uiPriority w:val="99"/>
    <w:rsid w:val="00B32674"/>
    <w:rPr>
      <w:rFonts w:ascii="Times New Roman CYR" w:eastAsia="Times New Roman" w:hAnsi="Times New Roman CYR" w:cs="Times New Roman"/>
      <w:sz w:val="28"/>
      <w:szCs w:val="20"/>
      <w:lang/>
    </w:rPr>
  </w:style>
  <w:style w:type="paragraph" w:styleId="14">
    <w:name w:val="toc 1"/>
    <w:basedOn w:val="a"/>
    <w:next w:val="a"/>
    <w:autoRedefine/>
    <w:uiPriority w:val="99"/>
    <w:unhideWhenUsed/>
    <w:rsid w:val="00B32674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99"/>
    <w:unhideWhenUsed/>
    <w:rsid w:val="00B32674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99"/>
    <w:unhideWhenUsed/>
    <w:rsid w:val="00B32674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1">
    <w:name w:val="toc 4"/>
    <w:basedOn w:val="a"/>
    <w:next w:val="a"/>
    <w:autoRedefine/>
    <w:uiPriority w:val="99"/>
    <w:unhideWhenUsed/>
    <w:rsid w:val="00B32674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B32674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B32674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B32674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B32674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B32674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0">
    <w:name w:val="Hyperlink"/>
    <w:uiPriority w:val="99"/>
    <w:unhideWhenUsed/>
    <w:rsid w:val="00B32674"/>
    <w:rPr>
      <w:color w:val="0000FF"/>
      <w:u w:val="single"/>
    </w:rPr>
  </w:style>
  <w:style w:type="paragraph" w:customStyle="1" w:styleId="ConsPlusCell">
    <w:name w:val="ConsPlusCell"/>
    <w:uiPriority w:val="99"/>
    <w:rsid w:val="00B32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B32674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eastAsia="Times New Roman" w:hAnsi="Times New Roman" w:cs="Times New Roman"/>
      <w:caps/>
      <w:color w:val="auto"/>
      <w:kern w:val="24"/>
      <w:szCs w:val="32"/>
      <w:lang w:val="en-US"/>
    </w:rPr>
  </w:style>
  <w:style w:type="character" w:customStyle="1" w:styleId="16">
    <w:name w:val="1 Заголовок Знак"/>
    <w:link w:val="15"/>
    <w:uiPriority w:val="99"/>
    <w:locked/>
    <w:rsid w:val="00B32674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B32674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B32674"/>
    <w:rPr>
      <w:rFonts w:ascii="Times New Roman" w:hAnsi="Times New Roman"/>
    </w:rPr>
  </w:style>
  <w:style w:type="paragraph" w:customStyle="1" w:styleId="ConsPlusNonformat">
    <w:name w:val="ConsPlusNonformat"/>
    <w:rsid w:val="00B32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B3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3267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B32674"/>
    <w:rPr>
      <w:rFonts w:ascii="Courier New" w:eastAsia="Times New Roman" w:hAnsi="Courier New" w:cs="Times New Roman"/>
      <w:sz w:val="20"/>
      <w:szCs w:val="20"/>
      <w:lang/>
    </w:rPr>
  </w:style>
  <w:style w:type="paragraph" w:styleId="af1">
    <w:name w:val="Plain Text"/>
    <w:basedOn w:val="a"/>
    <w:link w:val="18"/>
    <w:rsid w:val="00B32674"/>
    <w:pPr>
      <w:jc w:val="left"/>
    </w:pPr>
    <w:rPr>
      <w:rFonts w:ascii="Courier New" w:hAnsi="Courier New"/>
      <w:sz w:val="20"/>
      <w:lang/>
    </w:rPr>
  </w:style>
  <w:style w:type="character" w:customStyle="1" w:styleId="af2">
    <w:name w:val="Текст Знак"/>
    <w:basedOn w:val="a0"/>
    <w:link w:val="af1"/>
    <w:uiPriority w:val="99"/>
    <w:rsid w:val="00B3267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1"/>
    <w:rsid w:val="00B32674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9">
    <w:name w:val="Стиль1"/>
    <w:rsid w:val="00B326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32674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B326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a"/>
    <w:uiPriority w:val="99"/>
    <w:rsid w:val="00B32674"/>
    <w:pPr>
      <w:jc w:val="left"/>
    </w:pPr>
    <w:rPr>
      <w:rFonts w:ascii="Times New Roman" w:hAnsi="Times New Roman"/>
      <w:b/>
      <w:sz w:val="40"/>
      <w:u w:val="single"/>
      <w:lang/>
    </w:rPr>
  </w:style>
  <w:style w:type="character" w:customStyle="1" w:styleId="af5">
    <w:name w:val="Основной текст Знак"/>
    <w:basedOn w:val="a0"/>
    <w:link w:val="af4"/>
    <w:uiPriority w:val="99"/>
    <w:rsid w:val="00B3267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4"/>
    <w:uiPriority w:val="99"/>
    <w:rsid w:val="00B32674"/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paragraph" w:styleId="af6">
    <w:name w:val="List Paragraph"/>
    <w:basedOn w:val="a"/>
    <w:link w:val="1b"/>
    <w:uiPriority w:val="99"/>
    <w:qFormat/>
    <w:rsid w:val="00B32674"/>
    <w:pPr>
      <w:spacing w:line="360" w:lineRule="atLeast"/>
      <w:ind w:left="720"/>
      <w:contextualSpacing/>
    </w:pPr>
    <w:rPr>
      <w:lang/>
    </w:rPr>
  </w:style>
  <w:style w:type="paragraph" w:styleId="af7">
    <w:name w:val="Normal (Web)"/>
    <w:basedOn w:val="a"/>
    <w:uiPriority w:val="99"/>
    <w:rsid w:val="00B3267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8">
    <w:name w:val="Текст выноски Знак"/>
    <w:link w:val="af9"/>
    <w:uiPriority w:val="99"/>
    <w:rsid w:val="00B32674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unhideWhenUsed/>
    <w:rsid w:val="00B32674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link w:val="af9"/>
    <w:uiPriority w:val="99"/>
    <w:semiHidden/>
    <w:rsid w:val="00B32674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B32674"/>
    <w:rPr>
      <w:color w:val="800080"/>
      <w:u w:val="single"/>
    </w:rPr>
  </w:style>
  <w:style w:type="paragraph" w:customStyle="1" w:styleId="1d">
    <w:name w:val="Абзац списка1"/>
    <w:basedOn w:val="a"/>
    <w:link w:val="1e"/>
    <w:uiPriority w:val="99"/>
    <w:rsid w:val="00B32674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1e">
    <w:name w:val="Абзац списка1 Знак"/>
    <w:basedOn w:val="a0"/>
    <w:link w:val="1d"/>
    <w:uiPriority w:val="99"/>
    <w:rsid w:val="00B3267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link w:val="Normal0"/>
    <w:rsid w:val="00B32674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0">
    <w:name w:val="Normal Знак"/>
    <w:basedOn w:val="a0"/>
    <w:link w:val="Normal"/>
    <w:rsid w:val="00B326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b">
    <w:name w:val="Table Grid"/>
    <w:basedOn w:val="a1"/>
    <w:uiPriority w:val="59"/>
    <w:rsid w:val="00B3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uiPriority w:val="99"/>
    <w:rsid w:val="00B32674"/>
  </w:style>
  <w:style w:type="paragraph" w:customStyle="1" w:styleId="afd">
    <w:name w:val="Таблица"/>
    <w:basedOn w:val="a"/>
    <w:qFormat/>
    <w:rsid w:val="00B32674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B32674"/>
    <w:pPr>
      <w:spacing w:after="120" w:line="480" w:lineRule="auto"/>
      <w:jc w:val="left"/>
    </w:pPr>
    <w:rPr>
      <w:rFonts w:ascii="Times New Roman" w:hAnsi="Times New Roman"/>
      <w:sz w:val="24"/>
      <w:szCs w:val="24"/>
      <w:lang/>
    </w:rPr>
  </w:style>
  <w:style w:type="character" w:customStyle="1" w:styleId="26">
    <w:name w:val="Основной текст 2 Знак"/>
    <w:basedOn w:val="a0"/>
    <w:link w:val="25"/>
    <w:uiPriority w:val="99"/>
    <w:rsid w:val="00B3267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B3267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style-span">
    <w:name w:val="apple-style-span"/>
    <w:basedOn w:val="a0"/>
    <w:uiPriority w:val="99"/>
    <w:rsid w:val="00B32674"/>
  </w:style>
  <w:style w:type="character" w:styleId="afe">
    <w:name w:val="annotation reference"/>
    <w:rsid w:val="00B32674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B32674"/>
    <w:pPr>
      <w:jc w:val="left"/>
    </w:pPr>
    <w:rPr>
      <w:rFonts w:ascii="Times New Roman" w:hAnsi="Times New Roman"/>
      <w:sz w:val="20"/>
      <w:lang/>
    </w:rPr>
  </w:style>
  <w:style w:type="character" w:customStyle="1" w:styleId="aff0">
    <w:name w:val="Текст примечания Знак"/>
    <w:basedOn w:val="a0"/>
    <w:link w:val="aff"/>
    <w:uiPriority w:val="99"/>
    <w:rsid w:val="00B3267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ff1">
    <w:name w:val="Стандарт"/>
    <w:basedOn w:val="a"/>
    <w:link w:val="aff2"/>
    <w:qFormat/>
    <w:rsid w:val="00B32674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2">
    <w:name w:val="Стандарт Знак"/>
    <w:link w:val="aff1"/>
    <w:rsid w:val="00B32674"/>
    <w:rPr>
      <w:rFonts w:ascii="Times New Roman" w:eastAsia="Calibri" w:hAnsi="Times New Roman" w:cs="Times New Roman"/>
      <w:sz w:val="28"/>
      <w:szCs w:val="28"/>
      <w:lang/>
    </w:rPr>
  </w:style>
  <w:style w:type="paragraph" w:styleId="32">
    <w:name w:val="Body Text 3"/>
    <w:basedOn w:val="a"/>
    <w:link w:val="33"/>
    <w:uiPriority w:val="99"/>
    <w:rsid w:val="00B32674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uiPriority w:val="99"/>
    <w:rsid w:val="00B32674"/>
    <w:rPr>
      <w:rFonts w:ascii="Times New Roman CYR" w:eastAsia="Times New Roman" w:hAnsi="Times New Roman CYR" w:cs="Times New Roman"/>
      <w:sz w:val="16"/>
      <w:szCs w:val="16"/>
      <w:lang/>
    </w:rPr>
  </w:style>
  <w:style w:type="character" w:customStyle="1" w:styleId="120">
    <w:name w:val=" Знак Знак12"/>
    <w:rsid w:val="00B32674"/>
    <w:rPr>
      <w:b/>
      <w:bCs/>
      <w:caps/>
      <w:sz w:val="28"/>
      <w:szCs w:val="28"/>
      <w:lang w:val="en-US" w:bidi="ar-SA"/>
    </w:rPr>
  </w:style>
  <w:style w:type="character" w:customStyle="1" w:styleId="aff3">
    <w:name w:val="Подзаголовок Знак"/>
    <w:link w:val="aff4"/>
    <w:rsid w:val="00B32674"/>
    <w:rPr>
      <w:b/>
      <w:bCs/>
      <w:iCs/>
      <w:kern w:val="24"/>
      <w:sz w:val="28"/>
      <w:szCs w:val="28"/>
      <w:lang/>
    </w:rPr>
  </w:style>
  <w:style w:type="paragraph" w:styleId="aff4">
    <w:name w:val="Subtitle"/>
    <w:basedOn w:val="a"/>
    <w:link w:val="aff3"/>
    <w:qFormat/>
    <w:rsid w:val="00B32674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/>
    </w:rPr>
  </w:style>
  <w:style w:type="character" w:customStyle="1" w:styleId="1f">
    <w:name w:val="Подзаголовок Знак1"/>
    <w:basedOn w:val="a0"/>
    <w:link w:val="aff4"/>
    <w:rsid w:val="00B32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B326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32674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B32674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B32674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. без интервала"/>
    <w:basedOn w:val="a3"/>
    <w:uiPriority w:val="99"/>
    <w:qFormat/>
    <w:rsid w:val="00B32674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ff6">
    <w:name w:val="Ст. без интервала Знак"/>
    <w:rsid w:val="00B32674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B32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B32674"/>
  </w:style>
  <w:style w:type="paragraph" w:customStyle="1" w:styleId="dash0410043104370430044600200441043f04380441043a0430">
    <w:name w:val="dash0410_0431_0437_0430_0446_0020_0441_043f_0438_0441_043a_0430"/>
    <w:basedOn w:val="a"/>
    <w:rsid w:val="00B3267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32674"/>
  </w:style>
  <w:style w:type="paragraph" w:customStyle="1" w:styleId="ConsPlusNormal">
    <w:name w:val="ConsPlusNormal"/>
    <w:rsid w:val="00B3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 Знак Знак13"/>
    <w:rsid w:val="00B32674"/>
    <w:rPr>
      <w:rFonts w:eastAsia="Times New Roman"/>
      <w:sz w:val="24"/>
      <w:szCs w:val="24"/>
    </w:rPr>
  </w:style>
  <w:style w:type="paragraph" w:customStyle="1" w:styleId="aff7">
    <w:name w:val=" Знак"/>
    <w:basedOn w:val="a"/>
    <w:rsid w:val="00B3267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B3267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uiPriority w:val="99"/>
    <w:rsid w:val="00B32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B32674"/>
    <w:rPr>
      <w:rFonts w:ascii="Times New Roman" w:hAnsi="Times New Roman" w:cs="Times New Roman"/>
      <w:sz w:val="20"/>
      <w:szCs w:val="20"/>
    </w:rPr>
  </w:style>
  <w:style w:type="paragraph" w:customStyle="1" w:styleId="1f0">
    <w:name w:val=" Знак1 Знак Знак Знак Знак Знак Знак"/>
    <w:basedOn w:val="a"/>
    <w:rsid w:val="00B32674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 Знак Знак19"/>
    <w:rsid w:val="00B32674"/>
    <w:rPr>
      <w:rFonts w:eastAsia="Times New Roman"/>
      <w:sz w:val="28"/>
      <w:szCs w:val="24"/>
    </w:rPr>
  </w:style>
  <w:style w:type="character" w:customStyle="1" w:styleId="180">
    <w:name w:val=" Знак Знак18"/>
    <w:rsid w:val="00B32674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B32674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B32674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B32674"/>
    <w:rPr>
      <w:rFonts w:eastAsia="Times New Roman"/>
      <w:sz w:val="28"/>
    </w:rPr>
  </w:style>
  <w:style w:type="paragraph" w:customStyle="1" w:styleId="BodyText22">
    <w:name w:val="Body Text 22"/>
    <w:basedOn w:val="a"/>
    <w:rsid w:val="00B32674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B32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B32674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uiPriority w:val="99"/>
    <w:qFormat/>
    <w:rsid w:val="00B32674"/>
    <w:pPr>
      <w:jc w:val="center"/>
    </w:pPr>
    <w:rPr>
      <w:rFonts w:ascii="Times New Roman" w:hAnsi="Times New Roman"/>
      <w:b/>
      <w:lang/>
    </w:rPr>
  </w:style>
  <w:style w:type="character" w:customStyle="1" w:styleId="aff9">
    <w:name w:val="Название Знак"/>
    <w:basedOn w:val="a0"/>
    <w:link w:val="aff8"/>
    <w:uiPriority w:val="99"/>
    <w:rsid w:val="00B32674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affa">
    <w:name w:val="Скобки буквы"/>
    <w:basedOn w:val="a"/>
    <w:rsid w:val="00B32674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B32674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B32674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4"/>
    <w:autoRedefine/>
    <w:rsid w:val="00B32674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B32674"/>
    <w:pPr>
      <w:jc w:val="left"/>
    </w:pPr>
    <w:rPr>
      <w:rFonts w:ascii="Times New Roman" w:hAnsi="Times New Roman"/>
      <w:sz w:val="20"/>
      <w:lang/>
    </w:rPr>
  </w:style>
  <w:style w:type="character" w:customStyle="1" w:styleId="afff">
    <w:name w:val="Текст концевой сноски Знак"/>
    <w:basedOn w:val="a0"/>
    <w:link w:val="affe"/>
    <w:rsid w:val="00B32674"/>
    <w:rPr>
      <w:rFonts w:ascii="Times New Roman" w:eastAsia="Times New Roman" w:hAnsi="Times New Roman" w:cs="Times New Roman"/>
      <w:sz w:val="20"/>
      <w:szCs w:val="20"/>
      <w:lang/>
    </w:rPr>
  </w:style>
  <w:style w:type="character" w:styleId="afff0">
    <w:name w:val="endnote reference"/>
    <w:rsid w:val="00B32674"/>
    <w:rPr>
      <w:vertAlign w:val="superscript"/>
    </w:rPr>
  </w:style>
  <w:style w:type="paragraph" w:styleId="afff1">
    <w:name w:val="Document Map"/>
    <w:basedOn w:val="a"/>
    <w:link w:val="afff2"/>
    <w:rsid w:val="00B32674"/>
    <w:pPr>
      <w:jc w:val="left"/>
    </w:pPr>
    <w:rPr>
      <w:rFonts w:ascii="Tahoma" w:hAnsi="Tahoma"/>
      <w:sz w:val="16"/>
      <w:szCs w:val="16"/>
      <w:lang/>
    </w:rPr>
  </w:style>
  <w:style w:type="character" w:customStyle="1" w:styleId="afff2">
    <w:name w:val="Схема документа Знак"/>
    <w:basedOn w:val="a0"/>
    <w:link w:val="afff1"/>
    <w:rsid w:val="00B32674"/>
    <w:rPr>
      <w:rFonts w:ascii="Tahoma" w:eastAsia="Times New Roman" w:hAnsi="Tahoma" w:cs="Times New Roman"/>
      <w:sz w:val="16"/>
      <w:szCs w:val="16"/>
      <w:lang/>
    </w:rPr>
  </w:style>
  <w:style w:type="paragraph" w:styleId="afff3">
    <w:name w:val="annotation subject"/>
    <w:basedOn w:val="aff"/>
    <w:next w:val="aff"/>
    <w:link w:val="afff4"/>
    <w:rsid w:val="00B32674"/>
    <w:rPr>
      <w:b/>
      <w:bCs/>
    </w:rPr>
  </w:style>
  <w:style w:type="character" w:customStyle="1" w:styleId="afff4">
    <w:name w:val="Тема примечания Знак"/>
    <w:basedOn w:val="aff0"/>
    <w:link w:val="afff3"/>
    <w:rsid w:val="00B32674"/>
    <w:rPr>
      <w:b/>
      <w:bCs/>
    </w:rPr>
  </w:style>
  <w:style w:type="character" w:customStyle="1" w:styleId="afff5">
    <w:name w:val="Знак Знак"/>
    <w:locked/>
    <w:rsid w:val="00B32674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B326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B32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uiPriority w:val="99"/>
    <w:rsid w:val="00B3267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6">
    <w:name w:val="Emphasis"/>
    <w:basedOn w:val="a0"/>
    <w:uiPriority w:val="99"/>
    <w:qFormat/>
    <w:rsid w:val="00B32674"/>
    <w:rPr>
      <w:i/>
      <w:iCs/>
    </w:rPr>
  </w:style>
  <w:style w:type="paragraph" w:customStyle="1" w:styleId="28">
    <w:name w:val=" Знак2"/>
    <w:basedOn w:val="a"/>
    <w:rsid w:val="00B3267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B32674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B3267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7">
    <w:name w:val="Знак"/>
    <w:basedOn w:val="a"/>
    <w:uiPriority w:val="99"/>
    <w:rsid w:val="00B3267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 Знак Знак23"/>
    <w:rsid w:val="00B32674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8">
    <w:name w:val=" Знак Знак Знак"/>
    <w:basedOn w:val="a"/>
    <w:rsid w:val="00B3267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B32674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B32674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character" w:styleId="afff9">
    <w:name w:val="Strong"/>
    <w:basedOn w:val="a0"/>
    <w:uiPriority w:val="99"/>
    <w:qFormat/>
    <w:rsid w:val="00B32674"/>
    <w:rPr>
      <w:rFonts w:cs="Times New Roman"/>
      <w:b/>
      <w:bCs/>
    </w:rPr>
  </w:style>
  <w:style w:type="paragraph" w:customStyle="1" w:styleId="ae0">
    <w:name w:val="ae"/>
    <w:basedOn w:val="a"/>
    <w:uiPriority w:val="99"/>
    <w:rsid w:val="00B3267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1b">
    <w:name w:val="Абзац списка Знак1"/>
    <w:link w:val="af6"/>
    <w:uiPriority w:val="99"/>
    <w:locked/>
    <w:rsid w:val="00B32674"/>
    <w:rPr>
      <w:rFonts w:ascii="Times New Roman CYR" w:eastAsia="Times New Roman" w:hAnsi="Times New Roman CYR" w:cs="Times New Roman"/>
      <w:sz w:val="28"/>
      <w:szCs w:val="20"/>
      <w:lang/>
    </w:rPr>
  </w:style>
  <w:style w:type="paragraph" w:customStyle="1" w:styleId="1f3">
    <w:name w:val="заголовок 1"/>
    <w:basedOn w:val="a"/>
    <w:next w:val="a"/>
    <w:uiPriority w:val="99"/>
    <w:rsid w:val="00B32674"/>
    <w:pPr>
      <w:keepNext/>
      <w:autoSpaceDE w:val="0"/>
      <w:autoSpaceDN w:val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9">
    <w:name w:val="заголовок 2"/>
    <w:basedOn w:val="a"/>
    <w:next w:val="a"/>
    <w:uiPriority w:val="99"/>
    <w:rsid w:val="00B32674"/>
    <w:pPr>
      <w:keepNext/>
      <w:autoSpaceDE w:val="0"/>
      <w:autoSpaceDN w:val="0"/>
      <w:jc w:val="left"/>
    </w:pPr>
    <w:rPr>
      <w:rFonts w:ascii="Times New Roman" w:hAnsi="Times New Roman"/>
      <w:szCs w:val="28"/>
    </w:rPr>
  </w:style>
  <w:style w:type="paragraph" w:customStyle="1" w:styleId="36">
    <w:name w:val="заголовок 3"/>
    <w:basedOn w:val="a"/>
    <w:next w:val="a"/>
    <w:uiPriority w:val="99"/>
    <w:rsid w:val="00B32674"/>
    <w:pPr>
      <w:keepNext/>
      <w:autoSpaceDE w:val="0"/>
      <w:autoSpaceDN w:val="0"/>
      <w:jc w:val="center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afffa">
    <w:name w:val="Основной шрифт"/>
    <w:uiPriority w:val="99"/>
    <w:rsid w:val="00B32674"/>
  </w:style>
  <w:style w:type="paragraph" w:styleId="afffb">
    <w:name w:val="Body Text First Indent"/>
    <w:basedOn w:val="af4"/>
    <w:link w:val="afffc"/>
    <w:uiPriority w:val="99"/>
    <w:rsid w:val="00B32674"/>
    <w:pPr>
      <w:spacing w:after="200" w:line="276" w:lineRule="auto"/>
      <w:ind w:firstLine="360"/>
    </w:pPr>
    <w:rPr>
      <w:rFonts w:ascii="Calibri" w:hAnsi="Calibri"/>
      <w:b w:val="0"/>
      <w:sz w:val="22"/>
      <w:u w:val="none"/>
      <w:lang w:val="ru-RU" w:eastAsia="en-US"/>
    </w:rPr>
  </w:style>
  <w:style w:type="character" w:customStyle="1" w:styleId="afffc">
    <w:name w:val="Красная строка Знак"/>
    <w:basedOn w:val="af5"/>
    <w:link w:val="afffb"/>
    <w:uiPriority w:val="99"/>
    <w:rsid w:val="00B32674"/>
    <w:rPr>
      <w:rFonts w:ascii="Calibri" w:hAnsi="Calibri"/>
    </w:rPr>
  </w:style>
  <w:style w:type="character" w:customStyle="1" w:styleId="2a">
    <w:name w:val="Основной текст 2 Знак Знак Знак"/>
    <w:basedOn w:val="a0"/>
    <w:uiPriority w:val="99"/>
    <w:rsid w:val="00B32674"/>
    <w:rPr>
      <w:rFonts w:cs="Times New Roman"/>
    </w:rPr>
  </w:style>
  <w:style w:type="paragraph" w:styleId="afffd">
    <w:name w:val="TOC Heading"/>
    <w:basedOn w:val="1"/>
    <w:next w:val="a"/>
    <w:uiPriority w:val="99"/>
    <w:qFormat/>
    <w:rsid w:val="00B32674"/>
    <w:pPr>
      <w:outlineLvl w:val="9"/>
    </w:pPr>
    <w:rPr>
      <w:rFonts w:ascii="Cambria" w:eastAsia="Times New Roman" w:hAnsi="Cambria" w:cs="Cambria"/>
      <w:color w:val="365F91"/>
      <w:szCs w:val="20"/>
    </w:rPr>
  </w:style>
  <w:style w:type="paragraph" w:customStyle="1" w:styleId="213">
    <w:name w:val="Знак21"/>
    <w:basedOn w:val="a"/>
    <w:uiPriority w:val="99"/>
    <w:rsid w:val="00B3267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2"/>
    <w:basedOn w:val="a"/>
    <w:uiPriority w:val="99"/>
    <w:rsid w:val="00B3267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32">
    <w:name w:val="Знак23"/>
    <w:basedOn w:val="a"/>
    <w:uiPriority w:val="99"/>
    <w:rsid w:val="00B3267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40">
    <w:name w:val="Знак24"/>
    <w:basedOn w:val="a"/>
    <w:uiPriority w:val="99"/>
    <w:rsid w:val="00B3267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cell0">
    <w:name w:val="conspluscell"/>
    <w:basedOn w:val="a"/>
    <w:uiPriority w:val="99"/>
    <w:rsid w:val="00B3267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50">
    <w:name w:val="Знак25"/>
    <w:basedOn w:val="a"/>
    <w:uiPriority w:val="99"/>
    <w:rsid w:val="00B3267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e">
    <w:name w:val="Абзац списка Знак"/>
    <w:uiPriority w:val="99"/>
    <w:locked/>
    <w:rsid w:val="00B32674"/>
    <w:rPr>
      <w:rFonts w:ascii="Calibri" w:eastAsia="Times New Roman" w:hAnsi="Calibri"/>
      <w:lang w:val="ru-RU" w:eastAsia="ru-RU"/>
    </w:rPr>
  </w:style>
  <w:style w:type="character" w:customStyle="1" w:styleId="FontStyle113">
    <w:name w:val="Font Style113"/>
    <w:uiPriority w:val="99"/>
    <w:rsid w:val="00B32674"/>
    <w:rPr>
      <w:rFonts w:ascii="Times New Roman" w:hAnsi="Times New Roman"/>
      <w:sz w:val="26"/>
    </w:rPr>
  </w:style>
  <w:style w:type="character" w:customStyle="1" w:styleId="affff">
    <w:name w:val="Гипертекстовая ссылка"/>
    <w:rsid w:val="00B32674"/>
    <w:rPr>
      <w:b/>
      <w:color w:val="auto"/>
      <w:sz w:val="26"/>
    </w:rPr>
  </w:style>
  <w:style w:type="paragraph" w:customStyle="1" w:styleId="affff0">
    <w:name w:val="Нормальный (таблица)"/>
    <w:basedOn w:val="a"/>
    <w:next w:val="a"/>
    <w:uiPriority w:val="99"/>
    <w:rsid w:val="00B32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B32674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ffff1">
    <w:name w:val="Комментарий"/>
    <w:basedOn w:val="a"/>
    <w:next w:val="a"/>
    <w:uiPriority w:val="99"/>
    <w:rsid w:val="00B32674"/>
    <w:pPr>
      <w:widowControl w:val="0"/>
      <w:autoSpaceDE w:val="0"/>
      <w:autoSpaceDN w:val="0"/>
      <w:adjustRightInd w:val="0"/>
      <w:spacing w:before="75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uiPriority w:val="99"/>
    <w:rsid w:val="00B32674"/>
    <w:pPr>
      <w:spacing w:before="0"/>
    </w:pPr>
    <w:rPr>
      <w:i/>
      <w:iCs/>
    </w:rPr>
  </w:style>
  <w:style w:type="paragraph" w:customStyle="1" w:styleId="affff3">
    <w:name w:val="Прижатый влево"/>
    <w:basedOn w:val="a"/>
    <w:next w:val="a"/>
    <w:uiPriority w:val="99"/>
    <w:rsid w:val="00B32674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1f4">
    <w:name w:val="Знак Знак Знак1 Знак"/>
    <w:basedOn w:val="a"/>
    <w:uiPriority w:val="99"/>
    <w:rsid w:val="00B3267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ff4">
    <w:name w:val="Цветовое выделение"/>
    <w:uiPriority w:val="99"/>
    <w:rsid w:val="00B32674"/>
    <w:rPr>
      <w:b/>
      <w:color w:val="26282F"/>
    </w:rPr>
  </w:style>
  <w:style w:type="character" w:customStyle="1" w:styleId="a4">
    <w:name w:val="Без интервала Знак"/>
    <w:link w:val="a3"/>
    <w:uiPriority w:val="99"/>
    <w:locked/>
    <w:rsid w:val="00B32674"/>
  </w:style>
  <w:style w:type="paragraph" w:customStyle="1" w:styleId="260">
    <w:name w:val="Знак26"/>
    <w:basedOn w:val="a"/>
    <w:uiPriority w:val="99"/>
    <w:rsid w:val="00B3267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14134</Words>
  <Characters>80566</Characters>
  <Application>Microsoft Office Word</Application>
  <DocSecurity>0</DocSecurity>
  <Lines>671</Lines>
  <Paragraphs>189</Paragraphs>
  <ScaleCrop>false</ScaleCrop>
  <Company>office 2007 rus ent:</Company>
  <LinksUpToDate>false</LinksUpToDate>
  <CharactersWithSpaces>94511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2016-11-17T05:01:00Z</dcterms:created>
  <dcterms:modified xsi:type="dcterms:W3CDTF">2016-11-17T05:03:00Z</dcterms:modified>
</cp:coreProperties>
</file>