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96" w:rsidRPr="00925BF1" w:rsidRDefault="00350986" w:rsidP="001F7A96">
      <w:pPr>
        <w:pStyle w:val="a4"/>
        <w:ind w:left="6804" w:right="-71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r w:rsidRPr="00B8455D">
        <w:rPr>
          <w:rFonts w:ascii="Calibri" w:eastAsia="Times New Roman" w:hAnsi="Calibri" w:cs="Times New Roman"/>
        </w:rPr>
        <w:t xml:space="preserve">                   </w:t>
      </w:r>
      <w:r>
        <w:t xml:space="preserve">                                              </w:t>
      </w:r>
      <w:r w:rsidR="001F7A96">
        <w:t xml:space="preserve">                                                                                 </w:t>
      </w:r>
      <w:r w:rsidR="001F7A96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1F7A96" w:rsidRPr="00925BF1" w:rsidRDefault="001F7A96" w:rsidP="001F7A96">
      <w:pPr>
        <w:pStyle w:val="a4"/>
        <w:ind w:right="-851" w:firstLine="6804"/>
        <w:rPr>
          <w:rFonts w:ascii="Times New Roman" w:eastAsia="Times New Roman" w:hAnsi="Times New Roman" w:cs="Times New Roman"/>
          <w:sz w:val="24"/>
          <w:szCs w:val="24"/>
        </w:rPr>
      </w:pPr>
      <w:r w:rsidRPr="00925BF1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1F7A96" w:rsidRPr="00925BF1" w:rsidRDefault="001F7A96" w:rsidP="001F7A96">
      <w:pPr>
        <w:pStyle w:val="a4"/>
        <w:tabs>
          <w:tab w:val="left" w:pos="5994"/>
        </w:tabs>
        <w:ind w:right="-851" w:firstLine="6804"/>
        <w:rPr>
          <w:rFonts w:ascii="Times New Roman" w:hAnsi="Times New Roman" w:cs="Times New Roman"/>
          <w:sz w:val="24"/>
          <w:szCs w:val="24"/>
        </w:rPr>
      </w:pPr>
      <w:r w:rsidRPr="00925BF1">
        <w:rPr>
          <w:rFonts w:ascii="Times New Roman" w:hAnsi="Times New Roman" w:cs="Times New Roman"/>
          <w:sz w:val="24"/>
          <w:szCs w:val="24"/>
        </w:rPr>
        <w:t>«Развитие  физической культуры</w:t>
      </w:r>
    </w:p>
    <w:p w:rsidR="001F7A96" w:rsidRPr="00925BF1" w:rsidRDefault="001F7A96" w:rsidP="001F7A96">
      <w:pPr>
        <w:pStyle w:val="a4"/>
        <w:tabs>
          <w:tab w:val="left" w:pos="5994"/>
        </w:tabs>
        <w:ind w:right="-851" w:firstLine="6804"/>
        <w:rPr>
          <w:rFonts w:ascii="Times New Roman" w:hAnsi="Times New Roman" w:cs="Times New Roman"/>
          <w:sz w:val="24"/>
          <w:szCs w:val="24"/>
        </w:rPr>
      </w:pPr>
      <w:r w:rsidRPr="00925BF1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925BF1">
        <w:rPr>
          <w:rFonts w:ascii="Times New Roman" w:hAnsi="Times New Roman" w:cs="Times New Roman"/>
          <w:sz w:val="24"/>
          <w:szCs w:val="24"/>
        </w:rPr>
        <w:t xml:space="preserve"> и туризма в Тюльганском</w:t>
      </w:r>
    </w:p>
    <w:p w:rsidR="001F7A96" w:rsidRPr="00925BF1" w:rsidRDefault="001F7A96" w:rsidP="001F7A96">
      <w:pPr>
        <w:pStyle w:val="a4"/>
        <w:tabs>
          <w:tab w:val="left" w:pos="5994"/>
        </w:tabs>
        <w:ind w:right="-851" w:firstLine="6804"/>
        <w:rPr>
          <w:rFonts w:ascii="Times New Roman" w:hAnsi="Times New Roman" w:cs="Times New Roman"/>
          <w:sz w:val="24"/>
          <w:szCs w:val="24"/>
        </w:rPr>
      </w:pPr>
      <w:proofErr w:type="gramStart"/>
      <w:r w:rsidRPr="00925BF1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925BF1">
        <w:rPr>
          <w:rFonts w:ascii="Times New Roman" w:eastAsia="Times New Roman" w:hAnsi="Times New Roman" w:cs="Times New Roman"/>
          <w:sz w:val="24"/>
          <w:szCs w:val="24"/>
        </w:rPr>
        <w:t xml:space="preserve"> на 2014</w:t>
      </w:r>
      <w:r w:rsidRPr="00925BF1">
        <w:rPr>
          <w:rFonts w:ascii="Times New Roman" w:hAnsi="Times New Roman" w:cs="Times New Roman"/>
          <w:sz w:val="24"/>
          <w:szCs w:val="24"/>
        </w:rPr>
        <w:t>-2020 годы»</w:t>
      </w:r>
    </w:p>
    <w:p w:rsidR="00F60886" w:rsidRDefault="00F60886" w:rsidP="001F7A96">
      <w:pPr>
        <w:pStyle w:val="a4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73DF8" w:rsidRPr="001430AF" w:rsidRDefault="005E3A6A" w:rsidP="0082358D">
      <w:pPr>
        <w:pStyle w:val="a4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AF">
        <w:rPr>
          <w:rFonts w:ascii="Times New Roman" w:hAnsi="Times New Roman" w:cs="Times New Roman"/>
          <w:b/>
          <w:sz w:val="28"/>
          <w:szCs w:val="28"/>
        </w:rPr>
        <w:t>П</w:t>
      </w:r>
      <w:r w:rsidR="00073DF8" w:rsidRPr="001430AF">
        <w:rPr>
          <w:rFonts w:ascii="Times New Roman" w:hAnsi="Times New Roman" w:cs="Times New Roman"/>
          <w:b/>
          <w:sz w:val="28"/>
          <w:szCs w:val="28"/>
        </w:rPr>
        <w:t>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430AF" w:rsidRPr="003D7308" w:rsidRDefault="003D7308" w:rsidP="0082358D">
      <w:pPr>
        <w:spacing w:after="0"/>
        <w:ind w:right="-851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3D7308">
        <w:rPr>
          <w:rStyle w:val="a7"/>
          <w:rFonts w:ascii="Times New Roman" w:hAnsi="Times New Roman" w:cs="Times New Roman"/>
          <w:sz w:val="28"/>
          <w:szCs w:val="28"/>
        </w:rPr>
        <w:t>«</w:t>
      </w:r>
      <w:r w:rsidR="00407BBC" w:rsidRPr="00407BBC">
        <w:rPr>
          <w:rStyle w:val="a7"/>
          <w:rFonts w:ascii="Times New Roman" w:hAnsi="Times New Roman" w:cs="Times New Roman"/>
          <w:sz w:val="28"/>
          <w:szCs w:val="28"/>
        </w:rPr>
        <w:t>Реализация единой политики в сфере физической культуры и спорта</w:t>
      </w:r>
      <w:r w:rsidRPr="003D7308">
        <w:rPr>
          <w:rStyle w:val="a7"/>
          <w:rFonts w:ascii="Times New Roman" w:hAnsi="Times New Roman" w:cs="Times New Roman"/>
          <w:sz w:val="28"/>
          <w:szCs w:val="28"/>
        </w:rPr>
        <w:t>»</w:t>
      </w:r>
    </w:p>
    <w:p w:rsidR="00F60886" w:rsidRPr="001430AF" w:rsidRDefault="00F60886" w:rsidP="0082358D">
      <w:pPr>
        <w:spacing w:after="0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A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504D4" w:rsidRPr="007504D4" w:rsidRDefault="007504D4" w:rsidP="0082358D">
      <w:pPr>
        <w:pStyle w:val="a4"/>
        <w:ind w:righ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4D4">
        <w:rPr>
          <w:rFonts w:ascii="Times New Roman" w:hAnsi="Times New Roman" w:cs="Times New Roman"/>
          <w:b/>
          <w:sz w:val="28"/>
          <w:szCs w:val="28"/>
        </w:rPr>
        <w:t>«Развитие  физической культуры,</w:t>
      </w:r>
      <w:r w:rsidRPr="007504D4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спорта</w:t>
      </w:r>
      <w:r w:rsidR="00A31B9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164DB">
        <w:rPr>
          <w:rFonts w:ascii="Times New Roman" w:hAnsi="Times New Roman" w:cs="Times New Roman"/>
          <w:b/>
          <w:sz w:val="28"/>
          <w:szCs w:val="28"/>
        </w:rPr>
        <w:t>туризма</w:t>
      </w:r>
      <w:r w:rsidRPr="007504D4">
        <w:rPr>
          <w:rFonts w:ascii="Times New Roman" w:hAnsi="Times New Roman" w:cs="Times New Roman"/>
          <w:b/>
          <w:sz w:val="28"/>
          <w:szCs w:val="28"/>
        </w:rPr>
        <w:t xml:space="preserve"> в Тюльганском районе</w:t>
      </w:r>
      <w:r w:rsidR="000164D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2014</w:t>
      </w:r>
      <w:r w:rsidRPr="007504D4">
        <w:rPr>
          <w:rFonts w:ascii="Times New Roman" w:hAnsi="Times New Roman" w:cs="Times New Roman"/>
          <w:b/>
          <w:sz w:val="28"/>
          <w:szCs w:val="28"/>
        </w:rPr>
        <w:t>-2020 годы</w:t>
      </w:r>
      <w:r w:rsidR="000164DB">
        <w:rPr>
          <w:rFonts w:ascii="Times New Roman" w:hAnsi="Times New Roman" w:cs="Times New Roman"/>
          <w:b/>
          <w:sz w:val="28"/>
          <w:szCs w:val="28"/>
        </w:rPr>
        <w:t>»</w:t>
      </w:r>
    </w:p>
    <w:p w:rsidR="00F60886" w:rsidRDefault="00F60886" w:rsidP="0082358D">
      <w:pPr>
        <w:spacing w:after="0"/>
        <w:ind w:righ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623" w:type="dxa"/>
        <w:tblLook w:val="04A0"/>
      </w:tblPr>
      <w:tblGrid>
        <w:gridCol w:w="3424"/>
        <w:gridCol w:w="7199"/>
      </w:tblGrid>
      <w:tr w:rsidR="00F60886" w:rsidTr="00407BBC">
        <w:trPr>
          <w:trHeight w:val="824"/>
        </w:trPr>
        <w:tc>
          <w:tcPr>
            <w:tcW w:w="3424" w:type="dxa"/>
          </w:tcPr>
          <w:p w:rsidR="00F60886" w:rsidRPr="001F7A96" w:rsidRDefault="00F60886" w:rsidP="001F7A96">
            <w:pPr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F7A9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2E454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A9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9" w:type="dxa"/>
          </w:tcPr>
          <w:p w:rsidR="00F60886" w:rsidRPr="001F7A96" w:rsidRDefault="007504D4" w:rsidP="001F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96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спорта администрации Тюльганского района</w:t>
            </w:r>
          </w:p>
        </w:tc>
      </w:tr>
      <w:tr w:rsidR="00F60886" w:rsidTr="00407BBC">
        <w:trPr>
          <w:trHeight w:val="536"/>
        </w:trPr>
        <w:tc>
          <w:tcPr>
            <w:tcW w:w="3424" w:type="dxa"/>
          </w:tcPr>
          <w:p w:rsidR="00F60886" w:rsidRPr="001F7A96" w:rsidRDefault="00F60886" w:rsidP="001F7A96">
            <w:pPr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F7A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2E454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A9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9" w:type="dxa"/>
          </w:tcPr>
          <w:p w:rsidR="00F60886" w:rsidRPr="001F7A96" w:rsidRDefault="000164DB" w:rsidP="001F7A96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96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спорта администрации Тюльганского района</w:t>
            </w:r>
          </w:p>
        </w:tc>
      </w:tr>
      <w:tr w:rsidR="003D7308" w:rsidTr="00407BBC">
        <w:trPr>
          <w:trHeight w:val="948"/>
        </w:trPr>
        <w:tc>
          <w:tcPr>
            <w:tcW w:w="3424" w:type="dxa"/>
          </w:tcPr>
          <w:p w:rsidR="003D7308" w:rsidRPr="001F7A96" w:rsidRDefault="003D7308" w:rsidP="001F7A96">
            <w:pPr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F7A9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99" w:type="dxa"/>
          </w:tcPr>
          <w:p w:rsidR="003D7308" w:rsidRPr="001F7A96" w:rsidRDefault="003D7308" w:rsidP="001F7A96">
            <w:pPr>
              <w:pStyle w:val="a8"/>
              <w:spacing w:line="276" w:lineRule="auto"/>
              <w:ind w:right="59"/>
              <w:jc w:val="both"/>
              <w:rPr>
                <w:sz w:val="28"/>
                <w:szCs w:val="28"/>
              </w:rPr>
            </w:pPr>
            <w:r w:rsidRPr="001F7A96">
              <w:rPr>
                <w:sz w:val="28"/>
                <w:szCs w:val="28"/>
              </w:rPr>
              <w:t xml:space="preserve"> </w:t>
            </w:r>
            <w:r w:rsidR="00407BBC" w:rsidRPr="001F7A96">
              <w:rPr>
                <w:color w:val="000000" w:themeColor="text1"/>
                <w:sz w:val="28"/>
                <w:szCs w:val="28"/>
              </w:rPr>
              <w:t>Создание условий для привлечения всех слоев и возрастных групп населения района к систематическим занятиям физической культурой и спортом.</w:t>
            </w:r>
          </w:p>
        </w:tc>
      </w:tr>
      <w:tr w:rsidR="003D7308" w:rsidTr="00407BBC">
        <w:trPr>
          <w:trHeight w:val="6597"/>
        </w:trPr>
        <w:tc>
          <w:tcPr>
            <w:tcW w:w="3424" w:type="dxa"/>
          </w:tcPr>
          <w:p w:rsidR="003D7308" w:rsidRPr="001F7A96" w:rsidRDefault="003D7308" w:rsidP="001F7A96">
            <w:pPr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F7A9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9" w:type="dxa"/>
          </w:tcPr>
          <w:p w:rsidR="00407BBC" w:rsidRPr="001F7A96" w:rsidRDefault="00407BBC" w:rsidP="001F7A96">
            <w:pPr>
              <w:spacing w:before="100" w:beforeAutospacing="1" w:after="100" w:afterAutospacing="1"/>
              <w:ind w:righ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A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1.Вовлечение жителей Тюльганского района 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жизни.</w:t>
            </w:r>
          </w:p>
          <w:p w:rsidR="00407BBC" w:rsidRPr="001F7A96" w:rsidRDefault="00407BBC" w:rsidP="001F7A96">
            <w:pPr>
              <w:spacing w:before="100" w:beforeAutospacing="1" w:after="100" w:afterAutospacing="1"/>
              <w:ind w:righ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A9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2.</w:t>
            </w:r>
            <w:r w:rsidRPr="001F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социальной адаптации и физической реабилитации инвалидов и лиц с ограниченными возможностями здоровья.</w:t>
            </w:r>
          </w:p>
          <w:p w:rsidR="00407BBC" w:rsidRPr="001F7A96" w:rsidRDefault="00407BBC" w:rsidP="001F7A96">
            <w:pPr>
              <w:spacing w:before="100" w:beforeAutospacing="1" w:after="100" w:afterAutospacing="1"/>
              <w:ind w:righ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A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3.Обновление материально-технической базы спортивной отрасли района, ремонт и реконструкция действующих спортивных сооружений.</w:t>
            </w:r>
          </w:p>
          <w:p w:rsidR="00407BBC" w:rsidRPr="001F7A96" w:rsidRDefault="00407BBC" w:rsidP="001F7A96">
            <w:pPr>
              <w:spacing w:before="100" w:beforeAutospacing="1" w:after="100" w:afterAutospacing="1"/>
              <w:ind w:right="59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1F7A9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4.Проведение на высоком организационном уровне крупнейших спортивных мероприятий</w:t>
            </w:r>
          </w:p>
          <w:p w:rsidR="003D7308" w:rsidRPr="001F7A96" w:rsidRDefault="00407BBC" w:rsidP="001F7A96">
            <w:pPr>
              <w:pStyle w:val="a4"/>
              <w:ind w:right="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A9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5.Обеспечение эффективного использования в </w:t>
            </w:r>
            <w:proofErr w:type="spellStart"/>
            <w:r w:rsidRPr="001F7A9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постсоревновательный</w:t>
            </w:r>
            <w:proofErr w:type="spellEnd"/>
            <w:r w:rsidRPr="001F7A9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период спортивных объектов в районе.</w:t>
            </w:r>
            <w:r w:rsidRPr="001F7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7308" w:rsidTr="00407BBC">
        <w:trPr>
          <w:trHeight w:val="1938"/>
        </w:trPr>
        <w:tc>
          <w:tcPr>
            <w:tcW w:w="3424" w:type="dxa"/>
          </w:tcPr>
          <w:p w:rsidR="003D7308" w:rsidRPr="001F7A96" w:rsidRDefault="003D7308" w:rsidP="001F7A96">
            <w:pPr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F7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199" w:type="dxa"/>
          </w:tcPr>
          <w:p w:rsidR="00165C31" w:rsidRPr="001F7A96" w:rsidRDefault="00165C31" w:rsidP="00165C31">
            <w:pPr>
              <w:pStyle w:val="a5"/>
              <w:ind w:right="59"/>
              <w:rPr>
                <w:b w:val="0"/>
                <w:color w:val="000000" w:themeColor="text1"/>
                <w:spacing w:val="2"/>
                <w:szCs w:val="28"/>
                <w:shd w:val="clear" w:color="auto" w:fill="FFFFFF"/>
              </w:rPr>
            </w:pPr>
            <w:r w:rsidRPr="001F7A96">
              <w:rPr>
                <w:b w:val="0"/>
                <w:color w:val="000000" w:themeColor="text1"/>
                <w:spacing w:val="2"/>
                <w:szCs w:val="28"/>
                <w:shd w:val="clear" w:color="auto" w:fill="FFFFFF"/>
              </w:rPr>
              <w:t>1.Доля граждан, систематически занимающихся физической культурой и спортом, в общей численности населения;</w:t>
            </w:r>
          </w:p>
          <w:p w:rsidR="00165C31" w:rsidRDefault="00165C31" w:rsidP="00165C31">
            <w:pPr>
              <w:pStyle w:val="a5"/>
              <w:ind w:right="59"/>
              <w:rPr>
                <w:b w:val="0"/>
                <w:color w:val="000000" w:themeColor="text1"/>
                <w:spacing w:val="2"/>
                <w:szCs w:val="28"/>
                <w:shd w:val="clear" w:color="auto" w:fill="FFFFFF"/>
              </w:rPr>
            </w:pPr>
            <w:r w:rsidRPr="001F7A96">
              <w:rPr>
                <w:b w:val="0"/>
                <w:color w:val="000000" w:themeColor="text1"/>
                <w:spacing w:val="2"/>
                <w:szCs w:val="28"/>
                <w:shd w:val="clear" w:color="auto" w:fill="FFFFFF"/>
              </w:rPr>
              <w:t>2.</w:t>
            </w:r>
            <w:r>
              <w:rPr>
                <w:b w:val="0"/>
                <w:color w:val="000000" w:themeColor="text1"/>
                <w:spacing w:val="2"/>
                <w:szCs w:val="28"/>
                <w:shd w:val="clear" w:color="auto" w:fill="FFFFFF"/>
              </w:rPr>
              <w:t xml:space="preserve"> Качество предоставления услуг населению учреждениями спорта Тюльганского района;</w:t>
            </w:r>
            <w:r w:rsidRPr="001F7A96">
              <w:rPr>
                <w:b w:val="0"/>
                <w:color w:val="000000" w:themeColor="text1"/>
                <w:spacing w:val="2"/>
                <w:szCs w:val="28"/>
                <w:shd w:val="clear" w:color="auto" w:fill="FFFFFF"/>
              </w:rPr>
              <w:t xml:space="preserve"> </w:t>
            </w:r>
          </w:p>
          <w:p w:rsidR="00165C31" w:rsidRPr="001F7A96" w:rsidRDefault="00165C31" w:rsidP="00165C31">
            <w:pPr>
              <w:pStyle w:val="a5"/>
              <w:ind w:right="59"/>
              <w:rPr>
                <w:b w:val="0"/>
                <w:color w:val="000000" w:themeColor="text1"/>
                <w:spacing w:val="2"/>
                <w:szCs w:val="28"/>
                <w:shd w:val="clear" w:color="auto" w:fill="FFFFFF"/>
              </w:rPr>
            </w:pPr>
            <w:r w:rsidRPr="001F7A96">
              <w:rPr>
                <w:b w:val="0"/>
                <w:color w:val="000000" w:themeColor="text1"/>
                <w:spacing w:val="2"/>
                <w:szCs w:val="28"/>
                <w:shd w:val="clear" w:color="auto" w:fill="FFFFFF"/>
              </w:rPr>
              <w:t xml:space="preserve">3.Доля спортивных объектов, подлежащих использованию в сфере физической культуры и спорта в </w:t>
            </w:r>
            <w:proofErr w:type="spellStart"/>
            <w:r w:rsidRPr="001F7A96">
              <w:rPr>
                <w:b w:val="0"/>
                <w:color w:val="000000" w:themeColor="text1"/>
                <w:spacing w:val="2"/>
                <w:szCs w:val="28"/>
                <w:shd w:val="clear" w:color="auto" w:fill="FFFFFF"/>
              </w:rPr>
              <w:t>постсоревновательный</w:t>
            </w:r>
            <w:proofErr w:type="spellEnd"/>
            <w:r w:rsidRPr="001F7A96">
              <w:rPr>
                <w:b w:val="0"/>
                <w:color w:val="000000" w:themeColor="text1"/>
                <w:spacing w:val="2"/>
                <w:szCs w:val="28"/>
                <w:shd w:val="clear" w:color="auto" w:fill="FFFFFF"/>
              </w:rPr>
              <w:t xml:space="preserve"> период.</w:t>
            </w:r>
          </w:p>
          <w:p w:rsidR="003D7308" w:rsidRPr="001F7A96" w:rsidRDefault="003D7308" w:rsidP="001F7A96">
            <w:pPr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08" w:rsidTr="00407BBC">
        <w:trPr>
          <w:trHeight w:val="710"/>
        </w:trPr>
        <w:tc>
          <w:tcPr>
            <w:tcW w:w="3424" w:type="dxa"/>
          </w:tcPr>
          <w:p w:rsidR="003D7308" w:rsidRPr="001F7A96" w:rsidRDefault="003D7308" w:rsidP="001F7A96">
            <w:pPr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F7A96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199" w:type="dxa"/>
          </w:tcPr>
          <w:p w:rsidR="003D7308" w:rsidRPr="001F7A96" w:rsidRDefault="003D7308" w:rsidP="001F7A96">
            <w:pPr>
              <w:ind w:right="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96">
              <w:rPr>
                <w:rFonts w:ascii="Times New Roman" w:hAnsi="Times New Roman" w:cs="Times New Roman"/>
                <w:b/>
                <w:sz w:val="28"/>
                <w:szCs w:val="28"/>
              </w:rPr>
              <w:t>2014 - 2020 годы</w:t>
            </w:r>
          </w:p>
        </w:tc>
      </w:tr>
      <w:tr w:rsidR="003D7308" w:rsidTr="00407BBC">
        <w:trPr>
          <w:trHeight w:val="2886"/>
        </w:trPr>
        <w:tc>
          <w:tcPr>
            <w:tcW w:w="3424" w:type="dxa"/>
          </w:tcPr>
          <w:p w:rsidR="003D7308" w:rsidRPr="001F7A96" w:rsidRDefault="003D7308" w:rsidP="001F7A96">
            <w:pPr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F7A9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1F7A9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A9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9" w:type="dxa"/>
          </w:tcPr>
          <w:p w:rsidR="003D7308" w:rsidRPr="001F7A96" w:rsidRDefault="003D7308" w:rsidP="001F7A96">
            <w:pPr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A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бъем бюджетных ассигнований  на  реализацию мероприятий </w:t>
            </w:r>
            <w:r w:rsidR="001F7A96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1F7A9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Pr="001F7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A9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</w:t>
            </w:r>
            <w:r w:rsidRPr="001F7A96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1F7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  средств  </w:t>
            </w:r>
            <w:r w:rsidRPr="001F7A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бюджета в сумме </w:t>
            </w:r>
            <w:r w:rsidR="00435E63">
              <w:rPr>
                <w:rFonts w:ascii="Times New Roman" w:hAnsi="Times New Roman" w:cs="Times New Roman"/>
                <w:b/>
                <w:sz w:val="28"/>
                <w:szCs w:val="28"/>
              </w:rPr>
              <w:t>14025,28</w:t>
            </w:r>
            <w:r w:rsidRPr="001F7A9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1F7A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F7A9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1F7A96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3D7308" w:rsidRPr="00435E63" w:rsidRDefault="003D7308" w:rsidP="001F7A96">
            <w:pPr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435E6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07BBC" w:rsidRPr="00435E6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35E63" w:rsidRPr="00435E63">
              <w:rPr>
                <w:rFonts w:ascii="Times New Roman" w:hAnsi="Times New Roman" w:cs="Times New Roman"/>
                <w:sz w:val="28"/>
                <w:szCs w:val="28"/>
              </w:rPr>
              <w:t>1729,28</w:t>
            </w:r>
            <w:r w:rsidRPr="00435E6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435E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5E6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D7308" w:rsidRPr="00435E63" w:rsidRDefault="003D7308" w:rsidP="001F7A96">
            <w:pPr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435E63">
              <w:rPr>
                <w:rFonts w:ascii="Times New Roman" w:hAnsi="Times New Roman" w:cs="Times New Roman"/>
                <w:sz w:val="28"/>
                <w:szCs w:val="28"/>
              </w:rPr>
              <w:t>2017 год-</w:t>
            </w:r>
            <w:r w:rsidR="00435E63" w:rsidRPr="00435E63">
              <w:rPr>
                <w:rFonts w:ascii="Times New Roman" w:hAnsi="Times New Roman" w:cs="Times New Roman"/>
                <w:sz w:val="28"/>
                <w:szCs w:val="28"/>
              </w:rPr>
              <w:t>3074</w:t>
            </w:r>
            <w:r w:rsidR="00C53859" w:rsidRPr="00435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3859" w:rsidRPr="00435E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53859" w:rsidRPr="00435E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53859" w:rsidRPr="00435E6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3D7308" w:rsidRPr="00435E63" w:rsidRDefault="003D7308" w:rsidP="001F7A96">
            <w:pPr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435E63">
              <w:rPr>
                <w:rFonts w:ascii="Times New Roman" w:hAnsi="Times New Roman" w:cs="Times New Roman"/>
                <w:sz w:val="28"/>
                <w:szCs w:val="28"/>
              </w:rPr>
              <w:t>2018 год-</w:t>
            </w:r>
            <w:r w:rsidR="00435E63" w:rsidRPr="00435E63">
              <w:rPr>
                <w:rFonts w:ascii="Times New Roman" w:hAnsi="Times New Roman" w:cs="Times New Roman"/>
                <w:sz w:val="28"/>
                <w:szCs w:val="28"/>
              </w:rPr>
              <w:t>3074</w:t>
            </w:r>
            <w:r w:rsidR="00C53859" w:rsidRPr="00435E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53859" w:rsidRPr="00435E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53859" w:rsidRPr="00435E6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  <w:p w:rsidR="003D7308" w:rsidRPr="00435E63" w:rsidRDefault="003D7308" w:rsidP="001F7A96">
            <w:pPr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435E63">
              <w:rPr>
                <w:rFonts w:ascii="Times New Roman" w:hAnsi="Times New Roman" w:cs="Times New Roman"/>
                <w:sz w:val="28"/>
                <w:szCs w:val="28"/>
              </w:rPr>
              <w:t>2019 год-</w:t>
            </w:r>
            <w:r w:rsidR="00435E63" w:rsidRPr="00435E63">
              <w:rPr>
                <w:rFonts w:ascii="Times New Roman" w:hAnsi="Times New Roman" w:cs="Times New Roman"/>
                <w:sz w:val="28"/>
                <w:szCs w:val="28"/>
              </w:rPr>
              <w:t>3074</w:t>
            </w:r>
            <w:r w:rsidR="00C53859" w:rsidRPr="00435E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53859" w:rsidRPr="00435E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53859" w:rsidRPr="00435E6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435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308" w:rsidRPr="001F7A96" w:rsidRDefault="003D7308" w:rsidP="001F7A96">
            <w:pPr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435E63"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435E63" w:rsidRPr="00435E63">
              <w:rPr>
                <w:rFonts w:ascii="Times New Roman" w:hAnsi="Times New Roman" w:cs="Times New Roman"/>
                <w:sz w:val="28"/>
                <w:szCs w:val="28"/>
              </w:rPr>
              <w:t>3074</w:t>
            </w:r>
            <w:r w:rsidR="00C53859" w:rsidRPr="00435E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53859" w:rsidRPr="00435E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53859" w:rsidRPr="00435E6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435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3859" w:rsidRPr="001F7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31B9F" w:rsidRDefault="00A31B9F" w:rsidP="0082358D">
      <w:pPr>
        <w:pStyle w:val="a8"/>
        <w:shd w:val="clear" w:color="auto" w:fill="FFFFFF"/>
        <w:ind w:right="-851"/>
        <w:jc w:val="center"/>
        <w:rPr>
          <w:color w:val="000000"/>
          <w:sz w:val="32"/>
          <w:szCs w:val="32"/>
        </w:rPr>
      </w:pPr>
    </w:p>
    <w:p w:rsidR="00A31B9F" w:rsidRDefault="00A31B9F" w:rsidP="0082358D">
      <w:pPr>
        <w:pStyle w:val="a8"/>
        <w:shd w:val="clear" w:color="auto" w:fill="FFFFFF"/>
        <w:ind w:right="-851"/>
        <w:jc w:val="center"/>
        <w:rPr>
          <w:color w:val="000000"/>
          <w:sz w:val="32"/>
          <w:szCs w:val="32"/>
        </w:rPr>
      </w:pPr>
    </w:p>
    <w:p w:rsidR="00103A1F" w:rsidRPr="00407BBC" w:rsidRDefault="003309AD" w:rsidP="0082358D">
      <w:pPr>
        <w:pStyle w:val="a8"/>
        <w:shd w:val="clear" w:color="auto" w:fill="FFFFFF"/>
        <w:ind w:right="-851"/>
        <w:jc w:val="center"/>
        <w:rPr>
          <w:b/>
          <w:color w:val="000000"/>
          <w:sz w:val="32"/>
          <w:szCs w:val="32"/>
        </w:rPr>
      </w:pPr>
      <w:r w:rsidRPr="00407BBC">
        <w:rPr>
          <w:b/>
          <w:color w:val="000000"/>
          <w:sz w:val="32"/>
          <w:szCs w:val="32"/>
        </w:rPr>
        <w:t xml:space="preserve">1.Общая характеристика сферы реализации </w:t>
      </w:r>
      <w:r w:rsidR="001F7A96">
        <w:rPr>
          <w:b/>
          <w:color w:val="000000"/>
          <w:sz w:val="32"/>
          <w:szCs w:val="32"/>
        </w:rPr>
        <w:t>под</w:t>
      </w:r>
      <w:r w:rsidRPr="00407BBC">
        <w:rPr>
          <w:b/>
          <w:color w:val="000000"/>
          <w:sz w:val="32"/>
          <w:szCs w:val="32"/>
        </w:rPr>
        <w:t>программы.</w:t>
      </w:r>
    </w:p>
    <w:p w:rsidR="00407BBC" w:rsidRDefault="009C0FEA" w:rsidP="00407BBC">
      <w:pPr>
        <w:pStyle w:val="a8"/>
        <w:jc w:val="both"/>
        <w:rPr>
          <w:rStyle w:val="a7"/>
          <w:b w:val="0"/>
          <w:sz w:val="28"/>
          <w:szCs w:val="28"/>
        </w:rPr>
      </w:pPr>
      <w:r w:rsidRPr="008349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407BBC" w:rsidRPr="00E84FA4">
        <w:rPr>
          <w:rStyle w:val="a7"/>
          <w:b w:val="0"/>
          <w:sz w:val="28"/>
          <w:szCs w:val="28"/>
        </w:rPr>
        <w:t>Для реализации</w:t>
      </w:r>
      <w:r w:rsidR="00407BBC">
        <w:rPr>
          <w:rStyle w:val="a7"/>
          <w:b w:val="0"/>
          <w:sz w:val="28"/>
          <w:szCs w:val="28"/>
        </w:rPr>
        <w:t xml:space="preserve"> единой государственной политики в сфере физическая культура и спорт Отдел по делам молодежи и спорта</w:t>
      </w:r>
      <w:r w:rsidR="00407BBC" w:rsidRPr="00E84FA4">
        <w:rPr>
          <w:rStyle w:val="a7"/>
          <w:b w:val="0"/>
          <w:sz w:val="28"/>
          <w:szCs w:val="28"/>
        </w:rPr>
        <w:t xml:space="preserve"> </w:t>
      </w:r>
      <w:r w:rsidR="00407BBC" w:rsidRPr="00481611">
        <w:rPr>
          <w:rStyle w:val="a7"/>
          <w:b w:val="0"/>
          <w:sz w:val="28"/>
          <w:szCs w:val="28"/>
        </w:rPr>
        <w:t xml:space="preserve">осуществляет возложенные на него задачи, решение которых направлено на развитие всей сферы </w:t>
      </w:r>
      <w:r w:rsidR="00407BBC">
        <w:rPr>
          <w:rStyle w:val="a7"/>
          <w:b w:val="0"/>
          <w:sz w:val="28"/>
          <w:szCs w:val="28"/>
        </w:rPr>
        <w:t xml:space="preserve">физической культуры и спорта </w:t>
      </w:r>
      <w:r w:rsidR="00407BBC" w:rsidRPr="00481611">
        <w:rPr>
          <w:rStyle w:val="a7"/>
          <w:b w:val="0"/>
          <w:sz w:val="28"/>
          <w:szCs w:val="28"/>
        </w:rPr>
        <w:t>района в целом, а это:</w:t>
      </w:r>
    </w:p>
    <w:p w:rsidR="00407BBC" w:rsidRDefault="00407BBC" w:rsidP="00407BBC">
      <w:pPr>
        <w:pStyle w:val="a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-создание условий для массового привлечения населения к занятиям физической культуры и спорта, использование спортивных сооружений, предназначенных для обеспечения учебно-тренировочного процесса, а также проведение физкультурно-массовых и спортивных мероприятий;</w:t>
      </w:r>
    </w:p>
    <w:p w:rsidR="00407BBC" w:rsidRDefault="00407BBC" w:rsidP="00407BBC">
      <w:pPr>
        <w:pStyle w:val="a4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C16A8B">
        <w:rPr>
          <w:rFonts w:ascii="Times New Roman" w:hAnsi="Times New Roman" w:cs="Times New Roman"/>
          <w:kern w:val="2"/>
          <w:sz w:val="28"/>
          <w:szCs w:val="28"/>
        </w:rPr>
        <w:t xml:space="preserve">вовлечение граждан в регулярные занятия физической культурой и спортом, прежде всего детей и молодежи; </w:t>
      </w:r>
    </w:p>
    <w:p w:rsidR="00407BBC" w:rsidRPr="00C16A8B" w:rsidRDefault="00407BBC" w:rsidP="00407BBC">
      <w:pPr>
        <w:pStyle w:val="a4"/>
        <w:rPr>
          <w:rFonts w:ascii="Times New Roman" w:hAnsi="Times New Roman" w:cs="Times New Roman"/>
          <w:kern w:val="2"/>
          <w:sz w:val="28"/>
          <w:szCs w:val="28"/>
        </w:rPr>
      </w:pPr>
    </w:p>
    <w:p w:rsidR="00407BBC" w:rsidRDefault="00407BBC" w:rsidP="00407BBC">
      <w:pPr>
        <w:pStyle w:val="a4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C16A8B">
        <w:rPr>
          <w:rFonts w:ascii="Times New Roman" w:hAnsi="Times New Roman" w:cs="Times New Roman"/>
          <w:kern w:val="2"/>
          <w:sz w:val="28"/>
          <w:szCs w:val="28"/>
        </w:rPr>
        <w:t xml:space="preserve">повышение доступности объектов спорта, в том числе для лиц с ограниченными возможностями здоровья и инвалидов; </w:t>
      </w:r>
    </w:p>
    <w:p w:rsidR="00407BBC" w:rsidRPr="00C16A8B" w:rsidRDefault="00407BBC" w:rsidP="00407BBC">
      <w:pPr>
        <w:pStyle w:val="a4"/>
        <w:rPr>
          <w:rFonts w:ascii="Times New Roman" w:hAnsi="Times New Roman" w:cs="Times New Roman"/>
          <w:kern w:val="2"/>
          <w:sz w:val="28"/>
          <w:szCs w:val="28"/>
        </w:rPr>
      </w:pPr>
    </w:p>
    <w:p w:rsidR="00407BBC" w:rsidRPr="00C16A8B" w:rsidRDefault="00407BBC" w:rsidP="00407BBC">
      <w:pPr>
        <w:pStyle w:val="a4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C16A8B">
        <w:rPr>
          <w:rFonts w:ascii="Times New Roman" w:hAnsi="Times New Roman" w:cs="Times New Roman"/>
          <w:kern w:val="2"/>
          <w:sz w:val="28"/>
          <w:szCs w:val="28"/>
        </w:rPr>
        <w:t>совершенствование системы подготовки спортивного резерва</w:t>
      </w:r>
    </w:p>
    <w:p w:rsidR="00407BBC" w:rsidRDefault="00407BBC" w:rsidP="00407BBC">
      <w:pPr>
        <w:pStyle w:val="a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 xml:space="preserve">- </w:t>
      </w:r>
      <w:proofErr w:type="gramStart"/>
      <w:r>
        <w:rPr>
          <w:rStyle w:val="a7"/>
          <w:b w:val="0"/>
          <w:sz w:val="28"/>
          <w:szCs w:val="28"/>
        </w:rPr>
        <w:t>контроль за</w:t>
      </w:r>
      <w:proofErr w:type="gramEnd"/>
      <w:r>
        <w:rPr>
          <w:rStyle w:val="a7"/>
          <w:b w:val="0"/>
          <w:sz w:val="28"/>
          <w:szCs w:val="28"/>
        </w:rPr>
        <w:t xml:space="preserve">  исполнением законодательства в сфере физической  культуры и спорта.</w:t>
      </w:r>
    </w:p>
    <w:p w:rsidR="00764EAA" w:rsidRDefault="00764EAA" w:rsidP="00407BBC">
      <w:pPr>
        <w:pStyle w:val="a4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3D7308">
        <w:rPr>
          <w:rFonts w:ascii="Times New Roman" w:hAnsi="Times New Roman" w:cs="Times New Roman"/>
          <w:b/>
          <w:sz w:val="28"/>
          <w:szCs w:val="28"/>
        </w:rPr>
        <w:t>При</w:t>
      </w:r>
      <w:r w:rsidR="001F7A96">
        <w:rPr>
          <w:rFonts w:ascii="Times New Roman" w:hAnsi="Times New Roman" w:cs="Times New Roman"/>
          <w:b/>
          <w:sz w:val="28"/>
          <w:szCs w:val="28"/>
        </w:rPr>
        <w:t>оритеты политики органов местного</w:t>
      </w:r>
      <w:r w:rsidRPr="003D7308">
        <w:rPr>
          <w:rFonts w:ascii="Times New Roman" w:hAnsi="Times New Roman" w:cs="Times New Roman"/>
          <w:b/>
          <w:sz w:val="28"/>
          <w:szCs w:val="28"/>
        </w:rPr>
        <w:t xml:space="preserve"> самоуправления Тюльганского района в </w:t>
      </w:r>
      <w:r w:rsidRPr="00EA4203">
        <w:rPr>
          <w:rFonts w:ascii="Times New Roman" w:hAnsi="Times New Roman" w:cs="Times New Roman"/>
          <w:b/>
          <w:sz w:val="28"/>
          <w:szCs w:val="28"/>
        </w:rPr>
        <w:t xml:space="preserve">сфере реализации </w:t>
      </w:r>
      <w:r w:rsidR="003256E5" w:rsidRPr="00EA4203">
        <w:rPr>
          <w:rFonts w:ascii="Times New Roman" w:hAnsi="Times New Roman" w:cs="Times New Roman"/>
          <w:b/>
          <w:sz w:val="28"/>
          <w:szCs w:val="28"/>
        </w:rPr>
        <w:t>под</w:t>
      </w:r>
      <w:r w:rsidRPr="00EA4203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00954" w:rsidRDefault="00300954" w:rsidP="00300954">
      <w:pPr>
        <w:pStyle w:val="a4"/>
        <w:ind w:righ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43B4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520A13">
        <w:rPr>
          <w:rFonts w:ascii="Times New Roman" w:hAnsi="Times New Roman" w:cs="Times New Roman"/>
          <w:sz w:val="28"/>
          <w:szCs w:val="28"/>
        </w:rPr>
        <w:t xml:space="preserve"> подпрограммы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95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привлечения всех слоев и возрастных групп населения района к систематическим занятиям физической культурой и спортом.</w:t>
      </w:r>
    </w:p>
    <w:p w:rsidR="00300954" w:rsidRDefault="00300954" w:rsidP="003009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43B4">
        <w:rPr>
          <w:rFonts w:ascii="Times New Roman" w:hAnsi="Times New Roman" w:cs="Times New Roman"/>
          <w:b/>
          <w:sz w:val="28"/>
          <w:szCs w:val="28"/>
        </w:rPr>
        <w:t>Задачи подпрограммы</w:t>
      </w:r>
      <w:r w:rsidRPr="00224A6A">
        <w:rPr>
          <w:rFonts w:ascii="Times New Roman" w:hAnsi="Times New Roman" w:cs="Times New Roman"/>
          <w:sz w:val="28"/>
          <w:szCs w:val="28"/>
        </w:rPr>
        <w:t>:</w:t>
      </w:r>
    </w:p>
    <w:p w:rsidR="00300954" w:rsidRPr="001F7A96" w:rsidRDefault="00300954" w:rsidP="00300954">
      <w:pPr>
        <w:spacing w:before="100" w:beforeAutospacing="1" w:after="100" w:afterAutospacing="1"/>
        <w:ind w:right="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1.Вовлечение жителей Тюльганского района 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жизни.</w:t>
      </w:r>
    </w:p>
    <w:p w:rsidR="00300954" w:rsidRPr="001F7A96" w:rsidRDefault="00300954" w:rsidP="00300954">
      <w:pPr>
        <w:spacing w:before="100" w:beforeAutospacing="1" w:after="100" w:afterAutospacing="1"/>
        <w:ind w:right="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A9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</w:t>
      </w:r>
      <w:r w:rsidRPr="001F7A9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социальной адаптации и физической реабилитации инвалидов и лиц с ограниченными возможностями здоровья.</w:t>
      </w:r>
    </w:p>
    <w:p w:rsidR="00300954" w:rsidRPr="001F7A96" w:rsidRDefault="00300954" w:rsidP="00300954">
      <w:pPr>
        <w:spacing w:before="100" w:beforeAutospacing="1" w:after="100" w:afterAutospacing="1"/>
        <w:ind w:right="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3.Обновление материально-технической базы спортивной отрасли района, ремонт и реконструкция действующих спортивных сооружений.</w:t>
      </w:r>
    </w:p>
    <w:p w:rsidR="00300954" w:rsidRPr="001F7A96" w:rsidRDefault="00300954" w:rsidP="00300954">
      <w:pPr>
        <w:spacing w:before="100" w:beforeAutospacing="1" w:after="100" w:afterAutospacing="1"/>
        <w:ind w:right="5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F7A9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4.Проведение на высоком организационном уровне крупнейших спортивных мероприятий</w:t>
      </w:r>
    </w:p>
    <w:p w:rsidR="00300954" w:rsidRDefault="00300954" w:rsidP="00300954">
      <w:pPr>
        <w:pStyle w:val="a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F7A9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5.Обеспечение эффективного использования в </w:t>
      </w:r>
      <w:proofErr w:type="spellStart"/>
      <w:r w:rsidRPr="001F7A9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постсоревновательный</w:t>
      </w:r>
      <w:proofErr w:type="spellEnd"/>
      <w:r w:rsidRPr="001F7A9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период спортивных объектов в районе.</w:t>
      </w:r>
    </w:p>
    <w:p w:rsidR="00300954" w:rsidRDefault="00300954" w:rsidP="00300954">
      <w:pPr>
        <w:pStyle w:val="a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300954" w:rsidRDefault="00300954" w:rsidP="003009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Основные ожидаемые результаты реализации подпрограммы:</w:t>
      </w:r>
    </w:p>
    <w:p w:rsidR="00300954" w:rsidRPr="00300954" w:rsidRDefault="00300954" w:rsidP="00300954">
      <w:pPr>
        <w:pStyle w:val="a4"/>
        <w:ind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0954" w:rsidRDefault="00764EAA" w:rsidP="0040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00954">
        <w:rPr>
          <w:color w:val="000000"/>
          <w:sz w:val="28"/>
          <w:szCs w:val="28"/>
        </w:rPr>
        <w:t xml:space="preserve">   </w:t>
      </w:r>
      <w:r w:rsidR="00407BBC" w:rsidRPr="009D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Увеличение доли населения, систематически занимающегося физ</w:t>
      </w:r>
      <w:r w:rsidR="00407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ической культурой и спортом  до 27</w:t>
      </w:r>
      <w:r w:rsidR="00407BBC" w:rsidRPr="009D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07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7BBC" w:rsidRPr="009D7078" w:rsidRDefault="00300954" w:rsidP="0040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07BBC" w:rsidRPr="009D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Повышение уровня обеспеченности населения объектами спорта </w:t>
      </w:r>
      <w:r w:rsidR="00407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07BBC" w:rsidRPr="00825887">
        <w:rPr>
          <w:rFonts w:ascii="Times New Roman" w:hAnsi="Times New Roman" w:cs="Times New Roman"/>
          <w:sz w:val="28"/>
          <w:szCs w:val="28"/>
        </w:rPr>
        <w:t>единовременн</w:t>
      </w:r>
      <w:r w:rsidR="00407BBC">
        <w:rPr>
          <w:rFonts w:ascii="Times New Roman" w:hAnsi="Times New Roman" w:cs="Times New Roman"/>
          <w:sz w:val="28"/>
          <w:szCs w:val="28"/>
        </w:rPr>
        <w:t>ой</w:t>
      </w:r>
      <w:r w:rsidR="00407BBC" w:rsidRPr="00825887">
        <w:rPr>
          <w:rFonts w:ascii="Times New Roman" w:hAnsi="Times New Roman" w:cs="Times New Roman"/>
          <w:sz w:val="28"/>
          <w:szCs w:val="28"/>
        </w:rPr>
        <w:t xml:space="preserve"> (нормативн</w:t>
      </w:r>
      <w:r w:rsidR="00407BBC">
        <w:rPr>
          <w:rFonts w:ascii="Times New Roman" w:hAnsi="Times New Roman" w:cs="Times New Roman"/>
          <w:sz w:val="28"/>
          <w:szCs w:val="28"/>
        </w:rPr>
        <w:t>ой</w:t>
      </w:r>
      <w:r w:rsidR="00407BBC" w:rsidRPr="00825887">
        <w:rPr>
          <w:rFonts w:ascii="Times New Roman" w:hAnsi="Times New Roman" w:cs="Times New Roman"/>
          <w:sz w:val="28"/>
          <w:szCs w:val="28"/>
        </w:rPr>
        <w:t>) пропускн</w:t>
      </w:r>
      <w:r w:rsidR="00407BBC">
        <w:rPr>
          <w:rFonts w:ascii="Times New Roman" w:hAnsi="Times New Roman" w:cs="Times New Roman"/>
          <w:sz w:val="28"/>
          <w:szCs w:val="28"/>
        </w:rPr>
        <w:t>ой</w:t>
      </w:r>
      <w:r w:rsidR="00407BBC" w:rsidRPr="00825887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407BBC">
        <w:rPr>
          <w:rFonts w:ascii="Times New Roman" w:hAnsi="Times New Roman" w:cs="Times New Roman"/>
          <w:sz w:val="28"/>
          <w:szCs w:val="28"/>
        </w:rPr>
        <w:t>ю</w:t>
      </w:r>
      <w:r w:rsidR="00407BBC" w:rsidRPr="00825887">
        <w:rPr>
          <w:rFonts w:ascii="Times New Roman" w:hAnsi="Times New Roman" w:cs="Times New Roman"/>
          <w:sz w:val="28"/>
          <w:szCs w:val="28"/>
        </w:rPr>
        <w:t xml:space="preserve"> спортивного сооружения</w:t>
      </w:r>
      <w:r w:rsidR="00407BBC" w:rsidRPr="009D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- 9,9%:</w:t>
      </w:r>
    </w:p>
    <w:p w:rsidR="00407BBC" w:rsidRPr="00B10D9C" w:rsidRDefault="00300954" w:rsidP="0040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07BBC" w:rsidRPr="00B10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Увеличение доли лиц с ограниченными возможностями здоровья и инвалидов, систематически занимающихся физкультурой и спортом в общей численности данной категории населения - </w:t>
      </w:r>
      <w:r w:rsidR="00407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407BBC" w:rsidRPr="00B10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407BBC" w:rsidRPr="006927D4" w:rsidRDefault="00300954" w:rsidP="0040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07BBC" w:rsidRPr="00692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проведенных физкульту</w:t>
      </w:r>
      <w:r w:rsidR="00407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рных и спортивных мероприятий  до </w:t>
      </w:r>
      <w:r w:rsidR="00407BBC" w:rsidRPr="00692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07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</w:t>
      </w:r>
      <w:r w:rsidR="00407BBC" w:rsidRPr="00692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ед.</w:t>
      </w:r>
    </w:p>
    <w:p w:rsidR="00407BBC" w:rsidRDefault="00300954" w:rsidP="00407BBC">
      <w:pPr>
        <w:pStyle w:val="a5"/>
        <w:rPr>
          <w:b w:val="0"/>
          <w:color w:val="000000" w:themeColor="text1"/>
          <w:spacing w:val="2"/>
          <w:szCs w:val="28"/>
          <w:shd w:val="clear" w:color="auto" w:fill="FFFFFF"/>
        </w:rPr>
      </w:pPr>
      <w:r>
        <w:rPr>
          <w:b w:val="0"/>
          <w:color w:val="000000" w:themeColor="text1"/>
          <w:spacing w:val="2"/>
          <w:szCs w:val="28"/>
          <w:shd w:val="clear" w:color="auto" w:fill="FFFFFF"/>
        </w:rPr>
        <w:t xml:space="preserve">      </w:t>
      </w:r>
      <w:r w:rsidR="00407BBC">
        <w:rPr>
          <w:b w:val="0"/>
          <w:color w:val="000000" w:themeColor="text1"/>
          <w:spacing w:val="2"/>
          <w:szCs w:val="28"/>
          <w:shd w:val="clear" w:color="auto" w:fill="FFFFFF"/>
        </w:rPr>
        <w:t>Сертифицировать физкультурно-спортивные</w:t>
      </w:r>
      <w:r w:rsidR="00407BBC" w:rsidRPr="00C12BC9">
        <w:rPr>
          <w:b w:val="0"/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407BBC">
        <w:rPr>
          <w:b w:val="0"/>
          <w:color w:val="000000" w:themeColor="text1"/>
          <w:spacing w:val="2"/>
          <w:szCs w:val="28"/>
          <w:shd w:val="clear" w:color="auto" w:fill="FFFFFF"/>
        </w:rPr>
        <w:t>объекты Тюльганского района.</w:t>
      </w:r>
    </w:p>
    <w:p w:rsidR="00407BBC" w:rsidRDefault="00407BBC" w:rsidP="00407BBC">
      <w:pPr>
        <w:pStyle w:val="a5"/>
        <w:rPr>
          <w:b w:val="0"/>
          <w:color w:val="000000" w:themeColor="text1"/>
          <w:spacing w:val="2"/>
          <w:szCs w:val="28"/>
          <w:shd w:val="clear" w:color="auto" w:fill="FFFFFF"/>
        </w:rPr>
      </w:pPr>
    </w:p>
    <w:p w:rsidR="00407BBC" w:rsidRDefault="00300954" w:rsidP="00407BBC">
      <w:pPr>
        <w:pStyle w:val="a5"/>
        <w:rPr>
          <w:b w:val="0"/>
          <w:color w:val="000000" w:themeColor="text1"/>
          <w:spacing w:val="2"/>
          <w:szCs w:val="28"/>
          <w:shd w:val="clear" w:color="auto" w:fill="FFFFFF"/>
        </w:rPr>
      </w:pPr>
      <w:r>
        <w:rPr>
          <w:b w:val="0"/>
          <w:color w:val="000000" w:themeColor="text1"/>
          <w:spacing w:val="2"/>
          <w:szCs w:val="28"/>
          <w:shd w:val="clear" w:color="auto" w:fill="FFFFFF"/>
        </w:rPr>
        <w:t xml:space="preserve">       </w:t>
      </w:r>
      <w:r w:rsidR="00407BBC">
        <w:rPr>
          <w:b w:val="0"/>
          <w:color w:val="000000" w:themeColor="text1"/>
          <w:spacing w:val="2"/>
          <w:szCs w:val="28"/>
          <w:shd w:val="clear" w:color="auto" w:fill="FFFFFF"/>
        </w:rPr>
        <w:t>Увеличить к</w:t>
      </w:r>
      <w:r w:rsidR="00407BBC" w:rsidRPr="007909AE">
        <w:rPr>
          <w:b w:val="0"/>
          <w:color w:val="000000" w:themeColor="text1"/>
          <w:spacing w:val="2"/>
          <w:szCs w:val="28"/>
          <w:shd w:val="clear" w:color="auto" w:fill="FFFFFF"/>
        </w:rPr>
        <w:t>оличество квалифицированных тренеров</w:t>
      </w:r>
      <w:r w:rsidR="00407BBC">
        <w:rPr>
          <w:b w:val="0"/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407BBC" w:rsidRPr="007909AE">
        <w:rPr>
          <w:b w:val="0"/>
          <w:color w:val="000000" w:themeColor="text1"/>
          <w:spacing w:val="2"/>
          <w:szCs w:val="28"/>
          <w:shd w:val="clear" w:color="auto" w:fill="FFFFFF"/>
        </w:rPr>
        <w:t xml:space="preserve">и тренеров - преподавателей физкультурно-спортивных </w:t>
      </w:r>
      <w:r w:rsidR="00407BBC">
        <w:rPr>
          <w:b w:val="0"/>
          <w:color w:val="000000" w:themeColor="text1"/>
          <w:spacing w:val="2"/>
          <w:szCs w:val="28"/>
          <w:shd w:val="clear" w:color="auto" w:fill="FFFFFF"/>
        </w:rPr>
        <w:t>объектов</w:t>
      </w:r>
      <w:r w:rsidR="00407BBC" w:rsidRPr="007909AE">
        <w:rPr>
          <w:b w:val="0"/>
          <w:color w:val="000000" w:themeColor="text1"/>
          <w:spacing w:val="2"/>
          <w:szCs w:val="28"/>
          <w:shd w:val="clear" w:color="auto" w:fill="FFFFFF"/>
        </w:rPr>
        <w:t>, работающих по специальности и осуществляющих физкультурно-оздоровительную и спортивную работу с различными категориями и группами населения</w:t>
      </w:r>
      <w:r w:rsidR="00407BBC">
        <w:rPr>
          <w:b w:val="0"/>
          <w:color w:val="000000" w:themeColor="text1"/>
          <w:spacing w:val="2"/>
          <w:szCs w:val="28"/>
          <w:shd w:val="clear" w:color="auto" w:fill="FFFFFF"/>
        </w:rPr>
        <w:t>.</w:t>
      </w:r>
    </w:p>
    <w:p w:rsidR="00407BBC" w:rsidRDefault="00407BBC" w:rsidP="00407BBC">
      <w:pPr>
        <w:pStyle w:val="a5"/>
        <w:rPr>
          <w:b w:val="0"/>
          <w:color w:val="000000" w:themeColor="text1"/>
          <w:spacing w:val="2"/>
          <w:szCs w:val="28"/>
          <w:shd w:val="clear" w:color="auto" w:fill="FFFFFF"/>
        </w:rPr>
      </w:pPr>
    </w:p>
    <w:p w:rsidR="00407BBC" w:rsidRDefault="00300954" w:rsidP="00407BBC">
      <w:pPr>
        <w:pStyle w:val="a5"/>
        <w:ind w:right="-185"/>
        <w:rPr>
          <w:szCs w:val="28"/>
        </w:rPr>
      </w:pPr>
      <w:r>
        <w:rPr>
          <w:rFonts w:ascii="Arial" w:hAnsi="Arial" w:cs="Arial"/>
          <w:b w:val="0"/>
          <w:color w:val="000000" w:themeColor="text1"/>
          <w:spacing w:val="2"/>
          <w:sz w:val="23"/>
          <w:szCs w:val="23"/>
          <w:shd w:val="clear" w:color="auto" w:fill="FFFFFF"/>
        </w:rPr>
        <w:t xml:space="preserve">        </w:t>
      </w:r>
      <w:r w:rsidR="00407BBC" w:rsidRPr="00C02889">
        <w:rPr>
          <w:b w:val="0"/>
          <w:color w:val="000000" w:themeColor="text1"/>
          <w:spacing w:val="2"/>
          <w:szCs w:val="28"/>
          <w:shd w:val="clear" w:color="auto" w:fill="FFFFFF"/>
        </w:rPr>
        <w:t>Обеспечить</w:t>
      </w:r>
      <w:r w:rsidR="00407BBC" w:rsidRPr="00535FB8">
        <w:rPr>
          <w:b w:val="0"/>
          <w:color w:val="000000" w:themeColor="text1"/>
          <w:spacing w:val="2"/>
          <w:szCs w:val="28"/>
          <w:shd w:val="clear" w:color="auto" w:fill="FFFFFF"/>
        </w:rPr>
        <w:t xml:space="preserve"> увеличение расходов граждан </w:t>
      </w:r>
      <w:r w:rsidR="00407BBC">
        <w:rPr>
          <w:b w:val="0"/>
          <w:color w:val="000000" w:themeColor="text1"/>
          <w:spacing w:val="2"/>
          <w:szCs w:val="28"/>
          <w:shd w:val="clear" w:color="auto" w:fill="FFFFFF"/>
        </w:rPr>
        <w:t>Тюльганского района</w:t>
      </w:r>
      <w:r w:rsidR="00407BBC" w:rsidRPr="00535FB8">
        <w:rPr>
          <w:b w:val="0"/>
          <w:color w:val="000000" w:themeColor="text1"/>
          <w:spacing w:val="2"/>
          <w:szCs w:val="28"/>
          <w:shd w:val="clear" w:color="auto" w:fill="FFFFFF"/>
        </w:rPr>
        <w:t xml:space="preserve"> на физическую </w:t>
      </w:r>
      <w:r w:rsidR="00407BBC">
        <w:rPr>
          <w:b w:val="0"/>
          <w:color w:val="000000" w:themeColor="text1"/>
          <w:spacing w:val="2"/>
          <w:szCs w:val="28"/>
          <w:shd w:val="clear" w:color="auto" w:fill="FFFFFF"/>
        </w:rPr>
        <w:t>культуру и спорт.</w:t>
      </w:r>
    </w:p>
    <w:p w:rsidR="00EA4203" w:rsidRDefault="00EA4203" w:rsidP="00407BBC">
      <w:pPr>
        <w:ind w:left="-142"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EA4203" w:rsidRDefault="00EA4203" w:rsidP="0082358D">
      <w:pPr>
        <w:ind w:right="-851"/>
        <w:rPr>
          <w:rFonts w:ascii="Times New Roman" w:hAnsi="Times New Roman" w:cs="Times New Roman"/>
          <w:sz w:val="28"/>
          <w:szCs w:val="28"/>
        </w:rPr>
      </w:pPr>
    </w:p>
    <w:p w:rsidR="00EF3F1D" w:rsidRDefault="003256E5" w:rsidP="00545569">
      <w:pPr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EF3F1D" w:rsidRPr="00EF3F1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67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F1D" w:rsidRPr="00EF3F1D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и характеристика</w:t>
      </w:r>
      <w:r w:rsidR="00EF3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F1D" w:rsidRPr="00EF3F1D">
        <w:rPr>
          <w:rFonts w:ascii="Times New Roman" w:hAnsi="Times New Roman" w:cs="Times New Roman"/>
          <w:b/>
          <w:sz w:val="28"/>
          <w:szCs w:val="28"/>
        </w:rPr>
        <w:t>осн</w:t>
      </w:r>
      <w:r>
        <w:rPr>
          <w:rFonts w:ascii="Times New Roman" w:hAnsi="Times New Roman" w:cs="Times New Roman"/>
          <w:b/>
          <w:sz w:val="28"/>
          <w:szCs w:val="28"/>
        </w:rPr>
        <w:t>овных мероприятий под</w:t>
      </w:r>
      <w:r w:rsidR="00EF3F1D" w:rsidRPr="00EF3F1D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5B0ADA" w:rsidRDefault="007A76E0" w:rsidP="0082358D">
      <w:pPr>
        <w:pStyle w:val="a4"/>
        <w:suppressAutoHyphens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Программы и для достижения </w:t>
      </w:r>
      <w:r w:rsidR="003256E5">
        <w:rPr>
          <w:rFonts w:ascii="Times New Roman" w:hAnsi="Times New Roman" w:cs="Times New Roman"/>
          <w:sz w:val="28"/>
          <w:szCs w:val="28"/>
        </w:rPr>
        <w:t>обозначенных выше цели и задач подп</w:t>
      </w:r>
      <w:r>
        <w:rPr>
          <w:rFonts w:ascii="Times New Roman" w:hAnsi="Times New Roman" w:cs="Times New Roman"/>
          <w:sz w:val="28"/>
          <w:szCs w:val="28"/>
        </w:rPr>
        <w:t xml:space="preserve">рограммы планируется реализация комплекса следующих </w:t>
      </w:r>
      <w:r w:rsidR="003256E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203" w:rsidRDefault="00AE3342" w:rsidP="00407BBC">
      <w:pPr>
        <w:shd w:val="clear" w:color="auto" w:fill="FFFFFF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00954">
        <w:rPr>
          <w:rFonts w:ascii="Times New Roman" w:hAnsi="Times New Roman" w:cs="Times New Roman"/>
          <w:b/>
          <w:sz w:val="28"/>
          <w:szCs w:val="28"/>
        </w:rPr>
        <w:t>1.</w:t>
      </w:r>
      <w:r w:rsidR="00407BBC" w:rsidRPr="00407B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Создание условий для развития массового спорта и физической культуры на территории Тюльганского района</w:t>
      </w:r>
      <w:r w:rsidR="00EA420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45569" w:rsidRDefault="00545569" w:rsidP="00407BBC">
      <w:pPr>
        <w:shd w:val="clear" w:color="auto" w:fill="FFFFFF"/>
        <w:ind w:right="-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55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3009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5455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Реализация календарного плана физкультурных мероприятий и спортивных мероприятий        (в части мероприятий, реализуемых непосредственно отделом по делам молодежи и спорта из переданных полномочий)</w:t>
      </w:r>
    </w:p>
    <w:p w:rsidR="00FA6104" w:rsidRPr="00545569" w:rsidRDefault="00FA6104" w:rsidP="00407BBC">
      <w:pPr>
        <w:shd w:val="clear" w:color="auto" w:fill="FFFFFF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3009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Ежегодная премия главы администрации «Спортивный олимп»</w:t>
      </w:r>
    </w:p>
    <w:p w:rsidR="00545569" w:rsidRDefault="00EA4203" w:rsidP="0082358D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3F1D" w:rsidRPr="0082358D" w:rsidRDefault="0082358D" w:rsidP="00545569">
      <w:pPr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EF3F1D" w:rsidRPr="00EF3F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Ресурсное обеспечение реализации </w:t>
      </w:r>
      <w:r w:rsidR="00995D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</w:t>
      </w:r>
      <w:r w:rsidR="00EF3F1D" w:rsidRPr="00EF3F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программы.</w:t>
      </w:r>
    </w:p>
    <w:p w:rsidR="00EF3F1D" w:rsidRPr="00545569" w:rsidRDefault="0082358D" w:rsidP="00545569">
      <w:pPr>
        <w:ind w:righ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</w:t>
      </w:r>
      <w:r w:rsidR="0006631C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районного бюдже</w:t>
      </w:r>
      <w:r w:rsidR="00995D39">
        <w:rPr>
          <w:rFonts w:ascii="Times New Roman" w:hAnsi="Times New Roman" w:cs="Times New Roman"/>
          <w:sz w:val="28"/>
          <w:szCs w:val="28"/>
        </w:rPr>
        <w:t xml:space="preserve">та. Общий объем финансирования </w:t>
      </w:r>
      <w:proofErr w:type="spellStart"/>
      <w:r w:rsidR="00995D39">
        <w:rPr>
          <w:rFonts w:ascii="Times New Roman" w:hAnsi="Times New Roman" w:cs="Times New Roman"/>
          <w:sz w:val="28"/>
          <w:szCs w:val="28"/>
        </w:rPr>
        <w:t>под</w:t>
      </w:r>
      <w:r w:rsidR="0006631C">
        <w:rPr>
          <w:rFonts w:ascii="Times New Roman" w:hAnsi="Times New Roman" w:cs="Times New Roman"/>
          <w:sz w:val="28"/>
          <w:szCs w:val="28"/>
        </w:rPr>
        <w:t>рограммы</w:t>
      </w:r>
      <w:proofErr w:type="spellEnd"/>
      <w:r w:rsidR="0006631C">
        <w:rPr>
          <w:rFonts w:ascii="Times New Roman" w:hAnsi="Times New Roman" w:cs="Times New Roman"/>
          <w:sz w:val="28"/>
          <w:szCs w:val="28"/>
        </w:rPr>
        <w:t xml:space="preserve"> на период с 2014 по 2020 год составляет  </w:t>
      </w:r>
      <w:r w:rsidR="00435E63">
        <w:rPr>
          <w:rFonts w:ascii="Times New Roman" w:hAnsi="Times New Roman" w:cs="Times New Roman"/>
          <w:b/>
          <w:sz w:val="28"/>
          <w:szCs w:val="28"/>
        </w:rPr>
        <w:t>14025,28</w:t>
      </w:r>
      <w:r w:rsidR="00435E63" w:rsidRPr="001F7A96">
        <w:rPr>
          <w:rFonts w:ascii="Times New Roman" w:hAnsi="Times New Roman" w:cs="Times New Roman"/>
          <w:sz w:val="28"/>
          <w:szCs w:val="28"/>
        </w:rPr>
        <w:t xml:space="preserve"> </w:t>
      </w:r>
      <w:r w:rsidR="0006631C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EF3F1D" w:rsidRPr="00FA6104" w:rsidRDefault="00EF3F1D" w:rsidP="0082358D">
      <w:pPr>
        <w:ind w:righ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032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35E63">
        <w:rPr>
          <w:rFonts w:ascii="Times New Roman" w:hAnsi="Times New Roman" w:cs="Times New Roman"/>
          <w:sz w:val="28"/>
          <w:szCs w:val="28"/>
        </w:rPr>
        <w:t>1729,28</w:t>
      </w:r>
      <w:r w:rsidR="0082358D">
        <w:rPr>
          <w:rFonts w:ascii="Times New Roman" w:hAnsi="Times New Roman" w:cs="Times New Roman"/>
          <w:sz w:val="28"/>
          <w:szCs w:val="28"/>
        </w:rPr>
        <w:t xml:space="preserve"> </w:t>
      </w:r>
      <w:r w:rsidR="00CF0B79">
        <w:rPr>
          <w:rFonts w:ascii="Times New Roman" w:hAnsi="Times New Roman"/>
          <w:b/>
        </w:rPr>
        <w:t xml:space="preserve"> </w:t>
      </w:r>
      <w:r w:rsidRPr="00FA6104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FA610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FA6104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EF3F1D" w:rsidRPr="00FA6104" w:rsidRDefault="00EF3F1D" w:rsidP="0082358D">
      <w:pPr>
        <w:ind w:righ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104">
        <w:rPr>
          <w:rFonts w:ascii="Times New Roman" w:hAnsi="Times New Roman" w:cs="Times New Roman"/>
          <w:color w:val="000000" w:themeColor="text1"/>
          <w:sz w:val="28"/>
          <w:szCs w:val="28"/>
        </w:rPr>
        <w:t>2017 год-</w:t>
      </w:r>
      <w:r w:rsidR="00435E63">
        <w:rPr>
          <w:rFonts w:ascii="Times New Roman" w:hAnsi="Times New Roman" w:cs="Times New Roman"/>
          <w:color w:val="000000" w:themeColor="text1"/>
          <w:sz w:val="28"/>
          <w:szCs w:val="28"/>
        </w:rPr>
        <w:t>3074,0</w:t>
      </w:r>
      <w:r w:rsidR="00FA6104" w:rsidRPr="00FA6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руб.</w:t>
      </w:r>
    </w:p>
    <w:p w:rsidR="00EF3F1D" w:rsidRPr="00FA6104" w:rsidRDefault="00EF3F1D" w:rsidP="0082358D">
      <w:pPr>
        <w:ind w:righ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104">
        <w:rPr>
          <w:rFonts w:ascii="Times New Roman" w:hAnsi="Times New Roman" w:cs="Times New Roman"/>
          <w:color w:val="000000" w:themeColor="text1"/>
          <w:sz w:val="28"/>
          <w:szCs w:val="28"/>
        </w:rPr>
        <w:t>2018 год-</w:t>
      </w:r>
      <w:r w:rsidR="00435E63">
        <w:rPr>
          <w:rFonts w:ascii="Times New Roman" w:hAnsi="Times New Roman" w:cs="Times New Roman"/>
          <w:color w:val="000000" w:themeColor="text1"/>
          <w:sz w:val="28"/>
          <w:szCs w:val="28"/>
        </w:rPr>
        <w:t>3074,0</w:t>
      </w:r>
      <w:r w:rsidR="00435E63" w:rsidRPr="00FA6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6104" w:rsidRPr="00FA6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proofErr w:type="spellStart"/>
      <w:r w:rsidR="00FA6104" w:rsidRPr="00FA6104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</w:p>
    <w:p w:rsidR="00EF3F1D" w:rsidRPr="00FA6104" w:rsidRDefault="00EF3F1D" w:rsidP="0082358D">
      <w:pPr>
        <w:ind w:righ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104">
        <w:rPr>
          <w:rFonts w:ascii="Times New Roman" w:hAnsi="Times New Roman" w:cs="Times New Roman"/>
          <w:color w:val="000000" w:themeColor="text1"/>
          <w:sz w:val="28"/>
          <w:szCs w:val="28"/>
        </w:rPr>
        <w:t>2019 год-</w:t>
      </w:r>
      <w:r w:rsidR="00435E63">
        <w:rPr>
          <w:rFonts w:ascii="Times New Roman" w:hAnsi="Times New Roman" w:cs="Times New Roman"/>
          <w:color w:val="000000" w:themeColor="text1"/>
          <w:sz w:val="28"/>
          <w:szCs w:val="28"/>
        </w:rPr>
        <w:t>3074,0</w:t>
      </w:r>
      <w:r w:rsidR="00435E63" w:rsidRPr="00FA6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6104" w:rsidRPr="00FA6104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Pr="00FA61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3F1D" w:rsidRDefault="00EF3F1D" w:rsidP="0082358D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FA6104">
        <w:rPr>
          <w:rFonts w:ascii="Times New Roman" w:hAnsi="Times New Roman" w:cs="Times New Roman"/>
          <w:color w:val="000000" w:themeColor="text1"/>
          <w:sz w:val="28"/>
          <w:szCs w:val="28"/>
        </w:rPr>
        <w:t>2020 год-</w:t>
      </w:r>
      <w:r w:rsidR="00435E63">
        <w:rPr>
          <w:rFonts w:ascii="Times New Roman" w:hAnsi="Times New Roman" w:cs="Times New Roman"/>
          <w:color w:val="000000" w:themeColor="text1"/>
          <w:sz w:val="28"/>
          <w:szCs w:val="28"/>
        </w:rPr>
        <w:t>3074,0</w:t>
      </w:r>
      <w:r w:rsidR="00435E63" w:rsidRPr="00FA6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6104" w:rsidRPr="00FA6104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F1D" w:rsidRPr="00C32704" w:rsidRDefault="00EF3F1D" w:rsidP="0082358D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F1D" w:rsidRPr="00C32704" w:rsidRDefault="00A459C9" w:rsidP="0082358D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Объемы бюджет</w:t>
      </w:r>
      <w:r w:rsidR="00995D39">
        <w:rPr>
          <w:rFonts w:ascii="Times New Roman" w:hAnsi="Times New Roman" w:cs="Times New Roman"/>
          <w:sz w:val="28"/>
          <w:szCs w:val="28"/>
        </w:rPr>
        <w:t>ных ассигнований на реализацию подп</w:t>
      </w:r>
      <w:r>
        <w:rPr>
          <w:rFonts w:ascii="Times New Roman" w:hAnsi="Times New Roman" w:cs="Times New Roman"/>
          <w:sz w:val="28"/>
          <w:szCs w:val="28"/>
        </w:rPr>
        <w:t>рограммы подлежат уточнению при формировании районного бюджета на очередной финансовый год и на плановый период.</w:t>
      </w:r>
    </w:p>
    <w:p w:rsidR="001F6F10" w:rsidRDefault="009B4E0E" w:rsidP="0082358D">
      <w:pPr>
        <w:pStyle w:val="a4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1F6F10" w:rsidSect="00A54FB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CC" w:rsidRDefault="009917CC" w:rsidP="007C6D63">
      <w:pPr>
        <w:spacing w:after="0" w:line="240" w:lineRule="auto"/>
      </w:pPr>
      <w:r>
        <w:separator/>
      </w:r>
    </w:p>
  </w:endnote>
  <w:endnote w:type="continuationSeparator" w:id="0">
    <w:p w:rsidR="009917CC" w:rsidRDefault="009917CC" w:rsidP="007C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CC" w:rsidRDefault="009917CC" w:rsidP="007C6D63">
      <w:pPr>
        <w:spacing w:after="0" w:line="240" w:lineRule="auto"/>
      </w:pPr>
      <w:r>
        <w:separator/>
      </w:r>
    </w:p>
  </w:footnote>
  <w:footnote w:type="continuationSeparator" w:id="0">
    <w:p w:rsidR="009917CC" w:rsidRDefault="009917CC" w:rsidP="007C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7CE"/>
    <w:multiLevelType w:val="hybridMultilevel"/>
    <w:tmpl w:val="04C2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17641"/>
    <w:multiLevelType w:val="hybridMultilevel"/>
    <w:tmpl w:val="4AD6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53F8F"/>
    <w:multiLevelType w:val="hybridMultilevel"/>
    <w:tmpl w:val="D4FA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D442F"/>
    <w:multiLevelType w:val="hybridMultilevel"/>
    <w:tmpl w:val="F2DA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0886"/>
    <w:rsid w:val="000164DB"/>
    <w:rsid w:val="00027462"/>
    <w:rsid w:val="00035D99"/>
    <w:rsid w:val="0006631C"/>
    <w:rsid w:val="00073DF8"/>
    <w:rsid w:val="000A0A5A"/>
    <w:rsid w:val="000A16AA"/>
    <w:rsid w:val="000B2B6C"/>
    <w:rsid w:val="000D26EE"/>
    <w:rsid w:val="00101697"/>
    <w:rsid w:val="00103A1F"/>
    <w:rsid w:val="001126D6"/>
    <w:rsid w:val="0013368A"/>
    <w:rsid w:val="001343D2"/>
    <w:rsid w:val="001430AF"/>
    <w:rsid w:val="001654BB"/>
    <w:rsid w:val="00165A4D"/>
    <w:rsid w:val="00165C31"/>
    <w:rsid w:val="00185A1E"/>
    <w:rsid w:val="001F6F10"/>
    <w:rsid w:val="001F7A96"/>
    <w:rsid w:val="00200ED6"/>
    <w:rsid w:val="002351E1"/>
    <w:rsid w:val="0023623A"/>
    <w:rsid w:val="00244C98"/>
    <w:rsid w:val="00266B5F"/>
    <w:rsid w:val="002876ED"/>
    <w:rsid w:val="002E27E8"/>
    <w:rsid w:val="002E4542"/>
    <w:rsid w:val="00300954"/>
    <w:rsid w:val="0030145F"/>
    <w:rsid w:val="00321E4C"/>
    <w:rsid w:val="0032420E"/>
    <w:rsid w:val="003256E5"/>
    <w:rsid w:val="003309AD"/>
    <w:rsid w:val="00350986"/>
    <w:rsid w:val="003903DE"/>
    <w:rsid w:val="003B26A4"/>
    <w:rsid w:val="003D0F3C"/>
    <w:rsid w:val="003D7308"/>
    <w:rsid w:val="003F7178"/>
    <w:rsid w:val="004054A4"/>
    <w:rsid w:val="00407BBC"/>
    <w:rsid w:val="00424C6C"/>
    <w:rsid w:val="00435E63"/>
    <w:rsid w:val="004441F3"/>
    <w:rsid w:val="00496C17"/>
    <w:rsid w:val="004A5009"/>
    <w:rsid w:val="00507F11"/>
    <w:rsid w:val="00545569"/>
    <w:rsid w:val="00556CD1"/>
    <w:rsid w:val="00560D92"/>
    <w:rsid w:val="00563522"/>
    <w:rsid w:val="005639B1"/>
    <w:rsid w:val="005B0ADA"/>
    <w:rsid w:val="005E3A6A"/>
    <w:rsid w:val="005F5D6D"/>
    <w:rsid w:val="00663071"/>
    <w:rsid w:val="00690EF1"/>
    <w:rsid w:val="00691C70"/>
    <w:rsid w:val="006A4DFF"/>
    <w:rsid w:val="006A566F"/>
    <w:rsid w:val="00723FC0"/>
    <w:rsid w:val="00743788"/>
    <w:rsid w:val="007504D4"/>
    <w:rsid w:val="0075288C"/>
    <w:rsid w:val="00764EAA"/>
    <w:rsid w:val="007A1B87"/>
    <w:rsid w:val="007A76E0"/>
    <w:rsid w:val="007C6D63"/>
    <w:rsid w:val="007D6C02"/>
    <w:rsid w:val="0082358D"/>
    <w:rsid w:val="00827AEB"/>
    <w:rsid w:val="00830B22"/>
    <w:rsid w:val="008B6652"/>
    <w:rsid w:val="008F0684"/>
    <w:rsid w:val="00904EA9"/>
    <w:rsid w:val="009206FB"/>
    <w:rsid w:val="00926995"/>
    <w:rsid w:val="00937409"/>
    <w:rsid w:val="00951213"/>
    <w:rsid w:val="009917CC"/>
    <w:rsid w:val="009942F5"/>
    <w:rsid w:val="00995D39"/>
    <w:rsid w:val="009B4E0E"/>
    <w:rsid w:val="009C0FEA"/>
    <w:rsid w:val="00A0557D"/>
    <w:rsid w:val="00A16C0A"/>
    <w:rsid w:val="00A31B9F"/>
    <w:rsid w:val="00A32071"/>
    <w:rsid w:val="00A459C9"/>
    <w:rsid w:val="00A54FB0"/>
    <w:rsid w:val="00A847CB"/>
    <w:rsid w:val="00A86F0A"/>
    <w:rsid w:val="00AA5C40"/>
    <w:rsid w:val="00AB5C6C"/>
    <w:rsid w:val="00AD0214"/>
    <w:rsid w:val="00AE3342"/>
    <w:rsid w:val="00AE49A5"/>
    <w:rsid w:val="00B5380D"/>
    <w:rsid w:val="00B67A68"/>
    <w:rsid w:val="00BA4120"/>
    <w:rsid w:val="00BE21B2"/>
    <w:rsid w:val="00C21EB8"/>
    <w:rsid w:val="00C409E6"/>
    <w:rsid w:val="00C53859"/>
    <w:rsid w:val="00C72EF2"/>
    <w:rsid w:val="00C73AD7"/>
    <w:rsid w:val="00CA3813"/>
    <w:rsid w:val="00CE43B4"/>
    <w:rsid w:val="00CF0B79"/>
    <w:rsid w:val="00CF758A"/>
    <w:rsid w:val="00D70DE5"/>
    <w:rsid w:val="00DD3378"/>
    <w:rsid w:val="00DE0B1F"/>
    <w:rsid w:val="00DE7C1C"/>
    <w:rsid w:val="00E039B9"/>
    <w:rsid w:val="00E22075"/>
    <w:rsid w:val="00EA4203"/>
    <w:rsid w:val="00EB4843"/>
    <w:rsid w:val="00EC3B9A"/>
    <w:rsid w:val="00EC49CD"/>
    <w:rsid w:val="00ED5710"/>
    <w:rsid w:val="00EE0EBA"/>
    <w:rsid w:val="00EE1F5D"/>
    <w:rsid w:val="00EF3F1D"/>
    <w:rsid w:val="00EF7FD4"/>
    <w:rsid w:val="00F22A99"/>
    <w:rsid w:val="00F33DF9"/>
    <w:rsid w:val="00F60886"/>
    <w:rsid w:val="00F74EB7"/>
    <w:rsid w:val="00F97898"/>
    <w:rsid w:val="00FA6104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04D4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7504D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504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Strong"/>
    <w:basedOn w:val="a0"/>
    <w:qFormat/>
    <w:rsid w:val="007504D4"/>
    <w:rPr>
      <w:b/>
      <w:bCs/>
    </w:rPr>
  </w:style>
  <w:style w:type="paragraph" w:styleId="a8">
    <w:name w:val="Normal (Web)"/>
    <w:basedOn w:val="a"/>
    <w:uiPriority w:val="99"/>
    <w:unhideWhenUsed/>
    <w:rsid w:val="0010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23623A"/>
    <w:pPr>
      <w:ind w:left="720"/>
      <w:contextualSpacing/>
    </w:pPr>
  </w:style>
  <w:style w:type="paragraph" w:customStyle="1" w:styleId="ConsPlusNormal">
    <w:name w:val="ConsPlusNormal"/>
    <w:rsid w:val="00764E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EF3F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F3F1D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F3F1D"/>
  </w:style>
  <w:style w:type="paragraph" w:customStyle="1" w:styleId="ac">
    <w:name w:val="Прижатый влево"/>
    <w:basedOn w:val="a"/>
    <w:next w:val="a"/>
    <w:rsid w:val="00E22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rsid w:val="00E22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7C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C6D63"/>
  </w:style>
  <w:style w:type="paragraph" w:styleId="3">
    <w:name w:val="Body Text 3"/>
    <w:basedOn w:val="a"/>
    <w:link w:val="30"/>
    <w:uiPriority w:val="99"/>
    <w:semiHidden/>
    <w:unhideWhenUsed/>
    <w:rsid w:val="003D73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7308"/>
    <w:rPr>
      <w:sz w:val="16"/>
      <w:szCs w:val="16"/>
    </w:rPr>
  </w:style>
  <w:style w:type="paragraph" w:customStyle="1" w:styleId="consplusnormal1">
    <w:name w:val="consplusnormal1"/>
    <w:basedOn w:val="a"/>
    <w:rsid w:val="003D7308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KAZN2</dc:creator>
  <cp:lastModifiedBy>СпортТюльган</cp:lastModifiedBy>
  <cp:revision>16</cp:revision>
  <cp:lastPrinted>2016-10-20T11:35:00Z</cp:lastPrinted>
  <dcterms:created xsi:type="dcterms:W3CDTF">2016-10-27T06:06:00Z</dcterms:created>
  <dcterms:modified xsi:type="dcterms:W3CDTF">2016-11-22T06:18:00Z</dcterms:modified>
</cp:coreProperties>
</file>