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00"/>
      </w:tblPr>
      <w:tblGrid>
        <w:gridCol w:w="4816"/>
        <w:gridCol w:w="4751"/>
      </w:tblGrid>
      <w:tr w:rsidR="00430CCE" w:rsidTr="004F2CA3">
        <w:trPr>
          <w:trHeight w:val="268"/>
        </w:trPr>
        <w:tc>
          <w:tcPr>
            <w:tcW w:w="4816" w:type="dxa"/>
          </w:tcPr>
          <w:p w:rsidR="00430CCE" w:rsidRPr="006B5F75" w:rsidRDefault="00430CCE" w:rsidP="005413FA">
            <w:pPr>
              <w:pStyle w:val="2"/>
              <w:spacing w:before="20" w:afterLines="2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6B5F75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Муниципальное образование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75">
              <w:rPr>
                <w:rFonts w:ascii="Times New Roman" w:hAnsi="Times New Roman"/>
                <w:b/>
                <w:sz w:val="24"/>
                <w:szCs w:val="24"/>
              </w:rPr>
              <w:t>Троицкий сельсовет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F75">
              <w:rPr>
                <w:rFonts w:ascii="Times New Roman" w:hAnsi="Times New Roman"/>
                <w:b/>
                <w:sz w:val="24"/>
                <w:szCs w:val="24"/>
              </w:rPr>
              <w:t>Тюльганского</w:t>
            </w:r>
            <w:proofErr w:type="spellEnd"/>
            <w:r w:rsidRPr="006B5F75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F75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0CCE" w:rsidRPr="006B5F75" w:rsidRDefault="00430CCE" w:rsidP="005413FA">
            <w:pPr>
              <w:pStyle w:val="1"/>
              <w:spacing w:before="20" w:afterLines="20"/>
              <w:rPr>
                <w:rFonts w:ascii="Times New Roman" w:hAnsi="Times New Roman"/>
              </w:rPr>
            </w:pPr>
            <w:r w:rsidRPr="006B5F75">
              <w:rPr>
                <w:rFonts w:ascii="Times New Roman" w:hAnsi="Times New Roman"/>
                <w:bCs w:val="0"/>
              </w:rPr>
              <w:t>СОВЕТ ДЕПУТАТОВ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F75">
              <w:rPr>
                <w:rFonts w:ascii="Times New Roman" w:hAnsi="Times New Roman"/>
                <w:b/>
                <w:bCs/>
                <w:sz w:val="24"/>
                <w:szCs w:val="24"/>
              </w:rPr>
              <w:t>ТРОИЦКОГО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F75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СЕЛЬСОВЕТА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F75">
              <w:rPr>
                <w:rFonts w:ascii="Times New Roman" w:hAnsi="Times New Roman"/>
                <w:b/>
                <w:bCs/>
                <w:sz w:val="24"/>
                <w:szCs w:val="24"/>
              </w:rPr>
              <w:t>Третьего созыва</w:t>
            </w:r>
          </w:p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0CCE" w:rsidRPr="006B5F75" w:rsidRDefault="00430CCE" w:rsidP="005413FA">
            <w:pPr>
              <w:pStyle w:val="1"/>
              <w:spacing w:before="20" w:afterLines="20"/>
              <w:rPr>
                <w:rFonts w:ascii="Times New Roman" w:hAnsi="Times New Roman"/>
                <w:bCs w:val="0"/>
              </w:rPr>
            </w:pPr>
            <w:proofErr w:type="gramStart"/>
            <w:r w:rsidRPr="006B5F75">
              <w:rPr>
                <w:rFonts w:ascii="Times New Roman" w:hAnsi="Times New Roman"/>
                <w:bCs w:val="0"/>
              </w:rPr>
              <w:t>Р</w:t>
            </w:r>
            <w:proofErr w:type="gramEnd"/>
            <w:r w:rsidRPr="006B5F75">
              <w:rPr>
                <w:rFonts w:ascii="Times New Roman" w:hAnsi="Times New Roman"/>
                <w:bCs w:val="0"/>
              </w:rPr>
              <w:t xml:space="preserve"> Е Ш Е Н И Е</w:t>
            </w:r>
          </w:p>
          <w:p w:rsidR="00430CCE" w:rsidRPr="006B5F75" w:rsidRDefault="00430CCE" w:rsidP="005413FA">
            <w:pPr>
              <w:widowControl w:val="0"/>
              <w:autoSpaceDE w:val="0"/>
              <w:autoSpaceDN w:val="0"/>
              <w:adjustRightInd w:val="0"/>
              <w:spacing w:before="20" w:afterLines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1" w:type="dxa"/>
          </w:tcPr>
          <w:p w:rsidR="00430CCE" w:rsidRPr="006B5F75" w:rsidRDefault="00430CCE" w:rsidP="005413FA">
            <w:pPr>
              <w:pStyle w:val="2"/>
              <w:spacing w:before="20" w:afterLines="20"/>
              <w:rPr>
                <w:rFonts w:ascii="Times New Roman" w:hAnsi="Times New Roman"/>
                <w:bCs w:val="0"/>
                <w:i w:val="0"/>
              </w:rPr>
            </w:pPr>
          </w:p>
        </w:tc>
      </w:tr>
      <w:tr w:rsidR="00430CCE" w:rsidTr="004F2CA3">
        <w:tc>
          <w:tcPr>
            <w:tcW w:w="4816" w:type="dxa"/>
          </w:tcPr>
          <w:p w:rsidR="00430CCE" w:rsidRPr="006B5F75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F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413FA">
              <w:rPr>
                <w:rFonts w:ascii="Times New Roman" w:hAnsi="Times New Roman"/>
                <w:sz w:val="28"/>
                <w:szCs w:val="28"/>
              </w:rPr>
              <w:t>81</w:t>
            </w:r>
            <w:r w:rsidRPr="006B5F75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5413FA">
              <w:rPr>
                <w:rFonts w:ascii="Times New Roman" w:hAnsi="Times New Roman"/>
                <w:sz w:val="28"/>
                <w:szCs w:val="28"/>
              </w:rPr>
              <w:t>30.03.2017</w:t>
            </w:r>
            <w:r w:rsidRPr="006B5F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51" w:type="dxa"/>
          </w:tcPr>
          <w:p w:rsidR="00430CCE" w:rsidRPr="00E56FFB" w:rsidRDefault="00430CCE" w:rsidP="005413FA">
            <w:pPr>
              <w:spacing w:before="20" w:afterLines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CCE" w:rsidRDefault="00430CCE" w:rsidP="00021581">
      <w:pPr>
        <w:ind w:right="2695"/>
        <w:rPr>
          <w:rFonts w:ascii="Times New Roman" w:hAnsi="Times New Roman"/>
          <w:b/>
          <w:sz w:val="28"/>
          <w:szCs w:val="28"/>
        </w:rPr>
      </w:pPr>
    </w:p>
    <w:p w:rsidR="00430CCE" w:rsidRPr="00021581" w:rsidRDefault="00430CCE" w:rsidP="00021581">
      <w:pPr>
        <w:ind w:right="2695"/>
        <w:rPr>
          <w:rFonts w:ascii="Times New Roman" w:hAnsi="Times New Roman"/>
          <w:b/>
          <w:sz w:val="28"/>
          <w:szCs w:val="28"/>
        </w:rPr>
      </w:pPr>
      <w:r w:rsidRPr="00021581">
        <w:rPr>
          <w:rFonts w:ascii="Times New Roman" w:hAnsi="Times New Roman"/>
          <w:b/>
          <w:sz w:val="28"/>
          <w:szCs w:val="28"/>
        </w:rPr>
        <w:t>О</w:t>
      </w:r>
      <w:r w:rsidR="00103C28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депутатов № 59 от 25.10.2016 г. «Об</w:t>
      </w:r>
      <w:r w:rsidRPr="00021581">
        <w:rPr>
          <w:rFonts w:ascii="Times New Roman" w:hAnsi="Times New Roman"/>
          <w:b/>
          <w:sz w:val="28"/>
          <w:szCs w:val="28"/>
        </w:rPr>
        <w:t xml:space="preserve"> установлении на территории Троицкого сельсовета налога на имущество физических лиц».</w:t>
      </w:r>
    </w:p>
    <w:p w:rsidR="00430CCE" w:rsidRDefault="00430CCE" w:rsidP="00FD5FDF">
      <w:pPr>
        <w:ind w:firstLine="567"/>
        <w:rPr>
          <w:rFonts w:ascii="Times New Roman" w:hAnsi="Times New Roman"/>
          <w:sz w:val="24"/>
          <w:szCs w:val="24"/>
        </w:rPr>
      </w:pPr>
    </w:p>
    <w:p w:rsidR="00430CCE" w:rsidRPr="0027126B" w:rsidRDefault="00103C28" w:rsidP="00FD5F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экспертного заключения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 xml:space="preserve">равового управления аппарата Губернатора и Правительства Оренбургской области от 20.02.2017 г. № 21/26/2017-14551/2016 на решение Совета депутатов муниципального образования Троицкий сельсовет </w:t>
      </w: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25.10.2016 г. № 59 «</w:t>
      </w:r>
      <w:r w:rsidRPr="00103C28">
        <w:rPr>
          <w:rFonts w:ascii="Times New Roman" w:hAnsi="Times New Roman"/>
          <w:sz w:val="28"/>
          <w:szCs w:val="28"/>
        </w:rPr>
        <w:t>Об установлении на территории Троицкого сельсовета налога на имущество физических лиц</w:t>
      </w:r>
      <w:r w:rsidRPr="00021581">
        <w:rPr>
          <w:rFonts w:ascii="Times New Roman" w:hAnsi="Times New Roman"/>
          <w:b/>
          <w:sz w:val="28"/>
          <w:szCs w:val="28"/>
        </w:rPr>
        <w:t>»</w:t>
      </w:r>
      <w:r w:rsidR="00430CCE" w:rsidRPr="0027126B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="00430CCE">
        <w:rPr>
          <w:rFonts w:ascii="Times New Roman" w:hAnsi="Times New Roman"/>
          <w:sz w:val="28"/>
          <w:szCs w:val="28"/>
        </w:rPr>
        <w:t xml:space="preserve">Троицкий сельсовет </w:t>
      </w:r>
      <w:proofErr w:type="spellStart"/>
      <w:r w:rsidR="00430CCE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="00430CCE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430CCE" w:rsidRPr="0027126B">
        <w:rPr>
          <w:rFonts w:ascii="Times New Roman" w:hAnsi="Times New Roman"/>
          <w:sz w:val="28"/>
          <w:szCs w:val="28"/>
        </w:rPr>
        <w:t>Совет депутатов</w:t>
      </w:r>
      <w:r w:rsidR="00430CCE">
        <w:rPr>
          <w:rFonts w:ascii="Times New Roman" w:hAnsi="Times New Roman"/>
          <w:sz w:val="28"/>
          <w:szCs w:val="28"/>
        </w:rPr>
        <w:t xml:space="preserve"> Троицкого сельсовета </w:t>
      </w:r>
      <w:r w:rsidR="00430CCE" w:rsidRPr="0027126B">
        <w:rPr>
          <w:rFonts w:ascii="Times New Roman" w:hAnsi="Times New Roman"/>
          <w:sz w:val="28"/>
          <w:szCs w:val="28"/>
        </w:rPr>
        <w:t>Р</w:t>
      </w:r>
      <w:r w:rsidR="00430CCE">
        <w:rPr>
          <w:rFonts w:ascii="Times New Roman" w:hAnsi="Times New Roman"/>
          <w:sz w:val="28"/>
          <w:szCs w:val="28"/>
        </w:rPr>
        <w:t>ЕШИЛ</w:t>
      </w:r>
      <w:r w:rsidR="00430CCE" w:rsidRPr="0027126B">
        <w:rPr>
          <w:rFonts w:ascii="Times New Roman" w:hAnsi="Times New Roman"/>
          <w:sz w:val="28"/>
          <w:szCs w:val="28"/>
        </w:rPr>
        <w:t>:</w:t>
      </w:r>
    </w:p>
    <w:p w:rsidR="00430CCE" w:rsidRPr="0027126B" w:rsidRDefault="00430CCE" w:rsidP="00FD5FDF">
      <w:pPr>
        <w:ind w:firstLine="567"/>
        <w:rPr>
          <w:rFonts w:ascii="Times New Roman" w:hAnsi="Times New Roman"/>
          <w:sz w:val="28"/>
          <w:szCs w:val="28"/>
        </w:rPr>
      </w:pPr>
    </w:p>
    <w:p w:rsidR="00430CCE" w:rsidRPr="0027126B" w:rsidRDefault="00F555A2" w:rsidP="00E4380B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Изложить пункт 2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Троицкий сельсовет </w:t>
      </w: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25.10.2016 г. № 59 «</w:t>
      </w:r>
      <w:r w:rsidRPr="00103C28">
        <w:rPr>
          <w:rFonts w:ascii="Times New Roman" w:hAnsi="Times New Roman"/>
          <w:sz w:val="28"/>
          <w:szCs w:val="28"/>
        </w:rPr>
        <w:t>Об установлении на территории Троицкого сельсовета налога на имущество физических лиц</w:t>
      </w:r>
      <w:r w:rsidRPr="0002158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в следующей редакции</w:t>
      </w:r>
    </w:p>
    <w:p w:rsidR="00430CCE" w:rsidRPr="00E4380B" w:rsidRDefault="00F555A2" w:rsidP="00E4380B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 xml:space="preserve">«п. 2. </w:t>
      </w:r>
      <w:r w:rsidR="00430CCE" w:rsidRPr="00E4380B">
        <w:rPr>
          <w:rFonts w:ascii="Times New Roman" w:hAnsi="Times New Roman"/>
          <w:b/>
          <w:i/>
          <w:sz w:val="28"/>
          <w:szCs w:val="28"/>
        </w:rPr>
        <w:t>Определить, что объектом налогообложения признается расположенное в пределах муниципального образования следующее имущество:</w:t>
      </w:r>
    </w:p>
    <w:p w:rsidR="00430CCE" w:rsidRPr="00E4380B" w:rsidRDefault="00430CCE" w:rsidP="00E4380B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>жилой дом;</w:t>
      </w:r>
    </w:p>
    <w:p w:rsidR="00430CCE" w:rsidRPr="00E4380B" w:rsidRDefault="00430CCE" w:rsidP="00E4380B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>жилое помещение (квартира, комната);</w:t>
      </w:r>
    </w:p>
    <w:p w:rsidR="00430CCE" w:rsidRPr="00E4380B" w:rsidRDefault="00430CCE" w:rsidP="00E4380B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 xml:space="preserve">гараж,  </w:t>
      </w:r>
      <w:proofErr w:type="spellStart"/>
      <w:r w:rsidRPr="00E4380B">
        <w:rPr>
          <w:rFonts w:ascii="Times New Roman" w:hAnsi="Times New Roman"/>
          <w:b/>
          <w:i/>
          <w:sz w:val="28"/>
          <w:szCs w:val="28"/>
        </w:rPr>
        <w:t>машин</w:t>
      </w:r>
      <w:proofErr w:type="gramStart"/>
      <w:r w:rsidRPr="00E4380B">
        <w:rPr>
          <w:rFonts w:ascii="Times New Roman" w:hAnsi="Times New Roman"/>
          <w:b/>
          <w:i/>
          <w:sz w:val="28"/>
          <w:szCs w:val="28"/>
        </w:rPr>
        <w:t>о</w:t>
      </w:r>
      <w:proofErr w:type="spellEnd"/>
      <w:r w:rsidRPr="00E4380B">
        <w:rPr>
          <w:rFonts w:ascii="Times New Roman" w:hAnsi="Times New Roman"/>
          <w:b/>
          <w:i/>
          <w:sz w:val="28"/>
          <w:szCs w:val="28"/>
        </w:rPr>
        <w:t>-</w:t>
      </w:r>
      <w:proofErr w:type="gramEnd"/>
      <w:r w:rsidR="00F555A2" w:rsidRPr="00E438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4380B">
        <w:rPr>
          <w:rFonts w:ascii="Times New Roman" w:hAnsi="Times New Roman"/>
          <w:b/>
          <w:i/>
          <w:sz w:val="28"/>
          <w:szCs w:val="28"/>
        </w:rPr>
        <w:t>место;</w:t>
      </w:r>
    </w:p>
    <w:p w:rsidR="00430CCE" w:rsidRPr="00E4380B" w:rsidRDefault="00430CCE" w:rsidP="00E4380B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>единый недвижимый комплекс;</w:t>
      </w:r>
    </w:p>
    <w:p w:rsidR="00430CCE" w:rsidRPr="00E4380B" w:rsidRDefault="00430CCE" w:rsidP="00E4380B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>объект незавершенного строительства;</w:t>
      </w:r>
    </w:p>
    <w:p w:rsidR="00430CCE" w:rsidRPr="00E4380B" w:rsidRDefault="00430CCE" w:rsidP="00E4380B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>иные здание, строение, сооружение, помещение.</w:t>
      </w:r>
    </w:p>
    <w:p w:rsidR="00430CCE" w:rsidRDefault="00996D5D" w:rsidP="00FD5FDF">
      <w:pPr>
        <w:pStyle w:val="a3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>Дома и ж</w:t>
      </w:r>
      <w:r w:rsidR="00430CCE" w:rsidRPr="00E4380B">
        <w:rPr>
          <w:rFonts w:ascii="Times New Roman" w:hAnsi="Times New Roman"/>
          <w:b/>
          <w:i/>
          <w:sz w:val="28"/>
          <w:szCs w:val="28"/>
        </w:rPr>
        <w:t xml:space="preserve">илые строения, расположенные на земельных участках, предоставленных для ведения личного подсобного, дачного хозяйства, </w:t>
      </w:r>
      <w:r w:rsidR="00430CCE" w:rsidRPr="00E4380B">
        <w:rPr>
          <w:rFonts w:ascii="Times New Roman" w:hAnsi="Times New Roman"/>
          <w:b/>
          <w:i/>
          <w:sz w:val="28"/>
          <w:szCs w:val="28"/>
        </w:rPr>
        <w:lastRenderedPageBreak/>
        <w:t>огородничества, садоводства, индивидуального жилищного строительства, относятся к жилым домам</w:t>
      </w:r>
      <w:proofErr w:type="gramStart"/>
      <w:r w:rsidR="00430CCE" w:rsidRPr="00E4380B">
        <w:rPr>
          <w:rFonts w:ascii="Times New Roman" w:hAnsi="Times New Roman"/>
          <w:b/>
          <w:i/>
          <w:sz w:val="28"/>
          <w:szCs w:val="28"/>
        </w:rPr>
        <w:t>.</w:t>
      </w:r>
      <w:r w:rsidR="00E4380B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:rsidR="00E4380B" w:rsidRPr="00E4380B" w:rsidRDefault="00E4380B" w:rsidP="00FD5FDF">
      <w:pPr>
        <w:pStyle w:val="a3"/>
        <w:ind w:left="0" w:firstLine="567"/>
        <w:rPr>
          <w:rFonts w:ascii="Times New Roman" w:hAnsi="Times New Roman"/>
          <w:b/>
          <w:i/>
          <w:sz w:val="28"/>
          <w:szCs w:val="28"/>
        </w:rPr>
      </w:pPr>
    </w:p>
    <w:p w:rsidR="00996D5D" w:rsidRPr="0027126B" w:rsidRDefault="00996D5D" w:rsidP="00E4380B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Изложить </w:t>
      </w:r>
      <w:r w:rsidR="00E4380B">
        <w:rPr>
          <w:rFonts w:ascii="Times New Roman" w:hAnsi="Times New Roman"/>
          <w:color w:val="1E1E1E"/>
          <w:sz w:val="28"/>
          <w:szCs w:val="28"/>
        </w:rPr>
        <w:t xml:space="preserve">подпункт 2 </w:t>
      </w:r>
      <w:r>
        <w:rPr>
          <w:rFonts w:ascii="Times New Roman" w:hAnsi="Times New Roman"/>
          <w:color w:val="1E1E1E"/>
          <w:sz w:val="28"/>
          <w:szCs w:val="28"/>
        </w:rPr>
        <w:t>пункт</w:t>
      </w:r>
      <w:r w:rsidR="00E4380B">
        <w:rPr>
          <w:rFonts w:ascii="Times New Roman" w:hAnsi="Times New Roman"/>
          <w:color w:val="1E1E1E"/>
          <w:sz w:val="28"/>
          <w:szCs w:val="28"/>
        </w:rPr>
        <w:t>а</w:t>
      </w:r>
      <w:r>
        <w:rPr>
          <w:rFonts w:ascii="Times New Roman" w:hAnsi="Times New Roman"/>
          <w:color w:val="1E1E1E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Троицкий сельсовет </w:t>
      </w: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от 25.10.2016 г. № 59 «</w:t>
      </w:r>
      <w:r w:rsidRPr="00103C28">
        <w:rPr>
          <w:rFonts w:ascii="Times New Roman" w:hAnsi="Times New Roman"/>
          <w:sz w:val="28"/>
          <w:szCs w:val="28"/>
        </w:rPr>
        <w:t>Об установлении на территории Троицкого сельсовета налога на имущество физических лиц</w:t>
      </w:r>
      <w:r w:rsidRPr="0002158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в следующей редакции</w:t>
      </w:r>
    </w:p>
    <w:p w:rsidR="00996D5D" w:rsidRPr="0027126B" w:rsidRDefault="00996D5D" w:rsidP="00FD5FDF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</w:p>
    <w:p w:rsidR="00430CCE" w:rsidRPr="00E4380B" w:rsidRDefault="00E4380B" w:rsidP="00E4380B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E4380B">
        <w:rPr>
          <w:rFonts w:ascii="Times New Roman" w:hAnsi="Times New Roman"/>
          <w:b/>
          <w:i/>
          <w:sz w:val="28"/>
          <w:szCs w:val="28"/>
        </w:rPr>
        <w:t>« подпункт 2 пункта 5</w:t>
      </w:r>
      <w:proofErr w:type="gramStart"/>
      <w:r w:rsidRPr="00E4380B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E4380B">
        <w:rPr>
          <w:rFonts w:ascii="Times New Roman" w:hAnsi="Times New Roman"/>
          <w:b/>
          <w:i/>
          <w:sz w:val="28"/>
          <w:szCs w:val="28"/>
        </w:rPr>
        <w:t xml:space="preserve">  </w:t>
      </w:r>
      <w:bookmarkStart w:id="0" w:name="sub_406216"/>
    </w:p>
    <w:p w:rsidR="00430CCE" w:rsidRPr="00E4380B" w:rsidRDefault="00430CCE" w:rsidP="00E4380B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bookmarkStart w:id="1" w:name="sub_40622"/>
      <w:bookmarkEnd w:id="0"/>
      <w:proofErr w:type="gramStart"/>
      <w:r w:rsidRPr="00E4380B">
        <w:rPr>
          <w:rFonts w:ascii="Times New Roman" w:hAnsi="Times New Roman"/>
          <w:b/>
          <w:i/>
          <w:sz w:val="28"/>
          <w:szCs w:val="28"/>
        </w:rPr>
        <w:t xml:space="preserve">2) 2,0 процентов в отношении объектов налогообложения, включенных в перечень, определяемый в соответствии с </w:t>
      </w:r>
      <w:hyperlink w:anchor="sub_37827" w:history="1">
        <w:r w:rsidRPr="00E4380B">
          <w:rPr>
            <w:rStyle w:val="a4"/>
            <w:rFonts w:ascii="Times New Roman" w:hAnsi="Times New Roman"/>
            <w:b w:val="0"/>
            <w:i/>
            <w:sz w:val="28"/>
            <w:szCs w:val="28"/>
          </w:rPr>
          <w:t>пунктом 7 статьи 378.2</w:t>
        </w:r>
      </w:hyperlink>
      <w:r w:rsidRPr="00E438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380B" w:rsidRPr="00E4380B">
        <w:rPr>
          <w:rFonts w:ascii="Times New Roman" w:hAnsi="Times New Roman"/>
          <w:b/>
          <w:i/>
          <w:sz w:val="28"/>
          <w:szCs w:val="28"/>
        </w:rPr>
        <w:t>Налогового Кодекса Российской Федерации</w:t>
      </w:r>
      <w:r w:rsidRPr="00E4380B">
        <w:rPr>
          <w:rFonts w:ascii="Times New Roman" w:hAnsi="Times New Roman"/>
          <w:b/>
          <w:i/>
          <w:sz w:val="28"/>
          <w:szCs w:val="28"/>
        </w:rPr>
        <w:t xml:space="preserve">, в отношении объектов налогообложения, предусмотренных </w:t>
      </w:r>
      <w:hyperlink w:anchor="sub_3782102" w:history="1">
        <w:r w:rsidRPr="00E4380B">
          <w:rPr>
            <w:rStyle w:val="a4"/>
            <w:rFonts w:ascii="Times New Roman" w:hAnsi="Times New Roman"/>
            <w:b w:val="0"/>
            <w:i/>
            <w:sz w:val="28"/>
            <w:szCs w:val="28"/>
          </w:rPr>
          <w:t>абзацем вторым пункта 10 статьи 378.2</w:t>
        </w:r>
      </w:hyperlink>
      <w:r w:rsidRPr="00E438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4380B" w:rsidRPr="00E4380B">
        <w:rPr>
          <w:rFonts w:ascii="Times New Roman" w:hAnsi="Times New Roman"/>
          <w:b/>
          <w:i/>
          <w:sz w:val="28"/>
          <w:szCs w:val="28"/>
        </w:rPr>
        <w:t>Налогового Кодекса Российской Федерации</w:t>
      </w:r>
      <w:r w:rsidRPr="00E4380B">
        <w:rPr>
          <w:rFonts w:ascii="Times New Roman" w:hAnsi="Times New Roman"/>
          <w:b/>
          <w:i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bookmarkEnd w:id="1"/>
    <w:p w:rsidR="00430CCE" w:rsidRPr="00B31DEE" w:rsidRDefault="00430CCE" w:rsidP="00E4380B">
      <w:pPr>
        <w:pStyle w:val="a3"/>
        <w:ind w:left="0"/>
        <w:rPr>
          <w:sz w:val="28"/>
          <w:szCs w:val="28"/>
        </w:rPr>
      </w:pPr>
    </w:p>
    <w:p w:rsidR="00430CCE" w:rsidRPr="0027126B" w:rsidRDefault="00430CCE" w:rsidP="00E4380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430CCE" w:rsidRDefault="00430CCE" w:rsidP="00E4380B">
      <w:pPr>
        <w:pStyle w:val="a3"/>
        <w:numPr>
          <w:ilvl w:val="0"/>
          <w:numId w:val="3"/>
        </w:numPr>
        <w:ind w:left="0"/>
        <w:rPr>
          <w:rFonts w:ascii="Times New Roman" w:hAnsi="Times New Roman"/>
          <w:sz w:val="28"/>
          <w:szCs w:val="28"/>
        </w:rPr>
      </w:pPr>
      <w:r w:rsidRPr="0027126B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1 января 2017 года</w:t>
      </w:r>
      <w:r>
        <w:rPr>
          <w:rFonts w:ascii="Times New Roman" w:hAnsi="Times New Roman"/>
          <w:sz w:val="28"/>
          <w:szCs w:val="28"/>
        </w:rPr>
        <w:t>.</w:t>
      </w: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сельсовет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А.В.Тарабан</w:t>
      </w:r>
      <w:proofErr w:type="spellEnd"/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Default="00430CCE" w:rsidP="00133B81">
      <w:pPr>
        <w:rPr>
          <w:rFonts w:ascii="Times New Roman" w:hAnsi="Times New Roman"/>
          <w:sz w:val="28"/>
          <w:szCs w:val="28"/>
        </w:rPr>
      </w:pPr>
    </w:p>
    <w:p w:rsidR="00430CCE" w:rsidRPr="00133B81" w:rsidRDefault="00430CCE" w:rsidP="00133B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прокуратура, финотдел, налоговая.</w:t>
      </w:r>
    </w:p>
    <w:sectPr w:rsidR="00430CCE" w:rsidRPr="00133B81" w:rsidSect="009F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AB6"/>
    <w:multiLevelType w:val="hybridMultilevel"/>
    <w:tmpl w:val="BEF8A53A"/>
    <w:lvl w:ilvl="0" w:tplc="25BE67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C17489"/>
    <w:multiLevelType w:val="hybridMultilevel"/>
    <w:tmpl w:val="51AC8F0E"/>
    <w:lvl w:ilvl="0" w:tplc="1D80FDE2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A274D1C"/>
    <w:multiLevelType w:val="hybridMultilevel"/>
    <w:tmpl w:val="3F74A3C2"/>
    <w:lvl w:ilvl="0" w:tplc="6CE2A1EA">
      <w:start w:val="1"/>
      <w:numFmt w:val="decimal"/>
      <w:lvlText w:val="%1."/>
      <w:lvlJc w:val="left"/>
      <w:pPr>
        <w:ind w:left="1287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8F1406"/>
    <w:multiLevelType w:val="hybridMultilevel"/>
    <w:tmpl w:val="3F74A3C2"/>
    <w:lvl w:ilvl="0" w:tplc="6CE2A1EA">
      <w:start w:val="1"/>
      <w:numFmt w:val="decimal"/>
      <w:lvlText w:val="%1."/>
      <w:lvlJc w:val="left"/>
      <w:pPr>
        <w:ind w:left="1287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430B8C"/>
    <w:multiLevelType w:val="hybridMultilevel"/>
    <w:tmpl w:val="60F4D30C"/>
    <w:lvl w:ilvl="0" w:tplc="ED5201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FDF"/>
    <w:rsid w:val="00001E85"/>
    <w:rsid w:val="00005F58"/>
    <w:rsid w:val="00021581"/>
    <w:rsid w:val="000F423B"/>
    <w:rsid w:val="00102C80"/>
    <w:rsid w:val="00103C28"/>
    <w:rsid w:val="00133B81"/>
    <w:rsid w:val="0015097A"/>
    <w:rsid w:val="00176E73"/>
    <w:rsid w:val="00185247"/>
    <w:rsid w:val="001A7489"/>
    <w:rsid w:val="00263BCD"/>
    <w:rsid w:val="0027126B"/>
    <w:rsid w:val="002C46CC"/>
    <w:rsid w:val="002E1EEB"/>
    <w:rsid w:val="00305728"/>
    <w:rsid w:val="00345990"/>
    <w:rsid w:val="00430CCE"/>
    <w:rsid w:val="004B0704"/>
    <w:rsid w:val="004F2CA3"/>
    <w:rsid w:val="00521BDA"/>
    <w:rsid w:val="005413FA"/>
    <w:rsid w:val="00547ABD"/>
    <w:rsid w:val="00563381"/>
    <w:rsid w:val="00574B8F"/>
    <w:rsid w:val="00584386"/>
    <w:rsid w:val="00602A71"/>
    <w:rsid w:val="00607243"/>
    <w:rsid w:val="00660A01"/>
    <w:rsid w:val="0066199E"/>
    <w:rsid w:val="006B5F75"/>
    <w:rsid w:val="007B77F3"/>
    <w:rsid w:val="007F457B"/>
    <w:rsid w:val="00821FD1"/>
    <w:rsid w:val="00875DB9"/>
    <w:rsid w:val="00880FBB"/>
    <w:rsid w:val="008B7650"/>
    <w:rsid w:val="008C195B"/>
    <w:rsid w:val="00925053"/>
    <w:rsid w:val="00965F57"/>
    <w:rsid w:val="009936FD"/>
    <w:rsid w:val="00996D5D"/>
    <w:rsid w:val="009C2112"/>
    <w:rsid w:val="009D74A9"/>
    <w:rsid w:val="009F1ADD"/>
    <w:rsid w:val="00A65ED9"/>
    <w:rsid w:val="00A92BD6"/>
    <w:rsid w:val="00AA4F0B"/>
    <w:rsid w:val="00B31DEE"/>
    <w:rsid w:val="00B7163F"/>
    <w:rsid w:val="00CC17F5"/>
    <w:rsid w:val="00DC3A64"/>
    <w:rsid w:val="00E4380B"/>
    <w:rsid w:val="00E56FFB"/>
    <w:rsid w:val="00E636B9"/>
    <w:rsid w:val="00E77555"/>
    <w:rsid w:val="00EA5EC5"/>
    <w:rsid w:val="00EB0FD6"/>
    <w:rsid w:val="00F555A2"/>
    <w:rsid w:val="00F7538B"/>
    <w:rsid w:val="00F93E90"/>
    <w:rsid w:val="00FD5FDF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DF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65E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65E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5ED9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5ED9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99"/>
    <w:qFormat/>
    <w:rsid w:val="00FD5FD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65F57"/>
    <w:rPr>
      <w:rFonts w:cs="Times New Roman"/>
      <w:b/>
      <w:bCs/>
      <w:color w:val="106BBE"/>
    </w:rPr>
  </w:style>
  <w:style w:type="paragraph" w:styleId="a5">
    <w:name w:val="Balloon Text"/>
    <w:basedOn w:val="a"/>
    <w:link w:val="a6"/>
    <w:uiPriority w:val="99"/>
    <w:semiHidden/>
    <w:rsid w:val="00DC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1E8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</dc:creator>
  <cp:keywords/>
  <dc:description/>
  <cp:lastModifiedBy>user</cp:lastModifiedBy>
  <cp:revision>21</cp:revision>
  <cp:lastPrinted>2016-10-25T09:47:00Z</cp:lastPrinted>
  <dcterms:created xsi:type="dcterms:W3CDTF">2016-09-14T08:24:00Z</dcterms:created>
  <dcterms:modified xsi:type="dcterms:W3CDTF">2017-03-31T10:47:00Z</dcterms:modified>
</cp:coreProperties>
</file>