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3C" w:rsidRPr="0009603C" w:rsidRDefault="0009603C" w:rsidP="0009603C">
      <w:pPr>
        <w:tabs>
          <w:tab w:val="left" w:pos="3960"/>
          <w:tab w:val="left" w:pos="4140"/>
          <w:tab w:val="left" w:pos="5040"/>
          <w:tab w:val="left" w:pos="5220"/>
        </w:tabs>
        <w:spacing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9770" cy="835025"/>
            <wp:effectExtent l="19050" t="0" r="5080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3C" w:rsidRPr="0009603C" w:rsidRDefault="0009603C" w:rsidP="000960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03C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09603C" w:rsidRPr="0009603C" w:rsidRDefault="0009603C" w:rsidP="00096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03C">
        <w:rPr>
          <w:rFonts w:ascii="Times New Roman" w:hAnsi="Times New Roman"/>
          <w:b/>
          <w:sz w:val="28"/>
          <w:szCs w:val="28"/>
        </w:rPr>
        <w:t>ТЮЛЬГАНСКОГО РАЙОНА     ОРЕНБУРГСКОЙ ОБЛАСТИ</w:t>
      </w:r>
    </w:p>
    <w:p w:rsidR="0009603C" w:rsidRPr="0009603C" w:rsidRDefault="0009603C" w:rsidP="00096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>ЧЕТВЕРТОГО СОЗЫВА</w:t>
      </w:r>
    </w:p>
    <w:p w:rsidR="0009603C" w:rsidRPr="0009603C" w:rsidRDefault="0009603C" w:rsidP="00096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03C" w:rsidRPr="0009603C" w:rsidRDefault="0009603C" w:rsidP="000960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03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9603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9603C" w:rsidRPr="0009603C" w:rsidRDefault="0009603C" w:rsidP="00096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03C">
        <w:rPr>
          <w:rFonts w:ascii="Times New Roman" w:hAnsi="Times New Roman"/>
          <w:b/>
          <w:sz w:val="28"/>
          <w:szCs w:val="28"/>
        </w:rPr>
        <w:t xml:space="preserve">О проекте решения о внесении изменений и дополнений в Устав муниципального образования </w:t>
      </w:r>
      <w:proofErr w:type="spellStart"/>
      <w:r w:rsidRPr="0009603C">
        <w:rPr>
          <w:rFonts w:ascii="Times New Roman" w:hAnsi="Times New Roman"/>
          <w:b/>
          <w:sz w:val="28"/>
          <w:szCs w:val="28"/>
        </w:rPr>
        <w:t>Тюльганский</w:t>
      </w:r>
      <w:proofErr w:type="spellEnd"/>
      <w:r w:rsidRPr="0009603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9603C" w:rsidRPr="0009603C" w:rsidRDefault="0009603C" w:rsidP="00096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03C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9603C" w:rsidRPr="0009603C" w:rsidRDefault="0009603C" w:rsidP="00096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03C" w:rsidRPr="0009603C" w:rsidRDefault="0009603C" w:rsidP="0009603C">
      <w:pPr>
        <w:pStyle w:val="5"/>
        <w:jc w:val="both"/>
        <w:rPr>
          <w:i w:val="0"/>
          <w:sz w:val="28"/>
          <w:szCs w:val="28"/>
        </w:rPr>
      </w:pPr>
      <w:r w:rsidRPr="0009603C">
        <w:rPr>
          <w:i w:val="0"/>
          <w:sz w:val="28"/>
          <w:szCs w:val="28"/>
        </w:rPr>
        <w:t>Принято Советом депутатов</w:t>
      </w:r>
    </w:p>
    <w:p w:rsidR="0009603C" w:rsidRPr="0009603C" w:rsidRDefault="0009603C" w:rsidP="000960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603C">
        <w:rPr>
          <w:rFonts w:ascii="Times New Roman" w:hAnsi="Times New Roman"/>
          <w:b/>
          <w:sz w:val="28"/>
          <w:szCs w:val="28"/>
        </w:rPr>
        <w:t xml:space="preserve">Тюльганского района                                                   29 сентября 2016 года                                                                      </w:t>
      </w:r>
    </w:p>
    <w:p w:rsidR="0009603C" w:rsidRPr="0009603C" w:rsidRDefault="0009603C" w:rsidP="000960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b/>
          <w:sz w:val="28"/>
          <w:szCs w:val="28"/>
        </w:rPr>
        <w:t xml:space="preserve">  </w:t>
      </w:r>
      <w:r w:rsidRPr="0009603C">
        <w:rPr>
          <w:rFonts w:ascii="Times New Roman" w:hAnsi="Times New Roman"/>
          <w:b/>
          <w:sz w:val="28"/>
          <w:szCs w:val="28"/>
        </w:rPr>
        <w:tab/>
      </w:r>
      <w:r w:rsidRPr="0009603C">
        <w:rPr>
          <w:rFonts w:ascii="Times New Roman" w:hAnsi="Times New Roman"/>
          <w:sz w:val="28"/>
          <w:szCs w:val="28"/>
        </w:rPr>
        <w:t>В соответствии с Федеральным законом № 131-ФЗ от 6 октября 2003 «Об общих принципах организации местного самоуправления в Российской Федерации»,  и   Уставом муниц</w:t>
      </w:r>
      <w:r w:rsidRPr="0009603C">
        <w:rPr>
          <w:rFonts w:ascii="Times New Roman" w:hAnsi="Times New Roman"/>
          <w:sz w:val="28"/>
          <w:szCs w:val="28"/>
        </w:rPr>
        <w:t>и</w:t>
      </w:r>
      <w:r w:rsidRPr="0009603C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Pr="0009603C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09603C">
        <w:rPr>
          <w:rFonts w:ascii="Times New Roman" w:hAnsi="Times New Roman"/>
          <w:sz w:val="28"/>
          <w:szCs w:val="28"/>
        </w:rPr>
        <w:t xml:space="preserve"> район Оренбургской области, Совет депутатов Тюльганского района РЕШИЛ:</w:t>
      </w:r>
    </w:p>
    <w:p w:rsidR="0009603C" w:rsidRPr="0009603C" w:rsidRDefault="0009603C" w:rsidP="0009603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 xml:space="preserve">1. Принять прилагаемый проект решения о внесении изменений и дополнений в Устав муниципального образования </w:t>
      </w:r>
      <w:proofErr w:type="spellStart"/>
      <w:r w:rsidRPr="0009603C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09603C">
        <w:rPr>
          <w:rFonts w:ascii="Times New Roman" w:hAnsi="Times New Roman"/>
          <w:sz w:val="28"/>
          <w:szCs w:val="28"/>
        </w:rPr>
        <w:t xml:space="preserve"> район Оренбургской области. </w:t>
      </w:r>
    </w:p>
    <w:p w:rsidR="0009603C" w:rsidRPr="0009603C" w:rsidRDefault="0009603C" w:rsidP="0009603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 xml:space="preserve">2. Опубликовать проект решения о внесении изменений и дополнений в Устав муниципального образования </w:t>
      </w:r>
      <w:proofErr w:type="spellStart"/>
      <w:r w:rsidRPr="0009603C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09603C">
        <w:rPr>
          <w:rFonts w:ascii="Times New Roman" w:hAnsi="Times New Roman"/>
          <w:sz w:val="28"/>
          <w:szCs w:val="28"/>
        </w:rPr>
        <w:t xml:space="preserve"> район Оренбургской области в районной газете «Прогресс-Т».</w:t>
      </w:r>
    </w:p>
    <w:p w:rsidR="0009603C" w:rsidRPr="0009603C" w:rsidRDefault="0009603C" w:rsidP="0009603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 xml:space="preserve">3. Провести 18 октября 2016 года в 17.00 часов в здании администрации района публичные слушания по внесению изменений и дополнений в Устав муниципального образования </w:t>
      </w:r>
      <w:proofErr w:type="spellStart"/>
      <w:r w:rsidRPr="0009603C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09603C">
        <w:rPr>
          <w:rFonts w:ascii="Times New Roman" w:hAnsi="Times New Roman"/>
          <w:sz w:val="28"/>
          <w:szCs w:val="28"/>
        </w:rPr>
        <w:t xml:space="preserve"> район Оренбургской области.</w:t>
      </w:r>
    </w:p>
    <w:p w:rsidR="0009603C" w:rsidRPr="0009603C" w:rsidRDefault="0009603C" w:rsidP="0009603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>4. Решение вступает в силу со дня его подписания и подлежит опубликованию в районной газете «Прогресс-Т».</w:t>
      </w:r>
    </w:p>
    <w:p w:rsidR="0009603C" w:rsidRPr="0009603C" w:rsidRDefault="0009603C" w:rsidP="00096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03C" w:rsidRPr="0009603C" w:rsidRDefault="0009603C" w:rsidP="00096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>Председатель</w:t>
      </w:r>
    </w:p>
    <w:p w:rsidR="0009603C" w:rsidRPr="0009603C" w:rsidRDefault="0009603C" w:rsidP="00096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>Совета депутатов</w:t>
      </w:r>
      <w:r w:rsidRPr="0009603C">
        <w:rPr>
          <w:rFonts w:ascii="Times New Roman" w:hAnsi="Times New Roman"/>
          <w:sz w:val="28"/>
          <w:szCs w:val="28"/>
        </w:rPr>
        <w:tab/>
      </w:r>
      <w:r w:rsidRPr="0009603C">
        <w:rPr>
          <w:rFonts w:ascii="Times New Roman" w:hAnsi="Times New Roman"/>
          <w:sz w:val="28"/>
          <w:szCs w:val="28"/>
        </w:rPr>
        <w:tab/>
      </w:r>
      <w:r w:rsidRPr="0009603C">
        <w:rPr>
          <w:rFonts w:ascii="Times New Roman" w:hAnsi="Times New Roman"/>
          <w:sz w:val="28"/>
          <w:szCs w:val="28"/>
        </w:rPr>
        <w:tab/>
      </w:r>
      <w:r w:rsidRPr="0009603C">
        <w:rPr>
          <w:rFonts w:ascii="Times New Roman" w:hAnsi="Times New Roman"/>
          <w:sz w:val="28"/>
          <w:szCs w:val="28"/>
        </w:rPr>
        <w:tab/>
      </w:r>
      <w:r w:rsidRPr="0009603C">
        <w:rPr>
          <w:rFonts w:ascii="Times New Roman" w:hAnsi="Times New Roman"/>
          <w:sz w:val="28"/>
          <w:szCs w:val="28"/>
        </w:rPr>
        <w:tab/>
      </w:r>
      <w:r w:rsidRPr="0009603C">
        <w:rPr>
          <w:rFonts w:ascii="Times New Roman" w:hAnsi="Times New Roman"/>
          <w:sz w:val="28"/>
          <w:szCs w:val="28"/>
        </w:rPr>
        <w:tab/>
      </w:r>
      <w:r w:rsidRPr="0009603C">
        <w:rPr>
          <w:rFonts w:ascii="Times New Roman" w:hAnsi="Times New Roman"/>
          <w:sz w:val="28"/>
          <w:szCs w:val="28"/>
        </w:rPr>
        <w:tab/>
        <w:t xml:space="preserve">              Л.А.Саламатина</w:t>
      </w:r>
    </w:p>
    <w:p w:rsidR="0009603C" w:rsidRPr="0009603C" w:rsidRDefault="0009603C" w:rsidP="00096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03C" w:rsidRPr="0009603C" w:rsidRDefault="0009603C" w:rsidP="00096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>Глава района</w:t>
      </w:r>
      <w:r w:rsidRPr="0009603C">
        <w:rPr>
          <w:rFonts w:ascii="Times New Roman" w:hAnsi="Times New Roman"/>
          <w:sz w:val="28"/>
          <w:szCs w:val="28"/>
        </w:rPr>
        <w:tab/>
      </w:r>
      <w:r w:rsidRPr="0009603C">
        <w:rPr>
          <w:rFonts w:ascii="Times New Roman" w:hAnsi="Times New Roman"/>
          <w:sz w:val="28"/>
          <w:szCs w:val="28"/>
        </w:rPr>
        <w:tab/>
      </w:r>
      <w:r w:rsidRPr="0009603C">
        <w:rPr>
          <w:rFonts w:ascii="Times New Roman" w:hAnsi="Times New Roman"/>
          <w:sz w:val="28"/>
          <w:szCs w:val="28"/>
        </w:rPr>
        <w:tab/>
      </w:r>
      <w:r w:rsidRPr="0009603C">
        <w:rPr>
          <w:rFonts w:ascii="Times New Roman" w:hAnsi="Times New Roman"/>
          <w:sz w:val="28"/>
          <w:szCs w:val="28"/>
        </w:rPr>
        <w:tab/>
      </w:r>
      <w:r w:rsidRPr="0009603C">
        <w:rPr>
          <w:rFonts w:ascii="Times New Roman" w:hAnsi="Times New Roman"/>
          <w:sz w:val="28"/>
          <w:szCs w:val="28"/>
        </w:rPr>
        <w:tab/>
      </w:r>
      <w:r w:rsidRPr="0009603C">
        <w:rPr>
          <w:rFonts w:ascii="Times New Roman" w:hAnsi="Times New Roman"/>
          <w:sz w:val="28"/>
          <w:szCs w:val="28"/>
        </w:rPr>
        <w:tab/>
      </w:r>
      <w:r w:rsidRPr="0009603C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 w:rsidRPr="0009603C">
        <w:rPr>
          <w:rFonts w:ascii="Times New Roman" w:hAnsi="Times New Roman"/>
          <w:sz w:val="28"/>
          <w:szCs w:val="28"/>
        </w:rPr>
        <w:t>И.В.Буцких</w:t>
      </w:r>
      <w:proofErr w:type="spellEnd"/>
    </w:p>
    <w:p w:rsidR="0009603C" w:rsidRPr="0009603C" w:rsidRDefault="0009603C" w:rsidP="00096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03C" w:rsidRPr="0009603C" w:rsidRDefault="0009603C" w:rsidP="00096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>п. Тюльган</w:t>
      </w:r>
    </w:p>
    <w:p w:rsidR="0009603C" w:rsidRPr="0009603C" w:rsidRDefault="0009603C" w:rsidP="00096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>29 сентября 2016 года</w:t>
      </w:r>
    </w:p>
    <w:p w:rsidR="0009603C" w:rsidRPr="0009603C" w:rsidRDefault="0009603C" w:rsidP="00096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>№ 75-</w:t>
      </w:r>
      <w:r w:rsidRPr="0009603C">
        <w:rPr>
          <w:rFonts w:ascii="Times New Roman" w:hAnsi="Times New Roman"/>
          <w:sz w:val="28"/>
          <w:szCs w:val="28"/>
          <w:lang w:val="en-US"/>
        </w:rPr>
        <w:t>IV</w:t>
      </w:r>
      <w:r w:rsidRPr="0009603C">
        <w:rPr>
          <w:rFonts w:ascii="Times New Roman" w:hAnsi="Times New Roman"/>
          <w:sz w:val="28"/>
          <w:szCs w:val="28"/>
        </w:rPr>
        <w:t>-СД</w:t>
      </w:r>
    </w:p>
    <w:p w:rsidR="0009603C" w:rsidRPr="0009603C" w:rsidRDefault="0009603C" w:rsidP="00096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03C" w:rsidRPr="0009603C" w:rsidRDefault="0009603C" w:rsidP="0009603C">
      <w:pPr>
        <w:spacing w:after="0" w:line="240" w:lineRule="auto"/>
        <w:ind w:left="4956" w:firstLine="6"/>
        <w:jc w:val="right"/>
        <w:rPr>
          <w:rFonts w:ascii="Times New Roman" w:hAnsi="Times New Roman"/>
          <w:b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 xml:space="preserve"> </w:t>
      </w:r>
      <w:r w:rsidRPr="0009603C">
        <w:rPr>
          <w:rFonts w:ascii="Times New Roman" w:hAnsi="Times New Roman"/>
          <w:b/>
          <w:sz w:val="28"/>
          <w:szCs w:val="28"/>
        </w:rPr>
        <w:t>Приложение</w:t>
      </w:r>
    </w:p>
    <w:p w:rsidR="0009603C" w:rsidRPr="0009603C" w:rsidRDefault="0009603C" w:rsidP="0009603C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 xml:space="preserve">                                                          к решению Совета депутатов </w:t>
      </w:r>
    </w:p>
    <w:p w:rsidR="0009603C" w:rsidRPr="0009603C" w:rsidRDefault="0009603C" w:rsidP="0009603C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 xml:space="preserve">                                              Тюльганского района</w:t>
      </w:r>
    </w:p>
    <w:p w:rsidR="0009603C" w:rsidRPr="0009603C" w:rsidRDefault="0009603C" w:rsidP="0009603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09603C">
        <w:rPr>
          <w:rFonts w:ascii="Times New Roman" w:hAnsi="Times New Roman"/>
          <w:sz w:val="28"/>
          <w:szCs w:val="28"/>
        </w:rPr>
        <w:t xml:space="preserve">                                                                    от </w:t>
      </w:r>
      <w:r w:rsidRPr="0009603C">
        <w:rPr>
          <w:rFonts w:ascii="Times New Roman" w:hAnsi="Times New Roman"/>
          <w:sz w:val="28"/>
          <w:szCs w:val="28"/>
          <w:u w:val="single"/>
        </w:rPr>
        <w:t>29.09.2015</w:t>
      </w:r>
      <w:r w:rsidRPr="0009603C">
        <w:rPr>
          <w:rFonts w:ascii="Times New Roman" w:hAnsi="Times New Roman"/>
          <w:sz w:val="28"/>
          <w:szCs w:val="28"/>
        </w:rPr>
        <w:t xml:space="preserve"> года № 75</w:t>
      </w:r>
      <w:r w:rsidRPr="0009603C">
        <w:rPr>
          <w:rFonts w:ascii="Times New Roman" w:hAnsi="Times New Roman"/>
          <w:sz w:val="28"/>
          <w:szCs w:val="28"/>
          <w:u w:val="single"/>
        </w:rPr>
        <w:t>-</w:t>
      </w:r>
      <w:r w:rsidRPr="0009603C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09603C">
        <w:rPr>
          <w:rFonts w:ascii="Times New Roman" w:hAnsi="Times New Roman"/>
          <w:sz w:val="28"/>
          <w:szCs w:val="28"/>
          <w:u w:val="single"/>
        </w:rPr>
        <w:t>-СД</w:t>
      </w:r>
    </w:p>
    <w:p w:rsidR="0009603C" w:rsidRPr="0009603C" w:rsidRDefault="0009603C" w:rsidP="00096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03C" w:rsidRPr="0009603C" w:rsidRDefault="0009603C" w:rsidP="00096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03C" w:rsidRPr="0009603C" w:rsidRDefault="0009603C" w:rsidP="000960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603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 в Устав муниципального образования  </w:t>
      </w:r>
      <w:proofErr w:type="spellStart"/>
      <w:r w:rsidRPr="0009603C">
        <w:rPr>
          <w:rFonts w:ascii="Times New Roman" w:hAnsi="Times New Roman"/>
          <w:b/>
          <w:sz w:val="28"/>
          <w:szCs w:val="28"/>
        </w:rPr>
        <w:t>Тюльганский</w:t>
      </w:r>
      <w:proofErr w:type="spellEnd"/>
      <w:r w:rsidRPr="0009603C">
        <w:rPr>
          <w:rFonts w:ascii="Times New Roman" w:hAnsi="Times New Roman"/>
          <w:b/>
          <w:sz w:val="28"/>
          <w:szCs w:val="28"/>
        </w:rPr>
        <w:t xml:space="preserve"> район Оренбургской области</w:t>
      </w:r>
    </w:p>
    <w:p w:rsidR="0009603C" w:rsidRPr="0009603C" w:rsidRDefault="0009603C" w:rsidP="000960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>Часть 8 статьи 24 изложить в новой редакции следующего содержания:</w:t>
      </w:r>
    </w:p>
    <w:p w:rsidR="0009603C" w:rsidRPr="0009603C" w:rsidRDefault="0009603C" w:rsidP="00096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 xml:space="preserve">«8.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6" w:history="1">
        <w:r w:rsidRPr="0009603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9603C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09603C">
        <w:rPr>
          <w:rFonts w:ascii="Times New Roman" w:hAnsi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09603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9603C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 w:rsidRPr="0009603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9603C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09603C">
        <w:rPr>
          <w:rFonts w:ascii="Times New Roman" w:hAnsi="Times New Roman"/>
          <w:sz w:val="28"/>
          <w:szCs w:val="28"/>
        </w:rPr>
        <w:t xml:space="preserve"> их доходам", Федеральным </w:t>
      </w:r>
      <w:hyperlink r:id="rId9" w:history="1">
        <w:r w:rsidRPr="0009603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9603C">
        <w:rPr>
          <w:rFonts w:ascii="Times New Roman" w:hAnsi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9603C" w:rsidRPr="0009603C" w:rsidRDefault="0009603C" w:rsidP="00096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03C" w:rsidRPr="0009603C" w:rsidRDefault="0009603C" w:rsidP="000960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>Пункт 2 части 7 статьи 24 изложить в новой редакции следующего содержания:</w:t>
      </w:r>
    </w:p>
    <w:p w:rsidR="0009603C" w:rsidRPr="0009603C" w:rsidRDefault="0009603C" w:rsidP="00096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03C">
        <w:rPr>
          <w:rFonts w:ascii="Times New Roman" w:hAnsi="Times New Roman"/>
          <w:sz w:val="28"/>
          <w:szCs w:val="28"/>
        </w:rPr>
        <w:t>«2)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Оренбургской области, ему</w:t>
      </w:r>
      <w:proofErr w:type="gramEnd"/>
      <w:r w:rsidRPr="0009603C">
        <w:rPr>
          <w:rFonts w:ascii="Times New Roman" w:hAnsi="Times New Roman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09603C">
        <w:rPr>
          <w:rFonts w:ascii="Times New Roman" w:hAnsi="Times New Roman"/>
          <w:sz w:val="28"/>
          <w:szCs w:val="28"/>
        </w:rPr>
        <w:t>;»</w:t>
      </w:r>
      <w:proofErr w:type="gramEnd"/>
    </w:p>
    <w:p w:rsidR="0009603C" w:rsidRPr="0009603C" w:rsidRDefault="0009603C" w:rsidP="0009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03C" w:rsidRPr="0009603C" w:rsidRDefault="0009603C" w:rsidP="0009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03C" w:rsidRPr="0009603C" w:rsidRDefault="0009603C" w:rsidP="000960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lastRenderedPageBreak/>
        <w:t>Пункт 2 части 1 статьи 57 изложить в новой редакции следующего содержания:</w:t>
      </w:r>
    </w:p>
    <w:p w:rsidR="0009603C" w:rsidRPr="0009603C" w:rsidRDefault="0009603C" w:rsidP="00096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03C">
        <w:rPr>
          <w:rFonts w:ascii="Times New Roman" w:hAnsi="Times New Roman"/>
          <w:sz w:val="28"/>
          <w:szCs w:val="28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09603C">
        <w:rPr>
          <w:rFonts w:ascii="Times New Roman" w:hAnsi="Times New Roman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09603C" w:rsidRPr="0009603C" w:rsidRDefault="0009603C" w:rsidP="00096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03C" w:rsidRPr="0009603C" w:rsidRDefault="0009603C" w:rsidP="000960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 xml:space="preserve">Часть 1 статьи 5 дополнить пунктом 13 следующего содержания: </w:t>
      </w:r>
    </w:p>
    <w:p w:rsidR="0009603C" w:rsidRPr="0009603C" w:rsidRDefault="0009603C" w:rsidP="00096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03C">
        <w:rPr>
          <w:rFonts w:ascii="Times New Roman" w:hAnsi="Times New Roman"/>
          <w:sz w:val="28"/>
          <w:szCs w:val="28"/>
        </w:rPr>
        <w:t xml:space="preserve">«13) осуществление мероприятий в сфере профилактики правонарушений, предусмотренных Федеральным </w:t>
      </w:r>
      <w:hyperlink r:id="rId10" w:history="1">
        <w:r w:rsidRPr="0009603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9603C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Федерации».</w:t>
      </w:r>
    </w:p>
    <w:p w:rsidR="0009603C" w:rsidRPr="0009603C" w:rsidRDefault="0009603C" w:rsidP="00096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03C" w:rsidRPr="0009603C" w:rsidRDefault="0009603C" w:rsidP="00096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03C" w:rsidRPr="0009603C" w:rsidRDefault="0009603C" w:rsidP="000960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Pr="0009603C" w:rsidRDefault="0009603C" w:rsidP="0009603C">
      <w:pPr>
        <w:jc w:val="both"/>
        <w:rPr>
          <w:sz w:val="28"/>
          <w:szCs w:val="28"/>
        </w:rPr>
      </w:pPr>
    </w:p>
    <w:sectPr w:rsidR="00000000" w:rsidRPr="0009603C" w:rsidSect="00B13625">
      <w:headerReference w:type="default" r:id="rId11"/>
      <w:pgSz w:w="11906" w:h="16838"/>
      <w:pgMar w:top="880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0B" w:rsidRDefault="000960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1BC"/>
    <w:multiLevelType w:val="hybridMultilevel"/>
    <w:tmpl w:val="6110FB28"/>
    <w:lvl w:ilvl="0" w:tplc="E96EB2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603C"/>
    <w:rsid w:val="0009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960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0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9603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603C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C9A3FA9C77724549AA76554DE298C461ED66556CD63A609F779E771X6R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C9A3FA9C77724549AA76554DE298C461FDA6657CF63A609F779E771X6R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AC9A3FA9C77724549AA76554DE298C461FDA6657CF63A609F779E771X6REF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AB4054E4548A03E4C78491B2C5D382E07481AD019CFC42A5CF01FB42CC3M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C9A3FA9C77724549AA76554DE298C461ED76358C863A609F779E771X6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2016-11-07T13:48:00Z</dcterms:created>
  <dcterms:modified xsi:type="dcterms:W3CDTF">2016-11-07T13:49:00Z</dcterms:modified>
</cp:coreProperties>
</file>