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5F" w:rsidRPr="0038355F" w:rsidRDefault="0038355F" w:rsidP="0038355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8355F">
        <w:rPr>
          <w:rFonts w:ascii="Times New Roman" w:hAnsi="Times New Roman" w:cs="Times New Roman"/>
          <w:sz w:val="28"/>
          <w:szCs w:val="28"/>
        </w:rPr>
        <w:t>Утвержден</w:t>
      </w:r>
    </w:p>
    <w:p w:rsidR="0038355F" w:rsidRPr="0038355F" w:rsidRDefault="0038355F" w:rsidP="0038355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8355F">
        <w:rPr>
          <w:rFonts w:ascii="Times New Roman" w:hAnsi="Times New Roman" w:cs="Times New Roman"/>
          <w:sz w:val="28"/>
          <w:szCs w:val="28"/>
        </w:rPr>
        <w:t>постановлением Совета депутатов</w:t>
      </w:r>
    </w:p>
    <w:p w:rsidR="0038355F" w:rsidRPr="0038355F" w:rsidRDefault="0038355F" w:rsidP="0038355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8355F">
        <w:rPr>
          <w:rFonts w:ascii="Times New Roman" w:hAnsi="Times New Roman" w:cs="Times New Roman"/>
          <w:sz w:val="28"/>
          <w:szCs w:val="28"/>
        </w:rPr>
        <w:t xml:space="preserve">Тюльганского района                        </w:t>
      </w:r>
    </w:p>
    <w:p w:rsidR="0038355F" w:rsidRPr="0038355F" w:rsidRDefault="0038355F" w:rsidP="0038355F">
      <w:pPr>
        <w:pStyle w:val="aa"/>
        <w:spacing w:after="0"/>
        <w:ind w:firstLine="5103"/>
        <w:rPr>
          <w:sz w:val="28"/>
          <w:szCs w:val="28"/>
        </w:rPr>
      </w:pPr>
      <w:r w:rsidRPr="0038355F">
        <w:rPr>
          <w:sz w:val="28"/>
          <w:szCs w:val="28"/>
        </w:rPr>
        <w:t xml:space="preserve">от </w:t>
      </w:r>
      <w:r w:rsidRPr="0038355F">
        <w:rPr>
          <w:sz w:val="28"/>
          <w:szCs w:val="28"/>
          <w:u w:val="single"/>
        </w:rPr>
        <w:t>23.12.2016</w:t>
      </w:r>
      <w:r w:rsidRPr="0038355F">
        <w:rPr>
          <w:sz w:val="28"/>
          <w:szCs w:val="28"/>
        </w:rPr>
        <w:t xml:space="preserve">  № </w:t>
      </w:r>
      <w:r w:rsidRPr="0038355F">
        <w:rPr>
          <w:sz w:val="28"/>
          <w:szCs w:val="28"/>
          <w:u w:val="single"/>
        </w:rPr>
        <w:t>12</w:t>
      </w:r>
    </w:p>
    <w:p w:rsidR="0038355F" w:rsidRPr="0038355F" w:rsidRDefault="0038355F" w:rsidP="0038355F">
      <w:pPr>
        <w:pStyle w:val="aa"/>
        <w:spacing w:after="0"/>
        <w:ind w:firstLine="5954"/>
        <w:rPr>
          <w:sz w:val="28"/>
          <w:szCs w:val="28"/>
        </w:rPr>
      </w:pPr>
    </w:p>
    <w:p w:rsidR="0038355F" w:rsidRPr="0038355F" w:rsidRDefault="0038355F" w:rsidP="0038355F">
      <w:pPr>
        <w:pStyle w:val="aa"/>
        <w:spacing w:after="0"/>
        <w:ind w:firstLine="709"/>
        <w:jc w:val="center"/>
        <w:rPr>
          <w:b/>
          <w:sz w:val="28"/>
          <w:szCs w:val="28"/>
        </w:rPr>
      </w:pPr>
    </w:p>
    <w:p w:rsidR="0038355F" w:rsidRPr="0038355F" w:rsidRDefault="0038355F" w:rsidP="0038355F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 w:rsidRPr="0038355F">
        <w:rPr>
          <w:b/>
          <w:sz w:val="28"/>
          <w:szCs w:val="28"/>
        </w:rPr>
        <w:t>ПЛАН  РАБОТЫ</w:t>
      </w:r>
    </w:p>
    <w:p w:rsidR="0038355F" w:rsidRPr="0038355F" w:rsidRDefault="0038355F" w:rsidP="0038355F">
      <w:pPr>
        <w:pStyle w:val="aa"/>
        <w:spacing w:after="0"/>
        <w:jc w:val="center"/>
        <w:rPr>
          <w:b/>
          <w:sz w:val="28"/>
          <w:szCs w:val="28"/>
        </w:rPr>
      </w:pPr>
      <w:r w:rsidRPr="0038355F">
        <w:rPr>
          <w:b/>
          <w:sz w:val="28"/>
          <w:szCs w:val="28"/>
        </w:rPr>
        <w:t>Совета депутатов Тюльганского района четвертого созыва на 2017 год</w:t>
      </w:r>
    </w:p>
    <w:p w:rsidR="0038355F" w:rsidRPr="0038355F" w:rsidRDefault="0038355F" w:rsidP="0038355F">
      <w:pPr>
        <w:pStyle w:val="aa"/>
        <w:spacing w:after="0"/>
        <w:jc w:val="center"/>
        <w:rPr>
          <w:b/>
          <w:sz w:val="28"/>
          <w:szCs w:val="28"/>
        </w:rPr>
      </w:pPr>
      <w:r w:rsidRPr="0038355F">
        <w:rPr>
          <w:sz w:val="28"/>
          <w:szCs w:val="28"/>
        </w:rPr>
        <w:t xml:space="preserve">         </w:t>
      </w:r>
      <w:r w:rsidRPr="0038355F">
        <w:rPr>
          <w:b/>
          <w:sz w:val="28"/>
          <w:szCs w:val="28"/>
        </w:rPr>
        <w:t xml:space="preserve">Раздел </w:t>
      </w:r>
      <w:r w:rsidRPr="0038355F">
        <w:rPr>
          <w:b/>
          <w:sz w:val="28"/>
          <w:szCs w:val="28"/>
          <w:lang w:val="en-US"/>
        </w:rPr>
        <w:t>I</w:t>
      </w:r>
      <w:r w:rsidRPr="0038355F">
        <w:rPr>
          <w:b/>
          <w:sz w:val="28"/>
          <w:szCs w:val="28"/>
        </w:rPr>
        <w:t>.  Вопросы, выносимые на заседания Совета депутатов</w:t>
      </w:r>
    </w:p>
    <w:p w:rsidR="0038355F" w:rsidRDefault="0038355F" w:rsidP="0038355F">
      <w:pPr>
        <w:pStyle w:val="aa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4395"/>
        <w:gridCol w:w="1384"/>
      </w:tblGrid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                          вопроса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Ответственные за подготовку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       вопроса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Срок рас-смотрения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работе администрации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Тюльганского района 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в 2016 году.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Глава района;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О присвоении звания «Почетный гражданин Тюльганского района»; 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«О занесении на районную Доску Почета»;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«О занесении в Книгу Почета района».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военнослужащих; комиссия по награждению.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Об итогах оперативно-служебной деятельности  межмуниципального отдела Министерства внутренних дел Российской Федерации «Октябрьский» за 2016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отдела полиции;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деятельности Счетной палаты Тюльганского района за 2016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бюджетной, налоговой  и финансовой политике, собственности и экономическим вопросам;  Счетная палата Тюльганского района.</w:t>
            </w:r>
          </w:p>
          <w:p w:rsidR="0038355F" w:rsidRDefault="0038355F">
            <w:pPr>
              <w:pStyle w:val="aa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рассмотрении предложения прокурора Тюльганского  района «О внесении в Устав муниципального образования Тюльганский район правовую норму, предоставляющую право правотворческой инициативы прокурору района»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военнослужащих;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рассмотрении предложения прокурора  Тюльганского  района «О внесении в регламент Совета депутатов дополнения, регламентирующие порядок работы  с мерами прокурорского реагирования»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военнослужащих;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Об исполнении бюджета Тюльганского района 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за 2016 год.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бюджетной, налоговой  и финансовой политике, собственности и экономическим вопросам;  финансовый отдел администрации района.</w:t>
            </w:r>
          </w:p>
          <w:p w:rsidR="0038355F" w:rsidRDefault="0038355F">
            <w:pPr>
              <w:pStyle w:val="aa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квартал 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наказах избирателей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     квартал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Об итогах оперативно-служебной деятельности  межмуниципального отдела Министерства внутренних дел Российской Федерации «Октябрьский» за первое полугодие 2017 года.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отдела полиции;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постоянная 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бюджете Тюльганского района на 2017 год и плановый период 2018 и 2019 годов.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финансового отдела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бюджетной, налоговой  и финансовой политике, собственности и экономическим вопросам; финансовый отдел администрации района.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ind w:left="-108"/>
              <w:rPr>
                <w:sz w:val="24"/>
              </w:rPr>
            </w:pPr>
            <w:r>
              <w:rPr>
                <w:sz w:val="24"/>
              </w:rPr>
              <w:t>О внесении изменений в бюджет Тюльганского района на         2017год.</w:t>
            </w:r>
          </w:p>
          <w:p w:rsidR="0038355F" w:rsidRDefault="0038355F">
            <w:pPr>
              <w:pStyle w:val="aa"/>
              <w:ind w:left="-108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начальник финансового отдела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 по бюджетной, налоговой  и финансовой политике, собственности и экономическим вопросам; финансовый отдел администрации района.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Один раз в квартал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</w:p>
        </w:tc>
      </w:tr>
    </w:tbl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 w:val="28"/>
          <w:szCs w:val="28"/>
        </w:rPr>
      </w:pPr>
    </w:p>
    <w:p w:rsidR="0038355F" w:rsidRDefault="0038355F" w:rsidP="0038355F">
      <w:pPr>
        <w:pStyle w:val="aa"/>
        <w:rPr>
          <w:b/>
          <w:szCs w:val="28"/>
        </w:rPr>
      </w:pPr>
    </w:p>
    <w:p w:rsidR="0038355F" w:rsidRPr="0038355F" w:rsidRDefault="0038355F" w:rsidP="0038355F">
      <w:pPr>
        <w:pStyle w:val="aa"/>
        <w:rPr>
          <w:b/>
          <w:sz w:val="28"/>
          <w:szCs w:val="28"/>
        </w:rPr>
      </w:pPr>
      <w:r w:rsidRPr="0038355F">
        <w:rPr>
          <w:b/>
          <w:sz w:val="28"/>
          <w:szCs w:val="28"/>
        </w:rPr>
        <w:t xml:space="preserve">Раздел </w:t>
      </w:r>
      <w:r w:rsidRPr="0038355F">
        <w:rPr>
          <w:b/>
          <w:sz w:val="28"/>
          <w:szCs w:val="28"/>
          <w:lang w:val="en-US"/>
        </w:rPr>
        <w:t>II</w:t>
      </w:r>
      <w:r w:rsidRPr="0038355F">
        <w:rPr>
          <w:b/>
          <w:sz w:val="28"/>
          <w:szCs w:val="28"/>
        </w:rPr>
        <w:t>. Контроль и проверка исполнения решений и постановлений</w:t>
      </w:r>
    </w:p>
    <w:p w:rsidR="0038355F" w:rsidRPr="0038355F" w:rsidRDefault="0038355F" w:rsidP="0038355F">
      <w:pPr>
        <w:pStyle w:val="aa"/>
        <w:rPr>
          <w:sz w:val="28"/>
          <w:szCs w:val="28"/>
        </w:rPr>
      </w:pPr>
      <w:r w:rsidRPr="0038355F">
        <w:rPr>
          <w:b/>
          <w:sz w:val="28"/>
          <w:szCs w:val="28"/>
        </w:rPr>
        <w:t xml:space="preserve">                  Совета депутатов</w:t>
      </w:r>
      <w:r w:rsidRPr="0038355F">
        <w:rPr>
          <w:sz w:val="28"/>
          <w:szCs w:val="28"/>
        </w:rPr>
        <w:t xml:space="preserve"> (</w:t>
      </w:r>
      <w:r w:rsidRPr="0038355F">
        <w:rPr>
          <w:i/>
          <w:sz w:val="28"/>
          <w:szCs w:val="28"/>
        </w:rPr>
        <w:t>осуществляют постоянные комиссии при  необходимости рассматриваются на заседании Совета депутатов)</w:t>
      </w:r>
      <w:r w:rsidRPr="0038355F">
        <w:rPr>
          <w:sz w:val="28"/>
          <w:szCs w:val="28"/>
        </w:rPr>
        <w:t xml:space="preserve">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3969"/>
        <w:gridCol w:w="1242"/>
      </w:tblGrid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Наименование решения, постановления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Постоянная комиссия, ответственная за прохождение решения, постановления.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рассмот-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 обращении депутатов Совета депутатов Тюльганского района к Губернатору и в Законодательное Собрание Оренбургской области по вопросу кадастровой оценке земли и земельному налогу.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(от 20.12.2013 № 405-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-СД)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Комиссия по агропромышленному комплексу, промышленности, строительству, связи, жилищному и дорожному хозяйству, благоустройству.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Об обращении депутата Совета депутатов Тюльганского района от избирательного округа № 5 Задворнова С.В. «О соблюдении севооборота на землях сельхозназначения»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Комиссия по агропромышленному комплексу, промышленности, строительству, связи, жилищному и дорожному хозяйству, благоустройству.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«О наказах избирателей»</w:t>
            </w:r>
          </w:p>
          <w:p w:rsidR="0038355F" w:rsidRDefault="0038355F">
            <w:pPr>
              <w:pStyle w:val="aa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Комиссия по агропромышленному комплексу, промышленности, строительству, связи, жилищному и дорожному хозяйству, благоустройству.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38355F" w:rsidTr="003835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«Об обращении депутата Совета депутатов Тюльганского района от избирательного округа № 3 Дмитриева В.И. «Об обустройстве пруда в поселке Тюльган»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(от 12.09.2012 № 263-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-СД)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Комиссия по агропромышленному комплексу, промышленности, строительству, связи, жилищному и дорожному хозяйству, благоустройству.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</w:tbl>
    <w:p w:rsidR="0038355F" w:rsidRDefault="0038355F" w:rsidP="0038355F">
      <w:pPr>
        <w:pStyle w:val="aa"/>
        <w:rPr>
          <w:sz w:val="32"/>
        </w:rPr>
      </w:pPr>
    </w:p>
    <w:p w:rsidR="0038355F" w:rsidRPr="0038355F" w:rsidRDefault="0038355F" w:rsidP="0038355F">
      <w:pPr>
        <w:pStyle w:val="aa"/>
        <w:rPr>
          <w:b/>
          <w:sz w:val="28"/>
          <w:szCs w:val="28"/>
        </w:rPr>
      </w:pPr>
      <w:r w:rsidRPr="0038355F">
        <w:rPr>
          <w:b/>
          <w:sz w:val="28"/>
          <w:szCs w:val="28"/>
        </w:rPr>
        <w:t xml:space="preserve">Раздел </w:t>
      </w:r>
      <w:r w:rsidRPr="0038355F">
        <w:rPr>
          <w:b/>
          <w:sz w:val="28"/>
          <w:szCs w:val="28"/>
          <w:lang w:val="en-US"/>
        </w:rPr>
        <w:t>III</w:t>
      </w:r>
      <w:r w:rsidRPr="0038355F">
        <w:rPr>
          <w:b/>
          <w:sz w:val="28"/>
          <w:szCs w:val="28"/>
        </w:rPr>
        <w:t>. Организационно-массовая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3686"/>
        <w:gridCol w:w="1242"/>
      </w:tblGrid>
      <w:tr w:rsidR="0038355F" w:rsidTr="00383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</w:tr>
      <w:tr w:rsidR="0038355F" w:rsidTr="00383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Участие в мероприятиях, проводимых Правительством, Законодательным Собранием области по профильным вопросам, относящихся к ведению постоянных комиссий.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района и постоянные комиссии Совета депутатов района.</w:t>
            </w:r>
          </w:p>
          <w:p w:rsidR="0038355F" w:rsidRDefault="0038355F">
            <w:pPr>
              <w:pStyle w:val="aa"/>
              <w:rPr>
                <w:sz w:val="24"/>
              </w:rPr>
            </w:pPr>
          </w:p>
          <w:p w:rsidR="0038355F" w:rsidRDefault="0038355F">
            <w:pPr>
              <w:pStyle w:val="aa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</w:tr>
      <w:tr w:rsidR="0038355F" w:rsidTr="00383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Отчет депутатов перед избирателями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Депутаты.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5F" w:rsidRDefault="0038355F">
            <w:pPr>
              <w:pStyle w:val="aa"/>
              <w:rPr>
                <w:sz w:val="24"/>
              </w:rPr>
            </w:pPr>
            <w:r>
              <w:rPr>
                <w:sz w:val="24"/>
              </w:rPr>
              <w:t>2 раза      в год</w:t>
            </w:r>
          </w:p>
        </w:tc>
      </w:tr>
    </w:tbl>
    <w:p w:rsidR="008E6672" w:rsidRPr="00D17E3C" w:rsidRDefault="008E6672" w:rsidP="0038355F">
      <w:pPr>
        <w:rPr>
          <w:szCs w:val="28"/>
        </w:rPr>
      </w:pPr>
    </w:p>
    <w:sectPr w:rsidR="008E6672" w:rsidRPr="00D17E3C" w:rsidSect="00D7123B">
      <w:headerReference w:type="default" r:id="rId8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37" w:rsidRDefault="00610537" w:rsidP="00D7123B">
      <w:pPr>
        <w:spacing w:after="0" w:line="240" w:lineRule="auto"/>
      </w:pPr>
      <w:r>
        <w:separator/>
      </w:r>
    </w:p>
  </w:endnote>
  <w:endnote w:type="continuationSeparator" w:id="1">
    <w:p w:rsidR="00610537" w:rsidRDefault="00610537" w:rsidP="00D7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37" w:rsidRDefault="00610537" w:rsidP="00D7123B">
      <w:pPr>
        <w:spacing w:after="0" w:line="240" w:lineRule="auto"/>
      </w:pPr>
      <w:r>
        <w:separator/>
      </w:r>
    </w:p>
  </w:footnote>
  <w:footnote w:type="continuationSeparator" w:id="1">
    <w:p w:rsidR="00610537" w:rsidRDefault="00610537" w:rsidP="00D7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672"/>
    </w:sdtPr>
    <w:sdtContent>
      <w:p w:rsidR="00D7123B" w:rsidRDefault="00611918">
        <w:pPr>
          <w:pStyle w:val="ac"/>
          <w:jc w:val="center"/>
        </w:pPr>
        <w:fldSimple w:instr=" PAGE   \* MERGEFORMAT ">
          <w:r w:rsidR="0038355F">
            <w:rPr>
              <w:noProof/>
            </w:rPr>
            <w:t>2</w:t>
          </w:r>
        </w:fldSimple>
      </w:p>
    </w:sdtContent>
  </w:sdt>
  <w:p w:rsidR="00D7123B" w:rsidRDefault="00D71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675"/>
    <w:multiLevelType w:val="hybridMultilevel"/>
    <w:tmpl w:val="ACD4D688"/>
    <w:lvl w:ilvl="0" w:tplc="664AAA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D9"/>
    <w:multiLevelType w:val="multilevel"/>
    <w:tmpl w:val="CBCE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73B"/>
    <w:rsid w:val="00001CF5"/>
    <w:rsid w:val="0004630D"/>
    <w:rsid w:val="00051A98"/>
    <w:rsid w:val="00097739"/>
    <w:rsid w:val="00097B76"/>
    <w:rsid w:val="000C28CD"/>
    <w:rsid w:val="000C2B0B"/>
    <w:rsid w:val="000C2F87"/>
    <w:rsid w:val="00165350"/>
    <w:rsid w:val="001A13B9"/>
    <w:rsid w:val="001A4CE1"/>
    <w:rsid w:val="001F2210"/>
    <w:rsid w:val="001F35BC"/>
    <w:rsid w:val="002011CD"/>
    <w:rsid w:val="00235BBD"/>
    <w:rsid w:val="002378D7"/>
    <w:rsid w:val="0024046E"/>
    <w:rsid w:val="0026263A"/>
    <w:rsid w:val="00272D7E"/>
    <w:rsid w:val="002A0C32"/>
    <w:rsid w:val="002F3A88"/>
    <w:rsid w:val="003271AF"/>
    <w:rsid w:val="0035072D"/>
    <w:rsid w:val="00356C3B"/>
    <w:rsid w:val="0038355F"/>
    <w:rsid w:val="004233C8"/>
    <w:rsid w:val="00475F10"/>
    <w:rsid w:val="004C30E7"/>
    <w:rsid w:val="004D2E81"/>
    <w:rsid w:val="00516005"/>
    <w:rsid w:val="00545BB0"/>
    <w:rsid w:val="005844CC"/>
    <w:rsid w:val="005C4367"/>
    <w:rsid w:val="00610537"/>
    <w:rsid w:val="00611918"/>
    <w:rsid w:val="00660470"/>
    <w:rsid w:val="00674A63"/>
    <w:rsid w:val="00693BC6"/>
    <w:rsid w:val="006A6CB6"/>
    <w:rsid w:val="00750C89"/>
    <w:rsid w:val="007530A8"/>
    <w:rsid w:val="007B016F"/>
    <w:rsid w:val="0080757B"/>
    <w:rsid w:val="00824523"/>
    <w:rsid w:val="008830AA"/>
    <w:rsid w:val="008E6672"/>
    <w:rsid w:val="00933D2D"/>
    <w:rsid w:val="00940135"/>
    <w:rsid w:val="00A373DC"/>
    <w:rsid w:val="00A631DA"/>
    <w:rsid w:val="00A73FF3"/>
    <w:rsid w:val="00A95DD7"/>
    <w:rsid w:val="00B40806"/>
    <w:rsid w:val="00B61E78"/>
    <w:rsid w:val="00B8603C"/>
    <w:rsid w:val="00B96BE2"/>
    <w:rsid w:val="00C3083B"/>
    <w:rsid w:val="00C52A54"/>
    <w:rsid w:val="00CA45D1"/>
    <w:rsid w:val="00CA6ED2"/>
    <w:rsid w:val="00CC45C8"/>
    <w:rsid w:val="00CC4E16"/>
    <w:rsid w:val="00CC635F"/>
    <w:rsid w:val="00D01969"/>
    <w:rsid w:val="00D0502E"/>
    <w:rsid w:val="00D17E3C"/>
    <w:rsid w:val="00D7123B"/>
    <w:rsid w:val="00DD2E21"/>
    <w:rsid w:val="00DE7B12"/>
    <w:rsid w:val="00E03B86"/>
    <w:rsid w:val="00E1099C"/>
    <w:rsid w:val="00E52D8D"/>
    <w:rsid w:val="00E61C94"/>
    <w:rsid w:val="00E843EC"/>
    <w:rsid w:val="00EF64FA"/>
    <w:rsid w:val="00F213C6"/>
    <w:rsid w:val="00F978AD"/>
    <w:rsid w:val="00F97958"/>
    <w:rsid w:val="00FB073B"/>
    <w:rsid w:val="00FD053D"/>
    <w:rsid w:val="00F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0"/>
  </w:style>
  <w:style w:type="paragraph" w:styleId="1">
    <w:name w:val="heading 1"/>
    <w:basedOn w:val="a"/>
    <w:link w:val="10"/>
    <w:uiPriority w:val="9"/>
    <w:qFormat/>
    <w:rsid w:val="000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price">
    <w:name w:val="p_i_price"/>
    <w:basedOn w:val="a0"/>
    <w:rsid w:val="00FB073B"/>
  </w:style>
  <w:style w:type="character" w:customStyle="1" w:styleId="t-seller-title">
    <w:name w:val="t-seller-title"/>
    <w:basedOn w:val="a0"/>
    <w:rsid w:val="00FB073B"/>
  </w:style>
  <w:style w:type="character" w:styleId="a3">
    <w:name w:val="Strong"/>
    <w:basedOn w:val="a0"/>
    <w:uiPriority w:val="22"/>
    <w:qFormat/>
    <w:rsid w:val="00FB073B"/>
    <w:rPr>
      <w:b/>
      <w:bCs/>
    </w:rPr>
  </w:style>
  <w:style w:type="character" w:customStyle="1" w:styleId="descriptiontenure-text">
    <w:name w:val="description__tenure-text"/>
    <w:basedOn w:val="a0"/>
    <w:rsid w:val="00FB073B"/>
  </w:style>
  <w:style w:type="paragraph" w:styleId="a4">
    <w:name w:val="Normal (Web)"/>
    <w:basedOn w:val="a"/>
    <w:uiPriority w:val="99"/>
    <w:semiHidden/>
    <w:unhideWhenUsed/>
    <w:rsid w:val="00F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0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73B"/>
  </w:style>
  <w:style w:type="character" w:customStyle="1" w:styleId="10">
    <w:name w:val="Заголовок 1 Знак"/>
    <w:basedOn w:val="a0"/>
    <w:link w:val="1"/>
    <w:uiPriority w:val="9"/>
    <w:rsid w:val="000463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tntext">
    <w:name w:val="btn__text"/>
    <w:basedOn w:val="a0"/>
    <w:rsid w:val="000C2B0B"/>
  </w:style>
  <w:style w:type="paragraph" w:customStyle="1" w:styleId="str">
    <w:name w:val="str"/>
    <w:basedOn w:val="a"/>
    <w:rsid w:val="0009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-link">
    <w:name w:val="pseudo-link"/>
    <w:basedOn w:val="a0"/>
    <w:rsid w:val="002378D7"/>
  </w:style>
  <w:style w:type="paragraph" w:styleId="a6">
    <w:name w:val="Balloon Text"/>
    <w:basedOn w:val="a"/>
    <w:link w:val="a7"/>
    <w:uiPriority w:val="99"/>
    <w:semiHidden/>
    <w:unhideWhenUsed/>
    <w:rsid w:val="00CC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16"/>
    <w:rPr>
      <w:rFonts w:ascii="Tahoma" w:hAnsi="Tahoma" w:cs="Tahoma"/>
      <w:sz w:val="16"/>
      <w:szCs w:val="16"/>
    </w:rPr>
  </w:style>
  <w:style w:type="character" w:customStyle="1" w:styleId="placeholder">
    <w:name w:val="placeholder"/>
    <w:basedOn w:val="a0"/>
    <w:rsid w:val="00693BC6"/>
  </w:style>
  <w:style w:type="paragraph" w:customStyle="1" w:styleId="tvpdatarowinfo-title">
    <w:name w:val="tvp__data_row_info-title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pdatarowinfo-description">
    <w:name w:val="tvp__data_row_info-description"/>
    <w:basedOn w:val="a"/>
    <w:rsid w:val="006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2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9">
    <w:name w:val="стиль9"/>
    <w:basedOn w:val="a"/>
    <w:rsid w:val="00B8603C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603C"/>
    <w:rPr>
      <w:i/>
      <w:iCs/>
    </w:rPr>
  </w:style>
  <w:style w:type="character" w:customStyle="1" w:styleId="110">
    <w:name w:val="стиль11"/>
    <w:basedOn w:val="a0"/>
    <w:rsid w:val="00B8603C"/>
    <w:rPr>
      <w:b/>
      <w:bCs/>
      <w:i/>
      <w:iCs/>
      <w:sz w:val="27"/>
      <w:szCs w:val="27"/>
    </w:rPr>
  </w:style>
  <w:style w:type="paragraph" w:styleId="aa">
    <w:name w:val="Body Text"/>
    <w:basedOn w:val="a"/>
    <w:link w:val="ab"/>
    <w:rsid w:val="00D71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D7123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23B"/>
  </w:style>
  <w:style w:type="paragraph" w:styleId="ae">
    <w:name w:val="footer"/>
    <w:basedOn w:val="a"/>
    <w:link w:val="af"/>
    <w:uiPriority w:val="99"/>
    <w:semiHidden/>
    <w:unhideWhenUsed/>
    <w:rsid w:val="00D7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123B"/>
  </w:style>
  <w:style w:type="paragraph" w:customStyle="1" w:styleId="pcont">
    <w:name w:val="pcont"/>
    <w:basedOn w:val="a"/>
    <w:rsid w:val="00D0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9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53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8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464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893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74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67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603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10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84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483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6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0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305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20785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14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792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80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16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75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76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4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9086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8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341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841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03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8671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247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391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8409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6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7466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60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947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729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D1D1D1"/>
                <w:right w:val="none" w:sz="0" w:space="0" w:color="auto"/>
              </w:divBdr>
            </w:div>
            <w:div w:id="97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6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494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6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936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6659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6286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268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98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0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548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666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746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6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103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8383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135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406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3617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882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97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195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1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20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11309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7892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9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19610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30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810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754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869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3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903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2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978">
          <w:marLeft w:val="0"/>
          <w:marRight w:val="0"/>
          <w:marTop w:val="0"/>
          <w:marBottom w:val="0"/>
          <w:divBdr>
            <w:top w:val="single" w:sz="6" w:space="0" w:color="FEFCFD"/>
            <w:left w:val="none" w:sz="0" w:space="12" w:color="auto"/>
            <w:bottom w:val="single" w:sz="6" w:space="0" w:color="D9D9D7"/>
            <w:right w:val="none" w:sz="0" w:space="12" w:color="auto"/>
          </w:divBdr>
        </w:div>
        <w:div w:id="1179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</w:div>
        <w:div w:id="117310381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0426314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22295574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01077366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6247393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31175961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82012365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61201234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184531817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D4D4"/>
          </w:divBdr>
        </w:div>
        <w:div w:id="76769555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38C7-2D9B-46BC-BF43-A8295876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2016-12-27T10:28:00Z</cp:lastPrinted>
  <dcterms:created xsi:type="dcterms:W3CDTF">2017-01-10T12:01:00Z</dcterms:created>
  <dcterms:modified xsi:type="dcterms:W3CDTF">2017-01-10T12:01:00Z</dcterms:modified>
</cp:coreProperties>
</file>