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985"/>
        <w:gridCol w:w="68"/>
      </w:tblGrid>
      <w:tr w:rsidR="007B5FB9" w:rsidRPr="00E43568">
        <w:trPr>
          <w:gridBefore w:val="1"/>
          <w:gridAfter w:val="1"/>
          <w:wBefore w:w="72" w:type="dxa"/>
          <w:wAfter w:w="68" w:type="dxa"/>
        </w:trPr>
        <w:tc>
          <w:tcPr>
            <w:tcW w:w="4985" w:type="dxa"/>
          </w:tcPr>
          <w:p w:rsidR="007B5FB9" w:rsidRPr="00E43568" w:rsidRDefault="00C24506" w:rsidP="00D26D1A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000"/>
            <w:r w:rsidRPr="00C24506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25pt;height:34.75pt;visibility:visible">
                  <v:imagedata r:id="rId8" o:title=""/>
                </v:shape>
              </w:pict>
            </w:r>
          </w:p>
        </w:tc>
      </w:tr>
      <w:tr w:rsidR="007B5FB9" w:rsidRPr="00E43568">
        <w:trPr>
          <w:trHeight w:val="2631"/>
        </w:trPr>
        <w:tc>
          <w:tcPr>
            <w:tcW w:w="51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FB9" w:rsidRPr="00E43568" w:rsidRDefault="007B5FB9" w:rsidP="0068057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3568">
              <w:rPr>
                <w:rFonts w:ascii="Times New Roman" w:hAnsi="Times New Roman" w:cs="Times New Roman"/>
                <w:b/>
                <w:bCs/>
              </w:rPr>
              <w:t>Тюльганский</w:t>
            </w:r>
            <w:proofErr w:type="spellEnd"/>
            <w:r w:rsidRPr="00E43568">
              <w:rPr>
                <w:rFonts w:ascii="Times New Roman" w:hAnsi="Times New Roman" w:cs="Times New Roman"/>
                <w:b/>
                <w:bCs/>
              </w:rPr>
              <w:t xml:space="preserve"> район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Оренбургской области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43568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E43568">
              <w:rPr>
                <w:rFonts w:ascii="Times New Roman" w:hAnsi="Times New Roman" w:cs="Times New Roman"/>
                <w:color w:val="auto"/>
              </w:rPr>
              <w:t xml:space="preserve"> О С Т А Н О В Л Е Н И 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5FB9" w:rsidRPr="00E43568">
        <w:tc>
          <w:tcPr>
            <w:tcW w:w="51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7B5FB9" w:rsidRPr="00E43568" w:rsidTr="008477AA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AA137A" w:rsidP="00B84B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25.07.2017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AA137A" w:rsidP="008477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679-п</w:t>
                  </w:r>
                </w:p>
              </w:tc>
            </w:tr>
          </w:tbl>
          <w:p w:rsidR="007B5FB9" w:rsidRPr="00E43568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B9" w:rsidRPr="00E43568" w:rsidRDefault="007B5FB9" w:rsidP="00D26D1A">
            <w:pPr>
              <w:rPr>
                <w:rFonts w:ascii="Times New Roman" w:hAnsi="Times New Roman" w:cs="Times New Roman"/>
              </w:rPr>
            </w:pPr>
          </w:p>
        </w:tc>
      </w:tr>
    </w:tbl>
    <w:p w:rsidR="007B5FB9" w:rsidRPr="001E5EF9" w:rsidRDefault="007B5FB9" w:rsidP="001E5EF9">
      <w:pPr>
        <w:rPr>
          <w:rFonts w:ascii="Times New Roman" w:hAnsi="Times New Roman" w:cs="Times New Roman"/>
          <w:b/>
          <w:sz w:val="28"/>
          <w:szCs w:val="28"/>
        </w:rPr>
      </w:pPr>
      <w:r w:rsidRPr="001E5EF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администрац</w:t>
      </w:r>
      <w:r w:rsid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ии Тюльганского района от 15 октября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2013 года № 959-п «Об утверждении </w:t>
      </w:r>
      <w:r w:rsidRPr="001E5EF9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системы образования Тюльганского района на 2014-2020 годы»</w:t>
      </w:r>
    </w:p>
    <w:p w:rsidR="007B5FB9" w:rsidRPr="001E5EF9" w:rsidRDefault="007B5FB9" w:rsidP="001E5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FB9" w:rsidRPr="001E5EF9" w:rsidRDefault="007B5FB9" w:rsidP="001E5EF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муниципального образования </w:t>
      </w:r>
      <w:proofErr w:type="spellStart"/>
      <w:r w:rsidRPr="001E5EF9">
        <w:rPr>
          <w:rFonts w:ascii="Times New Roman" w:hAnsi="Times New Roman" w:cs="Times New Roman"/>
          <w:sz w:val="28"/>
          <w:szCs w:val="28"/>
          <w:lang w:eastAsia="ru-RU"/>
        </w:rPr>
        <w:t>Тюл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>ьганский</w:t>
      </w:r>
      <w:proofErr w:type="spellEnd"/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от 23 августа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№ 613-П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1E5EF9">
        <w:rPr>
          <w:rFonts w:ascii="Times New Roman" w:hAnsi="Times New Roman" w:cs="Times New Roman"/>
          <w:sz w:val="28"/>
          <w:szCs w:val="28"/>
          <w:lang w:eastAsia="ru-RU"/>
        </w:rPr>
        <w:t>Тюльганский</w:t>
      </w:r>
      <w:proofErr w:type="spellEnd"/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Оренбургской области»; 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депутатов от 24 июня 2016 года </w:t>
      </w:r>
      <w:r w:rsidR="00D95CAC" w:rsidRPr="001E5EF9">
        <w:rPr>
          <w:rFonts w:ascii="Times New Roman" w:hAnsi="Times New Roman" w:cs="Times New Roman"/>
          <w:sz w:val="28"/>
          <w:szCs w:val="28"/>
        </w:rPr>
        <w:t>№ 57-</w:t>
      </w:r>
      <w:r w:rsidR="00D95CAC" w:rsidRPr="001E5E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5CAC" w:rsidRPr="001E5EF9">
        <w:rPr>
          <w:rFonts w:ascii="Times New Roman" w:hAnsi="Times New Roman" w:cs="Times New Roman"/>
          <w:sz w:val="28"/>
          <w:szCs w:val="28"/>
        </w:rPr>
        <w:t>-СД "</w:t>
      </w:r>
      <w:r w:rsidR="00D95CAC" w:rsidRPr="001E5EF9">
        <w:rPr>
          <w:b/>
          <w:sz w:val="28"/>
          <w:szCs w:val="28"/>
        </w:rPr>
        <w:t xml:space="preserve"> </w:t>
      </w:r>
      <w:r w:rsidR="00D95CAC" w:rsidRPr="001E5EF9">
        <w:rPr>
          <w:rFonts w:ascii="Times New Roman" w:hAnsi="Times New Roman" w:cs="Times New Roman"/>
          <w:sz w:val="28"/>
          <w:szCs w:val="28"/>
        </w:rPr>
        <w:t>Об исполнении бюджета Тюльганского района за 2015 год"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решения Совета депутатов от 16 июня 2017 года </w:t>
      </w:r>
      <w:r w:rsidR="00D95CAC" w:rsidRPr="001E5EF9">
        <w:rPr>
          <w:rFonts w:ascii="Times New Roman" w:hAnsi="Times New Roman" w:cs="Times New Roman"/>
          <w:sz w:val="28"/>
          <w:szCs w:val="28"/>
        </w:rPr>
        <w:t>№ 129-</w:t>
      </w:r>
      <w:r w:rsidR="00D95CAC" w:rsidRPr="001E5E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5CAC" w:rsidRPr="001E5EF9">
        <w:rPr>
          <w:rFonts w:ascii="Times New Roman" w:hAnsi="Times New Roman" w:cs="Times New Roman"/>
          <w:sz w:val="28"/>
          <w:szCs w:val="28"/>
        </w:rPr>
        <w:t>-СД "</w:t>
      </w:r>
      <w:r w:rsidR="00D95CAC" w:rsidRPr="001E5EF9">
        <w:rPr>
          <w:b/>
          <w:sz w:val="28"/>
          <w:szCs w:val="28"/>
        </w:rPr>
        <w:t xml:space="preserve"> </w:t>
      </w:r>
      <w:r w:rsidR="00D95CAC" w:rsidRPr="001E5EF9">
        <w:rPr>
          <w:rFonts w:ascii="Times New Roman" w:hAnsi="Times New Roman" w:cs="Times New Roman"/>
          <w:sz w:val="28"/>
          <w:szCs w:val="28"/>
        </w:rPr>
        <w:t>Об исполнении бюджета Тюльганского района за 2016 год"</w:t>
      </w:r>
      <w:r w:rsidR="00D16C16" w:rsidRPr="001E5EF9">
        <w:rPr>
          <w:rFonts w:ascii="Times New Roman" w:hAnsi="Times New Roman" w:cs="Times New Roman"/>
          <w:sz w:val="28"/>
          <w:szCs w:val="28"/>
        </w:rPr>
        <w:t xml:space="preserve">, 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>решения Совета депутатов от 1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июня 2017 года № 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>130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6C16" w:rsidRPr="001E5EF9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>-СД  «</w:t>
      </w:r>
      <w:r w:rsidR="00D16C16" w:rsidRPr="001E5EF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Тюльганского района от 23 декабря 2016 года № 90-IV-СД</w:t>
      </w:r>
      <w:proofErr w:type="gramStart"/>
      <w:r w:rsidR="00D16C16" w:rsidRPr="001E5EF9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D16C16" w:rsidRPr="001E5EF9">
        <w:rPr>
          <w:rFonts w:ascii="Times New Roman" w:hAnsi="Times New Roman" w:cs="Times New Roman"/>
          <w:sz w:val="28"/>
          <w:szCs w:val="28"/>
        </w:rPr>
        <w:t xml:space="preserve"> бюджете Тюльганского района на 2017 год и пл</w:t>
      </w:r>
      <w:r w:rsidR="00D95CAC" w:rsidRPr="001E5EF9">
        <w:rPr>
          <w:rFonts w:ascii="Times New Roman" w:hAnsi="Times New Roman" w:cs="Times New Roman"/>
          <w:sz w:val="28"/>
          <w:szCs w:val="28"/>
        </w:rPr>
        <w:t>ановый период 2018 и 2019 годов</w:t>
      </w:r>
      <w:r w:rsidR="00D16C16" w:rsidRPr="001E5EF9">
        <w:rPr>
          <w:rFonts w:ascii="Times New Roman" w:hAnsi="Times New Roman" w:cs="Times New Roman"/>
          <w:sz w:val="28"/>
          <w:szCs w:val="28"/>
        </w:rPr>
        <w:t>»,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E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E5EF9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95CAC" w:rsidRPr="001E5EF9" w:rsidRDefault="00D95CAC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5CAC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Тюльганского района от 15 октября 2013 года № 959-п «Об утверждении </w:t>
      </w:r>
      <w:r w:rsidRPr="001E5EF9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Тюльганского района на 2014-2020 годы» следующие изменения: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приложение к постановлению №</w:t>
      </w:r>
      <w:r w:rsidR="001E5EF9">
        <w:rPr>
          <w:rFonts w:ascii="Times New Roman" w:hAnsi="Times New Roman" w:cs="Times New Roman"/>
          <w:sz w:val="28"/>
          <w:szCs w:val="28"/>
        </w:rPr>
        <w:t xml:space="preserve"> </w:t>
      </w:r>
      <w:r w:rsidRPr="001E5EF9">
        <w:rPr>
          <w:rFonts w:ascii="Times New Roman" w:hAnsi="Times New Roman" w:cs="Times New Roman"/>
          <w:sz w:val="28"/>
          <w:szCs w:val="28"/>
        </w:rPr>
        <w:t>959-п от 15 октября 2013 года    изложить в новой редакции согласно приложению к настоящему постановлению</w:t>
      </w:r>
      <w:r w:rsidR="001E5EF9">
        <w:rPr>
          <w:rFonts w:ascii="Times New Roman" w:hAnsi="Times New Roman" w:cs="Times New Roman"/>
          <w:sz w:val="28"/>
          <w:szCs w:val="28"/>
        </w:rPr>
        <w:t>.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2.</w:t>
      </w:r>
      <w:r w:rsidR="00CF713F" w:rsidRPr="001E5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EF9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«Развитие системы образования Тюльганского района на 2014-2020 годы» возложить на первого заместителя главы администрации района И.А. Круглова.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 xml:space="preserve">3. </w:t>
      </w:r>
      <w:r w:rsidR="0081468A">
        <w:rPr>
          <w:rFonts w:ascii="Times New Roman" w:hAnsi="Times New Roman" w:cs="Times New Roman"/>
          <w:sz w:val="28"/>
          <w:szCs w:val="28"/>
        </w:rPr>
        <w:t>Настоящее п</w:t>
      </w:r>
      <w:r w:rsidRPr="001E5EF9">
        <w:rPr>
          <w:rFonts w:ascii="Times New Roman" w:hAnsi="Times New Roman" w:cs="Times New Roman"/>
          <w:sz w:val="28"/>
          <w:szCs w:val="28"/>
        </w:rPr>
        <w:t>остановление вступает в силу после его</w:t>
      </w:r>
      <w:r w:rsidR="0081468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E5EF9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81468A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Pr="001E5EF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146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1468A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81468A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E5EF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5EF9" w:rsidRDefault="001E5EF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E5EF9" w:rsidRPr="001E5EF9" w:rsidRDefault="001E5EF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района                                                               И.А. Круглов 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7B5FB9" w:rsidRPr="001E5EF9" w:rsidTr="00B84B3C">
        <w:tc>
          <w:tcPr>
            <w:tcW w:w="154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EF9">
              <w:rPr>
                <w:rFonts w:ascii="Times New Roman" w:hAnsi="Times New Roman" w:cs="Times New Roman"/>
                <w:sz w:val="28"/>
                <w:szCs w:val="28"/>
              </w:rPr>
              <w:t>Райпрокурору</w:t>
            </w:r>
            <w:proofErr w:type="spellEnd"/>
            <w:r w:rsidRPr="001E5E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5EF9">
              <w:rPr>
                <w:rFonts w:ascii="Times New Roman" w:hAnsi="Times New Roman" w:cs="Times New Roman"/>
                <w:sz w:val="28"/>
                <w:szCs w:val="28"/>
              </w:rPr>
              <w:t>орготделу</w:t>
            </w:r>
            <w:proofErr w:type="spellEnd"/>
            <w:r w:rsidRPr="001E5EF9">
              <w:rPr>
                <w:rFonts w:ascii="Times New Roman" w:hAnsi="Times New Roman" w:cs="Times New Roman"/>
                <w:sz w:val="28"/>
                <w:szCs w:val="28"/>
              </w:rPr>
              <w:t>, И.А. Круглову, О.В. Сергеевой, Е.Ф. Зубковой.</w:t>
            </w:r>
          </w:p>
        </w:tc>
      </w:tr>
    </w:tbl>
    <w:p w:rsidR="007B5FB9" w:rsidRPr="00E43568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E43568">
        <w:br w:type="page"/>
      </w: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Приложение</w:t>
      </w:r>
      <w:bookmarkEnd w:id="0"/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 </w:t>
      </w:r>
      <w:hyperlink w:anchor="sub_0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постановлению</w:t>
        </w:r>
      </w:hyperlink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администрации района</w:t>
      </w:r>
    </w:p>
    <w:p w:rsidR="007B5FB9" w:rsidRPr="00E43568" w:rsidRDefault="00AA137A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25.07.2017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__</w:t>
      </w:r>
      <w:r w:rsidR="001E5EF9" w:rsidRPr="008477A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Pr="008477AA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№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_679-п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999"/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43568">
        <w:rPr>
          <w:rFonts w:ascii="Times New Roman" w:hAnsi="Times New Roman" w:cs="Times New Roman"/>
          <w:color w:val="auto"/>
        </w:rPr>
        <w:t xml:space="preserve">Паспорт </w:t>
      </w:r>
      <w:r w:rsidRPr="00E43568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7B5FB9" w:rsidRPr="00E43568" w:rsidRDefault="007B5FB9" w:rsidP="00D77BAB">
      <w:pPr>
        <w:pStyle w:val="1"/>
        <w:spacing w:before="0" w:after="0"/>
        <w:rPr>
          <w:b w:val="0"/>
          <w:color w:val="auto"/>
        </w:rPr>
      </w:pPr>
      <w:r w:rsidRPr="00E43568">
        <w:rPr>
          <w:rFonts w:ascii="Times New Roman" w:hAnsi="Times New Roman" w:cs="Times New Roman"/>
          <w:b w:val="0"/>
          <w:color w:val="auto"/>
        </w:rPr>
        <w:t>«Развитие системы образования Тюльганского района на 2014 - 2020 годы»</w:t>
      </w:r>
      <w:r w:rsidRPr="00E43568">
        <w:rPr>
          <w:rFonts w:ascii="Times New Roman" w:hAnsi="Times New Roman" w:cs="Times New Roman"/>
          <w:b w:val="0"/>
          <w:color w:val="auto"/>
        </w:rPr>
        <w:br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1178"/>
        <w:gridCol w:w="1384"/>
        <w:gridCol w:w="1309"/>
        <w:gridCol w:w="1434"/>
        <w:gridCol w:w="1499"/>
      </w:tblGrid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Тюльганского района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  <w:gridSpan w:val="5"/>
          </w:tcPr>
          <w:p w:rsidR="007B5FB9" w:rsidRPr="0025373B" w:rsidRDefault="001004D0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  <w:proofErr w:type="spellStart"/>
            <w:r w:rsidR="00D16C16"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spellEnd"/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, отдел по делам молодежи и спорта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Тюльганского района.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04" w:type="dxa"/>
            <w:gridSpan w:val="5"/>
          </w:tcPr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373B" w:rsidRPr="0025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 ДО "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ДЮСШ»),</w:t>
            </w:r>
          </w:p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 (МБУ ДО «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ДШИ»), </w:t>
            </w:r>
          </w:p>
          <w:p w:rsidR="007B5FB9" w:rsidRPr="0025373B" w:rsidRDefault="001004D0" w:rsidP="0025373B">
            <w:pPr>
              <w:rPr>
                <w:sz w:val="24"/>
                <w:szCs w:val="24"/>
                <w:lang w:eastAsia="ru-RU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1.«Комплексная безопасность образовательных организаций  Тюльганского района»; </w:t>
            </w:r>
          </w:p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E4356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общего образования детей»;</w:t>
            </w:r>
          </w:p>
          <w:p w:rsidR="007B5FB9" w:rsidRPr="00E43568" w:rsidRDefault="00C24506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2" w:history="1">
              <w:r w:rsidR="007B5FB9"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3. «Развитие дошкольного образования детей»</w:t>
              </w:r>
            </w:hyperlink>
            <w:r w:rsidR="007B5FB9"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222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«Развитие дополнительного образования детей»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444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6. «Патриотическое воспитание граждан Тюльганского района»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современной модели образования, обеспечивающей формирование в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Тюльганском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модернизация образовательных программ, направленная на достижение современного качества учебных результатов и результатов социализации;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      </w:r>
          </w:p>
          <w:p w:rsidR="007B5FB9" w:rsidRPr="00E43568" w:rsidRDefault="007B5FB9" w:rsidP="00E87B39">
            <w:pPr>
              <w:pStyle w:val="afff0"/>
              <w:ind w:left="33"/>
            </w:pPr>
            <w:r w:rsidRPr="00E43568">
              <w:rPr>
                <w:rFonts w:ascii="Times New Roman" w:hAnsi="Times New Roman" w:cs="Times New Roman"/>
              </w:rPr>
              <w:t>- обеспечение эффективной системы по социализации и самореализации молодежи, развитию потенциала молодежи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</w:t>
            </w:r>
            <w:r w:rsidRPr="00E43568">
              <w:rPr>
                <w:rFonts w:ascii="Times New Roman" w:hAnsi="Times New Roman" w:cs="Times New Roman"/>
              </w:rPr>
              <w:lastRenderedPageBreak/>
              <w:t xml:space="preserve">обучающихся;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удельный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отношение среднего балла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 xml:space="preserve">0 процентах школ с лучшими результатами единого государственного экзамена к среднему баллу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>0 процентах школ с худшими результатами единого государственного экзамена;</w:t>
            </w:r>
          </w:p>
          <w:p w:rsidR="007B5FB9" w:rsidRPr="00E43568" w:rsidRDefault="007B5FB9" w:rsidP="00E87B3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7B5FB9" w:rsidRPr="00E43568" w:rsidRDefault="007B5FB9" w:rsidP="00B54719">
            <w:pPr>
              <w:ind w:left="33"/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среднемесячной заработной платы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дошкольных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организаций к средне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заработной плате в общем образовании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>2014 – 2020 годы</w:t>
            </w:r>
          </w:p>
        </w:tc>
      </w:tr>
      <w:tr w:rsidR="007B5FB9" w:rsidRPr="00E43568" w:rsidTr="00DE3F54">
        <w:trPr>
          <w:trHeight w:val="1185"/>
        </w:trPr>
        <w:tc>
          <w:tcPr>
            <w:tcW w:w="3325" w:type="dxa"/>
            <w:vMerge w:val="restart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7B5FB9" w:rsidRPr="00E43568" w:rsidRDefault="007B5FB9" w:rsidP="00F56A34">
            <w:pPr>
              <w:pStyle w:val="afff0"/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Общий объем финансового обеспечения программы (в ценах соответствующих лет) за счет средств бюджета Тюльганского района составит </w:t>
            </w:r>
            <w:r w:rsidRPr="00D027C9">
              <w:rPr>
                <w:rFonts w:ascii="Times New Roman" w:hAnsi="Times New Roman" w:cs="Times New Roman"/>
              </w:rPr>
              <w:t>1 96</w:t>
            </w:r>
            <w:r w:rsidR="00D027C9" w:rsidRPr="00D027C9">
              <w:rPr>
                <w:rFonts w:ascii="Times New Roman" w:hAnsi="Times New Roman" w:cs="Times New Roman"/>
              </w:rPr>
              <w:t>3</w:t>
            </w:r>
            <w:r w:rsidR="00A8158D">
              <w:rPr>
                <w:rFonts w:ascii="Times New Roman" w:hAnsi="Times New Roman" w:cs="Times New Roman"/>
              </w:rPr>
              <w:t> 900,3</w:t>
            </w:r>
            <w:r w:rsidR="00F56A34">
              <w:rPr>
                <w:rFonts w:ascii="Times New Roman" w:hAnsi="Times New Roman" w:cs="Times New Roman"/>
              </w:rPr>
              <w:t>9</w:t>
            </w:r>
            <w:r w:rsidRPr="00E43568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</w:tc>
      </w:tr>
      <w:tr w:rsidR="007B5FB9" w:rsidRPr="00E43568" w:rsidTr="00DE3F54">
        <w:trPr>
          <w:trHeight w:val="693"/>
        </w:trPr>
        <w:tc>
          <w:tcPr>
            <w:tcW w:w="3325" w:type="dxa"/>
            <w:vMerge/>
            <w:tcBorders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A815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28239</w:t>
            </w:r>
            <w:r>
              <w:rPr>
                <w:sz w:val="20"/>
                <w:szCs w:val="20"/>
              </w:rPr>
              <w:t>0</w:t>
            </w:r>
            <w:r w:rsidRPr="002A55D1">
              <w:rPr>
                <w:sz w:val="20"/>
                <w:szCs w:val="20"/>
              </w:rPr>
              <w:t>,</w:t>
            </w:r>
            <w:r w:rsidR="00A8158D">
              <w:rPr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98487,4</w:t>
            </w:r>
            <w:r w:rsidR="002530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159829,</w:t>
            </w:r>
            <w:r w:rsidR="002530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24073,9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2A55D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256 04</w:t>
            </w:r>
            <w:r w:rsidR="0025308D">
              <w:rPr>
                <w:sz w:val="20"/>
                <w:szCs w:val="20"/>
                <w:lang w:eastAsia="ru-RU"/>
              </w:rPr>
              <w:t>3</w:t>
            </w:r>
            <w:r w:rsidRPr="002A55D1">
              <w:rPr>
                <w:sz w:val="20"/>
                <w:szCs w:val="20"/>
                <w:lang w:eastAsia="ru-RU"/>
              </w:rPr>
              <w:t>,</w:t>
            </w:r>
            <w:r w:rsidR="0025308D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101531,3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15448</w:t>
            </w:r>
            <w:r w:rsidR="0025308D">
              <w:rPr>
                <w:rFonts w:ascii="Times New Roman" w:hAnsi="Times New Roman" w:cs="Times New Roman"/>
              </w:rPr>
              <w:t>4</w:t>
            </w:r>
            <w:r w:rsidRPr="00B44094">
              <w:rPr>
                <w:rFonts w:ascii="Times New Roman" w:hAnsi="Times New Roman" w:cs="Times New Roman"/>
              </w:rPr>
              <w:t>,</w:t>
            </w:r>
            <w:r w:rsidR="0025308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25308D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299 167</w:t>
            </w:r>
            <w:r w:rsidR="007B5FB9" w:rsidRPr="002A55D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107C8">
              <w:rPr>
                <w:rFonts w:ascii="Times New Roman" w:hAnsi="Times New Roman" w:cs="Times New Roman"/>
              </w:rPr>
              <w:t>792</w:t>
            </w:r>
            <w:r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79 131</w:t>
            </w:r>
            <w:r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</w:t>
            </w:r>
            <w:r w:rsidR="009107C8">
              <w:rPr>
                <w:rFonts w:ascii="Times New Roman" w:hAnsi="Times New Roman" w:cs="Times New Roman"/>
              </w:rPr>
              <w:t>21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D027C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401E4D" w:rsidRPr="00D027C9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0 863</w:t>
            </w:r>
            <w:r w:rsidR="00401E4D" w:rsidRPr="00D027C9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9107C8">
            <w:pPr>
              <w:suppressAutoHyphens w:val="0"/>
              <w:ind w:right="-161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11</w:t>
            </w:r>
            <w:r w:rsidR="009107C8">
              <w:rPr>
                <w:rFonts w:ascii="Times New Roman" w:hAnsi="Times New Roman" w:cs="Times New Roman"/>
              </w:rPr>
              <w:t>9 153</w:t>
            </w:r>
            <w:r w:rsidRPr="00D027C9"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17038</w:t>
            </w:r>
            <w:r w:rsidR="00DE3F54">
              <w:rPr>
                <w:rFonts w:ascii="Times New Roman" w:hAnsi="Times New Roman" w:cs="Times New Roman"/>
              </w:rPr>
              <w:t>8</w:t>
            </w:r>
            <w:r w:rsidRPr="00D027C9"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4104D5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4104D5">
              <w:rPr>
                <w:rFonts w:ascii="Times New Roman" w:hAnsi="Times New Roman" w:cs="Times New Roman"/>
              </w:rPr>
              <w:t>132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Pr="004104D5"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281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112 037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07C8">
              <w:rPr>
                <w:rFonts w:ascii="Times New Roman" w:hAnsi="Times New Roman" w:cs="Times New Roman"/>
              </w:rPr>
              <w:t>7 9</w:t>
            </w:r>
            <w:r>
              <w:rPr>
                <w:rFonts w:ascii="Times New Roman" w:hAnsi="Times New Roman" w:cs="Times New Roman"/>
              </w:rPr>
              <w:t>4</w:t>
            </w:r>
            <w:r w:rsidR="009107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107 945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364F7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7B5FB9" w:rsidRPr="00E43568" w:rsidRDefault="007B5FB9" w:rsidP="009107C8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107C8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D952BE">
              <w:rPr>
                <w:sz w:val="20"/>
                <w:szCs w:val="20"/>
                <w:lang w:eastAsia="ru-RU"/>
              </w:rPr>
              <w:t>63</w:t>
            </w:r>
            <w:r w:rsidR="009107C8">
              <w:rPr>
                <w:sz w:val="20"/>
                <w:szCs w:val="20"/>
                <w:lang w:eastAsia="ru-RU"/>
              </w:rPr>
              <w:t> 900,39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07C8">
              <w:rPr>
                <w:rFonts w:ascii="Times New Roman" w:hAnsi="Times New Roman" w:cs="Times New Roman"/>
              </w:rPr>
              <w:t>65 892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69 69</w:t>
            </w:r>
            <w:r w:rsidR="00DE3F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2</w:t>
            </w:r>
            <w:r w:rsidR="00910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2BE">
              <w:rPr>
                <w:rFonts w:ascii="Times New Roman" w:hAnsi="Times New Roman" w:cs="Times New Roman"/>
              </w:rPr>
              <w:t>831</w:t>
            </w:r>
            <w:r w:rsidR="00DE3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D774E2">
              <w:rPr>
                <w:rFonts w:ascii="Times New Roman" w:hAnsi="Times New Roman" w:cs="Times New Roman"/>
              </w:rPr>
              <w:t>1</w:t>
            </w:r>
          </w:p>
        </w:tc>
      </w:tr>
    </w:tbl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1001"/>
      <w:smartTag w:uri="urn:schemas-microsoft-com:office:smarttags" w:element="place">
        <w:r w:rsidRPr="00B837CB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B837CB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B837C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7B5FB9" w:rsidRPr="00E43568" w:rsidRDefault="007B5FB9" w:rsidP="00205741">
      <w:pPr>
        <w:jc w:val="center"/>
        <w:rPr>
          <w:lang w:eastAsia="ru-RU"/>
        </w:rPr>
      </w:pPr>
    </w:p>
    <w:bookmarkEnd w:id="2"/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по состоянию на 1 октября 2016 года функционирует 32 образовательные организации,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- 9 дошкольных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-19 школ(1– 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начальная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, 4 – основные, 14 – средних) при школах открыты 9 групп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- 3 организации дополнительного образования.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обучается и воспитывается 4705 человек,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- 1031 воспитанников дошкольных образовательных организаций и организаций, реализующих программу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- 2107 учащихся общеобразовательных школ;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-1568 воспитанников организаций дополнительного образования детей.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Система образования Тюльганского района включает в себя образовательные организации разных типов и видов, позволяющие удовлетворить образовательные запросы различных групп населения.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создана сеть образовательных организаций, реализующих основную общеобразовательную программу дошкольного образования. По показателю охвата детей дошкольным образованием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Тюльганский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составляет 72,7 %. Кроме того, в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районе в дошкольных образовательных организациях на территории поселка и поселений имеется дефицит мест. В очереди на услуги дошкольного образования все еще находятся 35детей в возрасте от 1,5 до 3 лет.</w:t>
      </w:r>
    </w:p>
    <w:p w:rsidR="007B5FB9" w:rsidRPr="00E43568" w:rsidRDefault="007B5FB9" w:rsidP="00395AAF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районе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Сделан важный шаг в обновлении содержания общего образования: внедряется федеральный государственный образовательный стандарт начального общего образования и основного образования.  Остается актуальной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совершенствовании.</w:t>
      </w:r>
    </w:p>
    <w:p w:rsidR="007B5FB9" w:rsidRPr="00E43568" w:rsidRDefault="007B5FB9" w:rsidP="0021418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 здоровья детей и подростков является их полноценное питание на всех этапах получения образования. В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обеспечивается 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95% детей 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другими.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Кадры системы образования</w:t>
      </w:r>
    </w:p>
    <w:p w:rsidR="007B5FB9" w:rsidRPr="00E43568" w:rsidRDefault="007B5FB9" w:rsidP="00781861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работает 340 педагогических работников, из них: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дошкольных образовательных организациях – 64 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-в общеобразовательных организациях– 262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организациях дополнительного образования – 14  педагогических работников.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этой сфере на районном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утверждены современные квалификационные требования к педагогическим работникам и правила аттестации.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Инфраструктура системы образования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областных проектов модернизации систем общего образования существенно обновлена инфраструктура общего образования.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 состоянию на 1 октября 2016 года в общеобразовательных организациях района насчитывается 420 персональных компьютеров (далее – ПК), из них 378 ПК (90 процентов) используется в образовательной деятельности. До 6 человек учащихся, приходится на 1 ПК.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Все образовательные организации района  обеспечены доступом в сеть Интернет. Учебный фонд: 55398 учебников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Охват обучающихся горячим питанием составляет100 процентов, двухразовым –39,7%.Для  совершенствованию организации питания обучающихся в общеобразовательных организациях требуется обновление   технологического оборудования.</w:t>
      </w:r>
      <w:proofErr w:type="gramEnd"/>
    </w:p>
    <w:p w:rsidR="007B5FB9" w:rsidRPr="00F348E6" w:rsidRDefault="007B5FB9" w:rsidP="00870EE5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F348E6">
        <w:rPr>
          <w:rFonts w:ascii="Times New Roman" w:hAnsi="Times New Roman" w:cs="Times New Roman"/>
          <w:lang w:val="en-US"/>
        </w:rPr>
        <w:t>II</w:t>
      </w:r>
      <w:r w:rsidRPr="00F348E6">
        <w:rPr>
          <w:rFonts w:ascii="Times New Roman" w:hAnsi="Times New Roman" w:cs="Times New Roman"/>
        </w:rPr>
        <w:t xml:space="preserve">. Приоритеты политики органов местного самоуправления муниципального образования </w:t>
      </w:r>
      <w:proofErr w:type="spellStart"/>
      <w:r w:rsidRPr="00F348E6">
        <w:rPr>
          <w:rFonts w:ascii="Times New Roman" w:hAnsi="Times New Roman" w:cs="Times New Roman"/>
        </w:rPr>
        <w:t>Тюльганский</w:t>
      </w:r>
      <w:proofErr w:type="spellEnd"/>
      <w:r w:rsidRPr="00F348E6">
        <w:rPr>
          <w:rFonts w:ascii="Times New Roman" w:hAnsi="Times New Roman" w:cs="Times New Roman"/>
        </w:rPr>
        <w:t xml:space="preserve"> район в сфере реализации программы</w:t>
      </w:r>
    </w:p>
    <w:p w:rsidR="007B5FB9" w:rsidRPr="004A3A57" w:rsidRDefault="007B5FB9" w:rsidP="00F671C3">
      <w:pPr>
        <w:rPr>
          <w:lang w:eastAsia="ru-RU"/>
        </w:rPr>
      </w:pPr>
    </w:p>
    <w:p w:rsidR="007B5FB9" w:rsidRPr="00E43568" w:rsidRDefault="007B5FB9" w:rsidP="00F671C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инструментами политики в сфере образования в последние годы выступили приоритетный национальный проект «Образование», национальная образовательная инициатива «Наша новая школа», другие федеральные и областные целевые программы, проекты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модернизации образования. Проведена комплексная модернизация финансово-экономических и организационно-управленческих механизмов системы общего образования, основные направления: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- нормативное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подушевое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финансирование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система оплаты труда, ориентированная на результат;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-независимая система оценки учебных достижений учащихся (единый государственный экзамен, государственная итоговая аттестация выпускников 9 классов в новой форме);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общественное участие в управлении образованием и оценке его качества;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публичная отчетность образовательных организаций.</w:t>
      </w:r>
    </w:p>
    <w:p w:rsidR="007B5FB9" w:rsidRPr="00E43568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Тюльганского района в сфере реализации Программы на период до 2020 года сформированы с учетом целей и задач, поставленных в стратегических документах федерального и областного уровней.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направлениями  муниципальной политики в сфере дошкольного, общего образования  и дополнительного образования детей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4418E0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III</w:t>
      </w:r>
      <w:r w:rsidRPr="00F5286A">
        <w:rPr>
          <w:rFonts w:ascii="Times New Roman" w:hAnsi="Times New Roman" w:cs="Times New Roman"/>
          <w:b/>
        </w:rPr>
        <w:t>. Перечень показателей (индикаторов) муниципальной программы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</w:p>
    <w:p w:rsidR="007B5FB9" w:rsidRPr="00915F68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</w:t>
      </w:r>
      <w:bookmarkStart w:id="3" w:name="sub_1003"/>
      <w:r w:rsidRPr="00915F68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7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  <w:r w:rsidRPr="0025373B">
        <w:rPr>
          <w:rFonts w:ascii="Times New Roman" w:hAnsi="Times New Roman" w:cs="Times New Roman"/>
          <w:sz w:val="8"/>
          <w:szCs w:val="8"/>
        </w:rPr>
        <w:tab/>
      </w:r>
    </w:p>
    <w:p w:rsidR="007B5FB9" w:rsidRDefault="007B5FB9" w:rsidP="00870EE5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IV</w:t>
      </w:r>
      <w:r w:rsidRPr="00F5286A">
        <w:rPr>
          <w:rFonts w:ascii="Times New Roman" w:hAnsi="Times New Roman" w:cs="Times New Roman"/>
          <w:b/>
        </w:rPr>
        <w:t>. Перечень основных мероприятий муниципальной программы</w:t>
      </w:r>
    </w:p>
    <w:p w:rsidR="007B5FB9" w:rsidRPr="00E43568" w:rsidRDefault="007B5FB9" w:rsidP="00870E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FB9" w:rsidRPr="00720A9D" w:rsidRDefault="007B5FB9" w:rsidP="004418E0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включены в шесть подпрограмм</w:t>
      </w:r>
      <w:bookmarkEnd w:id="3"/>
      <w:r w:rsidRPr="00E43568">
        <w:rPr>
          <w:rFonts w:ascii="Times New Roman" w:hAnsi="Times New Roman" w:cs="Times New Roman"/>
          <w:sz w:val="24"/>
          <w:szCs w:val="24"/>
          <w:lang w:eastAsia="ru-RU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7B5FB9" w:rsidRPr="00915F68" w:rsidRDefault="007B5FB9" w:rsidP="00A56B1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15F68">
        <w:rPr>
          <w:rFonts w:ascii="Times New Roman" w:hAnsi="Times New Roman" w:cs="Times New Roman"/>
          <w:sz w:val="24"/>
          <w:szCs w:val="24"/>
        </w:rPr>
        <w:t>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0B1EA7">
      <w:pPr>
        <w:pStyle w:val="1"/>
        <w:rPr>
          <w:rFonts w:ascii="Times New Roman" w:hAnsi="Times New Roman" w:cs="Times New Roman"/>
          <w:color w:val="auto"/>
        </w:rPr>
      </w:pPr>
      <w:bookmarkStart w:id="4" w:name="sub_1006"/>
      <w:r w:rsidRPr="00E43568">
        <w:rPr>
          <w:rFonts w:ascii="Times New Roman" w:hAnsi="Times New Roman" w:cs="Times New Roman"/>
          <w:color w:val="auto"/>
        </w:rPr>
        <w:t xml:space="preserve">V. Ресурсное обеспечение </w:t>
      </w:r>
      <w:r>
        <w:rPr>
          <w:rFonts w:ascii="Times New Roman" w:hAnsi="Times New Roman" w:cs="Times New Roman"/>
          <w:color w:val="auto"/>
        </w:rPr>
        <w:t xml:space="preserve">реализации </w:t>
      </w:r>
      <w:r w:rsidRPr="00E43568">
        <w:rPr>
          <w:rFonts w:ascii="Times New Roman" w:hAnsi="Times New Roman" w:cs="Times New Roman"/>
          <w:color w:val="auto"/>
        </w:rPr>
        <w:t>муниципальной программы</w:t>
      </w:r>
      <w:bookmarkEnd w:id="4"/>
    </w:p>
    <w:p w:rsidR="007B5FB9" w:rsidRPr="00E43568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Программы составляет: </w:t>
      </w:r>
      <w:r w:rsidRPr="008037F4">
        <w:rPr>
          <w:rFonts w:ascii="Times New Roman" w:hAnsi="Times New Roman" w:cs="Times New Roman"/>
          <w:sz w:val="24"/>
          <w:szCs w:val="24"/>
          <w:lang w:eastAsia="ru-RU"/>
        </w:rPr>
        <w:t>1 96</w:t>
      </w:r>
      <w:r w:rsidR="008037F4" w:rsidRPr="008037F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900,39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E155A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282 390,66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256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3,57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2016г. –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299</w:t>
      </w:r>
      <w:r w:rsidR="00DE3F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167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80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290 863</w:t>
      </w:r>
      <w:r w:rsidR="00401E4D" w:rsidRPr="008037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281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206,3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114,3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114,3.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Программы являются средс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тва бюджета Тюльганского района, областного бюджета и федерального бюджета.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6F7476" w:rsidRDefault="007B5FB9" w:rsidP="006F7476">
      <w:pPr>
        <w:pStyle w:val="1"/>
        <w:jc w:val="right"/>
        <w:rPr>
          <w:rFonts w:ascii="Times New Roman" w:hAnsi="Times New Roman" w:cs="Times New Roman"/>
          <w:color w:val="auto"/>
          <w:lang w:eastAsia="ar-SA"/>
        </w:rPr>
      </w:pPr>
      <w:bookmarkStart w:id="5" w:name="sub_1007"/>
      <w:r>
        <w:rPr>
          <w:rFonts w:ascii="Times New Roman" w:hAnsi="Times New Roman" w:cs="Times New Roman"/>
          <w:color w:val="auto"/>
        </w:rPr>
        <w:br w:type="page"/>
      </w:r>
      <w:bookmarkEnd w:id="5"/>
      <w:r w:rsidRPr="006F7476">
        <w:rPr>
          <w:rFonts w:ascii="Times New Roman" w:hAnsi="Times New Roman" w:cs="Times New Roman"/>
          <w:color w:val="auto"/>
          <w:lang w:eastAsia="ar-SA"/>
        </w:rPr>
        <w:lastRenderedPageBreak/>
        <w:t xml:space="preserve">  Приложение №1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к муниципальной программе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«Комплексная безопасность образовательных организаций Тюльганского района»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</w:rPr>
        <w:t>«Развитие системы образования Тюльганского района на 2014 - 2020 годы»</w:t>
      </w:r>
    </w:p>
    <w:p w:rsidR="007B5FB9" w:rsidRPr="00E43568" w:rsidRDefault="007B5FB9" w:rsidP="00706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831"/>
        <w:gridCol w:w="1129"/>
        <w:gridCol w:w="1232"/>
        <w:gridCol w:w="1127"/>
        <w:gridCol w:w="1232"/>
        <w:gridCol w:w="1218"/>
        <w:gridCol w:w="6"/>
      </w:tblGrid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учащихся, воспитанников и работников образовательных учреждений всех типов и видов во время их трудовой и учебной деятельности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D2715A">
            <w:pPr>
              <w:snapToGri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-оценка состояния зданий, сооружений и оборудования образовательных учреждений района, разработка рекомендаций по повышению уровня их безопасности.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условий для осуществления  учебно-воспитательного процесса в учреждениях образования.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жизнедеятельности.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8F7C46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  <w:trHeight w:val="244"/>
        </w:trPr>
        <w:tc>
          <w:tcPr>
            <w:tcW w:w="3832" w:type="dxa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</w:trPr>
        <w:tc>
          <w:tcPr>
            <w:tcW w:w="3832" w:type="dxa"/>
            <w:tcBorders>
              <w:bottom w:val="nil"/>
            </w:tcBorders>
          </w:tcPr>
          <w:p w:rsidR="007B5FB9" w:rsidRPr="00E43568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3" w:type="dxa"/>
            <w:gridSpan w:val="5"/>
            <w:tcBorders>
              <w:bottom w:val="nil"/>
            </w:tcBorders>
          </w:tcPr>
          <w:p w:rsidR="007B5FB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бюджета и бюджета Тюльганского района. Общий объём финансирования программы составит 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037F4" w:rsidRPr="0080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  <w:r w:rsidR="006E5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F46F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B5FB9" w:rsidRPr="00F46F3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693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640</w:t>
            </w:r>
            <w:r w:rsidRPr="002A55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7E155A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281570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8037F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8037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08,4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7B5FB9" w:rsidRDefault="007B5FB9" w:rsidP="00436BA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36B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43,3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B5FB9" w:rsidRPr="00E43568" w:rsidRDefault="007B5FB9" w:rsidP="00706C85">
      <w:pPr>
        <w:widowControl w:val="0"/>
        <w:tabs>
          <w:tab w:val="left" w:pos="40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6E37DC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A815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1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150E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Подпрограммы</w:t>
      </w: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Проблемы обеспечения безопасности здоровья и жизни работников, учащихся,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 в сфере образования.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53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Современное состояние образовательных учреждений Тюльганского района показывает, что безопасность эксплуатации зданий, сооружений и инженерных сетей, а также безопасность учебно-воспитательного процесса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на должном  уровне.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proofErr w:type="gramStart"/>
      <w:r w:rsidRPr="00E43568">
        <w:rPr>
          <w:rFonts w:ascii="Times New Roman" w:hAnsi="Times New Roman" w:cs="Times New Roman"/>
        </w:rPr>
        <w:t>В то же время, анализируя случаи пожаров, травматизма  за последние годы в образовательной системе государства в целом, можно сделать вывод, что кроме технических, причинами произошедшего являются: недостатки в учебной и профессиональной  подготовке работников, учащихся и воспитанников; снижение контроля со стороны руководителей за соблюдением правил безопасности;  личная недисциплинированность.</w:t>
      </w:r>
      <w:proofErr w:type="gramEnd"/>
    </w:p>
    <w:p w:rsidR="007B5FB9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proofErr w:type="gramStart"/>
      <w:r w:rsidRPr="00E43568">
        <w:rPr>
          <w:rFonts w:ascii="Times New Roman" w:hAnsi="Times New Roman" w:cs="Times New Roman"/>
        </w:rPr>
        <w:t xml:space="preserve">Практически 100% школ и детских садов района находятся в типовых зданиях, свыше 10 лет срок эксплуатации имеют 8 учреждений (25 %), свыше 20 лет-10 учреждений (31,3%), свыше 30 лет-10 учреждений (31,3%), 3 учреждения  </w:t>
      </w:r>
      <w:proofErr w:type="spellStart"/>
      <w:r w:rsidRPr="00E43568">
        <w:rPr>
          <w:rFonts w:ascii="Times New Roman" w:hAnsi="Times New Roman" w:cs="Times New Roman"/>
        </w:rPr>
        <w:t>Благодарновская</w:t>
      </w:r>
      <w:proofErr w:type="spellEnd"/>
      <w:r w:rsidRPr="00E43568">
        <w:rPr>
          <w:rFonts w:ascii="Times New Roman" w:hAnsi="Times New Roman" w:cs="Times New Roman"/>
        </w:rPr>
        <w:t xml:space="preserve"> СОШ, Ключёвская СОШ, </w:t>
      </w:r>
      <w:proofErr w:type="spellStart"/>
      <w:r w:rsidRPr="00E43568">
        <w:rPr>
          <w:rFonts w:ascii="Times New Roman" w:hAnsi="Times New Roman" w:cs="Times New Roman"/>
        </w:rPr>
        <w:t>Разномойская</w:t>
      </w:r>
      <w:proofErr w:type="spellEnd"/>
      <w:r w:rsidRPr="00E43568">
        <w:rPr>
          <w:rFonts w:ascii="Times New Roman" w:hAnsi="Times New Roman" w:cs="Times New Roman"/>
        </w:rPr>
        <w:t xml:space="preserve"> СОШ-(9,8%) имеют срок эксплуатации свыше 40 лет, и одно учреждение (</w:t>
      </w:r>
      <w:proofErr w:type="spellStart"/>
      <w:r w:rsidRPr="00E43568">
        <w:rPr>
          <w:rFonts w:ascii="Times New Roman" w:hAnsi="Times New Roman" w:cs="Times New Roman"/>
        </w:rPr>
        <w:t>д</w:t>
      </w:r>
      <w:proofErr w:type="spellEnd"/>
      <w:r w:rsidRPr="00E43568">
        <w:rPr>
          <w:rFonts w:ascii="Times New Roman" w:hAnsi="Times New Roman" w:cs="Times New Roman"/>
        </w:rPr>
        <w:t>/с «Солнышко») имеет срок эксплуатации свыше 50 лет (3%)</w:t>
      </w:r>
      <w:proofErr w:type="gramEnd"/>
      <w:r w:rsidRPr="00E43568">
        <w:rPr>
          <w:rFonts w:ascii="Times New Roman" w:hAnsi="Times New Roman" w:cs="Times New Roman"/>
        </w:rPr>
        <w:t>.Все образовательные учреждения района оборудованы системой канализации(7 центральных, 25 местных), центральным отоплением (2 ОУ-электрическое,30-газовое),100%учреждений имеют центральное водоснабжение. Практически 100% образовательных учреждений района выполнили все капитальные мероприятия по пожарной безопасности. Однако</w:t>
      </w:r>
      <w:proofErr w:type="gramStart"/>
      <w:r w:rsidRPr="00E43568">
        <w:rPr>
          <w:rFonts w:ascii="Times New Roman" w:hAnsi="Times New Roman" w:cs="Times New Roman"/>
        </w:rPr>
        <w:t>,</w:t>
      </w:r>
      <w:proofErr w:type="gramEnd"/>
      <w:r w:rsidRPr="00E43568">
        <w:rPr>
          <w:rFonts w:ascii="Times New Roman" w:hAnsi="Times New Roman" w:cs="Times New Roman"/>
        </w:rPr>
        <w:t xml:space="preserve"> со стороны </w:t>
      </w:r>
      <w:proofErr w:type="spellStart"/>
      <w:r w:rsidRPr="00E43568">
        <w:rPr>
          <w:rFonts w:ascii="Times New Roman" w:hAnsi="Times New Roman" w:cs="Times New Roman"/>
        </w:rPr>
        <w:t>Пожнадзора</w:t>
      </w:r>
      <w:proofErr w:type="spellEnd"/>
      <w:r w:rsidRPr="00E43568">
        <w:rPr>
          <w:rFonts w:ascii="Times New Roman" w:hAnsi="Times New Roman" w:cs="Times New Roman"/>
        </w:rPr>
        <w:t xml:space="preserve"> учреждениям образования района составляются предписания, не в полной мере образовательные учреждения защищены  по антитеррористической безопасности. В связи с создавшимся положением принятие данной подпрограммы позволит консолидировать усилия и ресурсы, областных и муниципальных органов  в решении задач обеспечения комплексной безопасности в   образовательных учреждениях Тюльганского района.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</w:p>
    <w:p w:rsidR="007B5FB9" w:rsidRPr="006F7476" w:rsidRDefault="007B5FB9" w:rsidP="00142888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6F7476">
        <w:rPr>
          <w:rFonts w:ascii="Times New Roman" w:hAnsi="Times New Roman" w:cs="Times New Roman"/>
          <w:lang w:val="en-US"/>
        </w:rPr>
        <w:t>II</w:t>
      </w:r>
      <w:r w:rsidRPr="006F7476">
        <w:rPr>
          <w:rFonts w:ascii="Times New Roman" w:hAnsi="Times New Roman" w:cs="Times New Roman"/>
        </w:rPr>
        <w:t xml:space="preserve">. Приоритеты политики органов местного самоуправления муниципального образования </w:t>
      </w:r>
      <w:proofErr w:type="spellStart"/>
      <w:r w:rsidRPr="006F7476">
        <w:rPr>
          <w:rFonts w:ascii="Times New Roman" w:hAnsi="Times New Roman" w:cs="Times New Roman"/>
        </w:rPr>
        <w:t>Тюльганский</w:t>
      </w:r>
      <w:proofErr w:type="spellEnd"/>
      <w:r w:rsidRPr="006F7476">
        <w:rPr>
          <w:rFonts w:ascii="Times New Roman" w:hAnsi="Times New Roman" w:cs="Times New Roman"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4A3A57" w:rsidRDefault="007B5FB9" w:rsidP="00142888"/>
    <w:p w:rsidR="007B5FB9" w:rsidRPr="00E43568" w:rsidRDefault="007B5FB9" w:rsidP="004F34C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Комплекс мероприятий подпрограммы направлен на повышение уровня безопасности районных образовательных учреждений Тюльганского района,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7B5FB9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 w:rsidRPr="008C7C14">
        <w:rPr>
          <w:rFonts w:ascii="Times New Roman" w:hAnsi="Times New Roman" w:cs="Times New Roman"/>
        </w:rPr>
        <w:t>Основная цель подпрограммы: обеспечение безопасности учащихся, воспитанников и</w:t>
      </w:r>
      <w:r w:rsidRPr="00E43568">
        <w:rPr>
          <w:rFonts w:ascii="Times New Roman" w:hAnsi="Times New Roman" w:cs="Times New Roman"/>
        </w:rPr>
        <w:t xml:space="preserve"> работников образовательных учреждений всех типов и видов во время их трудовой и учебной деятельности.</w:t>
      </w:r>
    </w:p>
    <w:p w:rsidR="007B5FB9" w:rsidRPr="00E43568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 З</w:t>
      </w:r>
      <w:r w:rsidRPr="00E43568">
        <w:rPr>
          <w:rFonts w:ascii="Times New Roman" w:hAnsi="Times New Roman" w:cs="Times New Roman"/>
          <w:spacing w:val="-8"/>
        </w:rPr>
        <w:t>адачи подпрограммы: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- дальнейшее совершенствование и развитие нормативно-правовой базы в области обеспечения комплексной безопасности жизнедеятельности  образовательных учреждений </w:t>
      </w:r>
      <w:proofErr w:type="spellStart"/>
      <w:r w:rsidRPr="00E43568">
        <w:rPr>
          <w:rFonts w:ascii="Times New Roman" w:hAnsi="Times New Roman" w:cs="Times New Roman"/>
        </w:rPr>
        <w:t>Тюльганскогорайона</w:t>
      </w:r>
      <w:proofErr w:type="spellEnd"/>
      <w:r w:rsidRPr="00E43568">
        <w:rPr>
          <w:rFonts w:ascii="Times New Roman" w:hAnsi="Times New Roman" w:cs="Times New Roman"/>
        </w:rPr>
        <w:t>;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безопасных условий для осуществления учебно-воспитательного процесса в школах района, путем консолидации финансовых и материальных ресурсов муниципальных органов;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повышение уровня профессиональной подготовки  и  квалификации преподавательского и руководящего состава образовательных учреждений района;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жизнедеятельности, разработка учебных программ методических пособий, рекомендаций по вопросам безопасности жизнедеятельности.</w:t>
      </w: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 комплексной  системы  обеспечения безопасности  образовательных учреждений  Тюльганского района;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снижение случаев пожаров,  травматизма в сфере образования;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недопущение совершения террористических актов в образовательных  учреждениях;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 уровня  защиты  зданий,  сооружений,  инженерных  сетей  от возможных угроз природного и техногенного характера и других чрезвычайных ситуаций;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E43568">
        <w:rPr>
          <w:rFonts w:ascii="Times New Roman" w:hAnsi="Times New Roman" w:cs="Times New Roman"/>
          <w:spacing w:val="-8"/>
          <w:sz w:val="24"/>
          <w:szCs w:val="24"/>
        </w:rPr>
        <w:t>- приведение материально-технической базы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E43568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соответствие с требованиями и нормами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внедрение  в  процесс  обучения  безопасности  жизнедеятельности  новых программ и    методик, в том числе  использование дистанционного обучения.</w:t>
      </w:r>
    </w:p>
    <w:p w:rsidR="007B5FB9" w:rsidRPr="00E43568" w:rsidRDefault="007B5FB9" w:rsidP="00201389">
      <w:pPr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в приложение № </w:t>
      </w:r>
      <w:r w:rsidR="003611A4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4A3A57" w:rsidRDefault="007B5FB9" w:rsidP="00142888">
      <w:pPr>
        <w:jc w:val="center"/>
        <w:rPr>
          <w:rFonts w:ascii="Times New Roman" w:hAnsi="Times New Roman" w:cs="Times New Roman"/>
          <w:b/>
        </w:rPr>
      </w:pPr>
      <w:r w:rsidRPr="006F7476">
        <w:rPr>
          <w:rFonts w:ascii="Times New Roman" w:hAnsi="Times New Roman" w:cs="Times New Roman"/>
          <w:b/>
          <w:lang w:val="en-US"/>
        </w:rPr>
        <w:t>III</w:t>
      </w:r>
      <w:r w:rsidRPr="006F7476">
        <w:rPr>
          <w:rFonts w:ascii="Times New Roman" w:hAnsi="Times New Roman" w:cs="Times New Roman"/>
          <w:b/>
        </w:rPr>
        <w:t>. Перечень и характеристика основных мероприятий Подпрограммы</w:t>
      </w:r>
    </w:p>
    <w:p w:rsidR="007B5FB9" w:rsidRPr="00142888" w:rsidRDefault="007B5FB9" w:rsidP="000B1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0B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 Комплексная безопасность образовательных организаций Тюльганского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1.Разработка нормативно-правовой и методической базы по вопросам безопасности образовательного учреждения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1.1 Разработка методических пособий по ОБЖ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 Подготовка квалифицированных педагогических кадров  по ОБЖ (переподготовка, курсы повышения квалификации, семинары)</w:t>
      </w:r>
    </w:p>
    <w:p w:rsidR="007B5FB9" w:rsidRPr="00E43568" w:rsidRDefault="007B5FB9" w:rsidP="00201389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2.Обеспечение безопасности учебно-воспитательного процесса в образовательном учреждении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2.1. Противопожарная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2.1.1Обучение педагогических работников, учащихся и воспитанников основам пожарной 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2.1.2 Организация деятельности добровольных пожарных дружин в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2.1.3 Организация мероприятий с целью пропаганды противопожарной безопасности: конкурсов рисунков, соревнований по пожарно-прикладному спорту, др.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2.1.4 Материально-техническое обеспечение пожарной безопасности в  образовательных учреждениях: оборудование зданий АПС, СОУЭ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и модернизация систем АПС; приобретение и монтаж оборудования, дублирующего сигнал на пульт подразделения пожарной охраны.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2.1.5  Ремонт систем электроснабжения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2.1.6 Приведение путей эвакуации и эвакуационных выходов в соответствии требованиями пожарной безопасности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2.1.7  Ремонт пожарных водоёмов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2.1.8  Замеры сопротивления изоляции в ОУ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2.1.9 Приведение путей эвакуации и эвакуационных выходов в нормативное состояние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2.1.10 Обработка деревянных конструкций чердачных помещений огнезащитным составом в соответствии с требованиями пожарной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2.2.Антитеррористическая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2.2.1 Издание 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 в 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2.2.2 Устройство видеонаблюдения в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2.2.3Оборудование и обслуживание кнопок экстренного вызова (КЭВ)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2.2.4Организация охраны в образовательных учреждениях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lastRenderedPageBreak/>
        <w:t>2.2.5 Ремонт ограждения образовательных учреждений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   2.3. Экологическая безопасность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2.3.1 </w:t>
      </w:r>
      <w:r w:rsidRPr="00E43568">
        <w:rPr>
          <w:rFonts w:ascii="Times New Roman" w:hAnsi="Times New Roman" w:cs="Times New Roman"/>
          <w:sz w:val="24"/>
          <w:szCs w:val="24"/>
        </w:rPr>
        <w:t>Разработка и реализация учебных программ по вопросам экологической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2.3.2 Материально-техническое обеспечение экологической безопасности в муниципальных образовательных учреждениях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6F7476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476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составляет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 xml:space="preserve">: 4 </w:t>
      </w:r>
      <w:r w:rsidR="005C5F76" w:rsidRPr="005C5F7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>08,4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2014г.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640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2018г.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,2 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 2019г.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1320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 2020г. – 0,00. </w:t>
      </w:r>
    </w:p>
    <w:p w:rsidR="00EB31B0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01E4D" w:rsidRPr="005C5F76">
        <w:rPr>
          <w:rFonts w:ascii="Times New Roman" w:hAnsi="Times New Roman" w:cs="Times New Roman"/>
          <w:sz w:val="24"/>
          <w:szCs w:val="24"/>
          <w:lang w:eastAsia="ru-RU"/>
        </w:rPr>
        <w:t>100,0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являются средства бюджета Тюльганского района.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Pr="006A22B4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11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4F34C3">
      <w:pPr>
        <w:rPr>
          <w:highlight w:val="yellow"/>
        </w:rPr>
      </w:pPr>
    </w:p>
    <w:p w:rsidR="007B5FB9" w:rsidRDefault="007B5FB9" w:rsidP="004F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476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25BE9">
      <w:pPr>
        <w:pStyle w:val="affff5"/>
        <w:spacing w:after="0"/>
        <w:ind w:left="0"/>
        <w:rPr>
          <w:rFonts w:ascii="Times New Roman" w:hAnsi="Times New Roman" w:cs="Times New Roman"/>
        </w:rPr>
      </w:pPr>
      <w:bookmarkStart w:id="6" w:name="sub_222"/>
      <w:proofErr w:type="gramStart"/>
      <w:r>
        <w:rPr>
          <w:rFonts w:ascii="Times New Roman" w:hAnsi="Times New Roman" w:cs="Times New Roman"/>
        </w:rPr>
        <w:t xml:space="preserve">Коэффициент значимости подпрограммы </w:t>
      </w:r>
      <w:r w:rsidRPr="00E43568">
        <w:rPr>
          <w:rFonts w:ascii="Times New Roman" w:hAnsi="Times New Roman" w:cs="Times New Roman"/>
          <w:bCs/>
        </w:rPr>
        <w:t>«Комплексная безопасность образовательных организаций Тюльганского района»</w:t>
      </w:r>
      <w:r>
        <w:rPr>
          <w:rFonts w:ascii="Times New Roman" w:hAnsi="Times New Roman" w:cs="Times New Roman"/>
          <w:bCs/>
        </w:rPr>
        <w:t xml:space="preserve"> для реализации целей</w:t>
      </w:r>
      <w:r w:rsidR="0058176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  <w:bCs/>
        </w:rPr>
        <w:t xml:space="preserve"> определен </w:t>
      </w:r>
      <w:r w:rsidRPr="0058176A">
        <w:rPr>
          <w:rFonts w:ascii="Times New Roman" w:hAnsi="Times New Roman" w:cs="Times New Roman"/>
          <w:bCs/>
        </w:rPr>
        <w:t>0,</w:t>
      </w:r>
      <w:r w:rsidR="0025373B" w:rsidRPr="0058176A">
        <w:rPr>
          <w:rFonts w:ascii="Times New Roman" w:hAnsi="Times New Roman" w:cs="Times New Roman"/>
          <w:bCs/>
        </w:rPr>
        <w:t>2</w:t>
      </w:r>
      <w:r w:rsidRPr="0058176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так как о</w:t>
      </w:r>
      <w:r>
        <w:rPr>
          <w:rFonts w:ascii="Times New Roman" w:hAnsi="Times New Roman" w:cs="Times New Roman"/>
        </w:rPr>
        <w:t>беспечение</w:t>
      </w:r>
      <w:r w:rsidRPr="00E43568">
        <w:rPr>
          <w:rFonts w:ascii="Times New Roman" w:hAnsi="Times New Roman" w:cs="Times New Roman"/>
        </w:rPr>
        <w:t xml:space="preserve"> безопасности здоровья и жизни учащихся, воспитанников образоват</w:t>
      </w:r>
      <w:r>
        <w:rPr>
          <w:rFonts w:ascii="Times New Roman" w:hAnsi="Times New Roman" w:cs="Times New Roman"/>
        </w:rPr>
        <w:t xml:space="preserve">ельных учреждений и </w:t>
      </w:r>
      <w:r w:rsidRPr="00E43568">
        <w:rPr>
          <w:rFonts w:ascii="Times New Roman" w:hAnsi="Times New Roman" w:cs="Times New Roman"/>
        </w:rPr>
        <w:t xml:space="preserve">работников, </w:t>
      </w:r>
      <w:r>
        <w:rPr>
          <w:rFonts w:ascii="Times New Roman" w:hAnsi="Times New Roman" w:cs="Times New Roman"/>
        </w:rPr>
        <w:t xml:space="preserve">  зависит</w:t>
      </w:r>
      <w:r w:rsidR="00581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соответствия</w:t>
      </w:r>
      <w:r w:rsidRPr="00E43568">
        <w:rPr>
          <w:rFonts w:ascii="Times New Roman" w:hAnsi="Times New Roman" w:cs="Times New Roman"/>
        </w:rPr>
        <w:t xml:space="preserve"> образовательного учреждения установленным нормативным требованиям противопожарной, антитеррористической безопасности</w:t>
      </w:r>
      <w:r>
        <w:rPr>
          <w:rFonts w:ascii="Times New Roman" w:hAnsi="Times New Roman" w:cs="Times New Roman"/>
        </w:rPr>
        <w:t>, создания</w:t>
      </w:r>
      <w:r w:rsidRPr="00E43568">
        <w:rPr>
          <w:rFonts w:ascii="Times New Roman" w:hAnsi="Times New Roman" w:cs="Times New Roman"/>
        </w:rPr>
        <w:t xml:space="preserve"> безопасных условий для осуществления учебно-воспитательного процесса в школах района, путем консолидации финансовых и материальных</w:t>
      </w:r>
      <w:r>
        <w:rPr>
          <w:rFonts w:ascii="Times New Roman" w:hAnsi="Times New Roman" w:cs="Times New Roman"/>
        </w:rPr>
        <w:t xml:space="preserve"> ресурсов.</w:t>
      </w:r>
      <w:proofErr w:type="gramEnd"/>
    </w:p>
    <w:p w:rsidR="007B5FB9" w:rsidRDefault="007B5FB9" w:rsidP="0010135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F46F3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8A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общего образования детей»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784904">
      <w:pPr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06"/>
        <w:gridCol w:w="1445"/>
        <w:gridCol w:w="1418"/>
        <w:gridCol w:w="1234"/>
        <w:gridCol w:w="2735"/>
      </w:tblGrid>
      <w:tr w:rsidR="007B5FB9" w:rsidRPr="00E43568" w:rsidTr="00757BA5">
        <w:tc>
          <w:tcPr>
            <w:tcW w:w="2235" w:type="dxa"/>
          </w:tcPr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7C7D92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8A4C69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в системе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обеспечивающих равный доступ населения к услугам  общего образования; 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детей в образовательных учреждениях района;</w:t>
            </w:r>
          </w:p>
          <w:p w:rsidR="007B5FB9" w:rsidRPr="00E43568" w:rsidRDefault="007B5FB9" w:rsidP="001C65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современного уровня надежности и технологичности процедур оценки качества образовательных результатов;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максимально возможной прозрачности и доступности информации о системе образования, качестве работы отдельных организаций;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 участием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общественности независимой системы оценки качества работы образовательных организаций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 введение публичных рейтингов их деятельности;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обучающихся;</w:t>
            </w:r>
          </w:p>
          <w:p w:rsidR="007B5FB9" w:rsidRPr="00C223B8" w:rsidRDefault="007B5FB9" w:rsidP="00A1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-доля общеобразовательных организаций, в которых создана универсальная </w:t>
            </w:r>
            <w:proofErr w:type="spell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организаций;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доля выпускников муниципальных ООО, не сдавших ЕГЭ в общей численности выпускников муниципальных ОО;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учителей в возрасте до 35 лет в общей численности учителей ОО;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среднемесячной заработной платы педагогических работников муниципальных ОО общего образования к средней заработной плате в области;                                                                    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sz w:val="24"/>
                <w:szCs w:val="24"/>
              </w:rPr>
              <w:t xml:space="preserve">-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двухразовым горячим питанием  </w:t>
            </w:r>
            <w:proofErr w:type="gram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-увеличение доли пищеблоков, оснащённых современным технологическим оборудованием;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числа образовательных организаций, использующих в рационе питания детей продукты, обогащённые витаминами и </w:t>
            </w:r>
            <w:proofErr w:type="spellStart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микронутриентами</w:t>
            </w:r>
            <w:proofErr w:type="spellEnd"/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E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отремонтированы спортивные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7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0970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1185"/>
        </w:trPr>
        <w:tc>
          <w:tcPr>
            <w:tcW w:w="2235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bottom w:val="nil"/>
            </w:tcBorders>
          </w:tcPr>
          <w:p w:rsidR="007B5FB9" w:rsidRPr="00E43568" w:rsidRDefault="007B5FB9" w:rsidP="007610DD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F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F76" w:rsidRPr="005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757BA5">
        <w:tblPrEx>
          <w:tblLook w:val="00A0"/>
        </w:tblPrEx>
        <w:trPr>
          <w:trHeight w:val="693"/>
        </w:trPr>
        <w:tc>
          <w:tcPr>
            <w:tcW w:w="2235" w:type="dxa"/>
            <w:vMerge/>
            <w:tcBorders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57B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217,</w:t>
            </w:r>
            <w:r w:rsidR="002313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311,2</w:t>
            </w:r>
            <w:r w:rsidR="00231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</w:t>
            </w:r>
            <w:r w:rsidR="002313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23132E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23132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23132E">
              <w:rPr>
                <w:rFonts w:ascii="Times New Roman" w:hAnsi="Times New Roman" w:cs="Times New Roman"/>
              </w:rPr>
              <w:t xml:space="preserve"> 775</w:t>
            </w:r>
            <w:r>
              <w:rPr>
                <w:rFonts w:ascii="Times New Roman" w:hAnsi="Times New Roman" w:cs="Times New Roman"/>
              </w:rPr>
              <w:t>,8</w:t>
            </w:r>
            <w:r w:rsidR="00231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23132E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3132E">
              <w:rPr>
                <w:rFonts w:ascii="Times New Roman" w:hAnsi="Times New Roman" w:cs="Times New Roman"/>
              </w:rPr>
              <w:t xml:space="preserve"> 494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17</w:t>
            </w:r>
            <w:r w:rsidR="0023132E">
              <w:rPr>
                <w:rFonts w:ascii="Times New Roman" w:hAnsi="Times New Roman" w:cs="Times New Roman"/>
              </w:rPr>
              <w:t>8 806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5C5F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172846" w:rsidRDefault="004104D5" w:rsidP="0023132E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5C5F76">
              <w:rPr>
                <w:rFonts w:ascii="Times New Roman" w:hAnsi="Times New Roman" w:cs="Times New Roman"/>
              </w:rPr>
              <w:t>5</w:t>
            </w:r>
            <w:r w:rsidR="0023132E">
              <w:rPr>
                <w:rFonts w:ascii="Times New Roman" w:hAnsi="Times New Roman" w:cs="Times New Roman"/>
              </w:rPr>
              <w:t>6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23132E">
              <w:rPr>
                <w:rFonts w:ascii="Times New Roman" w:hAnsi="Times New Roman" w:cs="Times New Roman"/>
              </w:rPr>
              <w:t>421</w:t>
            </w:r>
            <w:r w:rsidRPr="005C5F76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5C5F76" w:rsidRDefault="00172846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121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Pr="005C5F76">
              <w:rPr>
                <w:rFonts w:ascii="Times New Roman" w:hAnsi="Times New Roman" w:cs="Times New Roman"/>
              </w:rPr>
              <w:t>6</w:t>
            </w:r>
            <w:r w:rsidR="00757BA5">
              <w:rPr>
                <w:rFonts w:ascii="Times New Roman" w:hAnsi="Times New Roman" w:cs="Times New Roman"/>
              </w:rPr>
              <w:t>11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7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757BA5" w:rsidRDefault="007B5FB9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757BA5">
              <w:rPr>
                <w:rFonts w:ascii="Times New Roman" w:hAnsi="Times New Roman" w:cs="Times New Roman"/>
              </w:rPr>
              <w:t>77</w:t>
            </w:r>
            <w:r w:rsidR="00757BA5" w:rsidRPr="00757BA5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C7ED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5F76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7B5FB9" w:rsidRDefault="007B5FB9" w:rsidP="00757BA5">
            <w:pPr>
              <w:suppressAutoHyphens w:val="0"/>
              <w:ind w:left="-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BA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DD2D12">
              <w:rPr>
                <w:rFonts w:ascii="Times New Roman" w:hAnsi="Times New Roman" w:cs="Times New Roman"/>
              </w:rPr>
              <w:t>20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DD2D12">
              <w:rPr>
                <w:rFonts w:ascii="Times New Roman" w:hAnsi="Times New Roman" w:cs="Times New Roman"/>
              </w:rPr>
              <w:t>025</w:t>
            </w:r>
            <w:r>
              <w:rPr>
                <w:rFonts w:ascii="Times New Roman" w:hAnsi="Times New Roman" w:cs="Times New Roman"/>
              </w:rPr>
              <w:t>,</w:t>
            </w:r>
            <w:r w:rsidR="00DD2D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B5FB9" w:rsidRDefault="007B5FB9" w:rsidP="00DD2D12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D2D12">
              <w:rPr>
                <w:rFonts w:ascii="Times New Roman" w:hAnsi="Times New Roman" w:cs="Times New Roman"/>
              </w:rPr>
              <w:t>2 138</w:t>
            </w:r>
            <w:r>
              <w:rPr>
                <w:rFonts w:ascii="Times New Roman" w:hAnsi="Times New Roman" w:cs="Times New Roman"/>
              </w:rPr>
              <w:t>,</w:t>
            </w:r>
            <w:r w:rsidR="00DD2D1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7B5FB9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7BD">
              <w:rPr>
                <w:rFonts w:ascii="Times New Roman" w:hAnsi="Times New Roman" w:cs="Times New Roman"/>
              </w:rPr>
              <w:t>76</w:t>
            </w:r>
            <w:r w:rsidR="00DD2D12">
              <w:rPr>
                <w:rFonts w:ascii="Times New Roman" w:hAnsi="Times New Roman" w:cs="Times New Roman"/>
              </w:rPr>
              <w:t> 384</w:t>
            </w:r>
          </w:p>
        </w:tc>
        <w:tc>
          <w:tcPr>
            <w:tcW w:w="2735" w:type="dxa"/>
            <w:tcBorders>
              <w:top w:val="nil"/>
              <w:left w:val="nil"/>
            </w:tcBorders>
          </w:tcPr>
          <w:p w:rsidR="007B5FB9" w:rsidRDefault="002A17BD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57BA5">
              <w:rPr>
                <w:rFonts w:ascii="Times New Roman" w:hAnsi="Times New Roman" w:cs="Times New Roman"/>
              </w:rPr>
              <w:t>3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57BA5">
              <w:rPr>
                <w:rFonts w:ascii="Times New Roman" w:hAnsi="Times New Roman" w:cs="Times New Roman"/>
              </w:rPr>
              <w:t>2</w:t>
            </w:r>
          </w:p>
        </w:tc>
      </w:tr>
    </w:tbl>
    <w:p w:rsidR="007B5FB9" w:rsidRPr="00E43568" w:rsidRDefault="007B5FB9" w:rsidP="007C7ED5">
      <w:pPr>
        <w:rPr>
          <w:lang w:eastAsia="ru-RU"/>
        </w:rPr>
      </w:pPr>
    </w:p>
    <w:p w:rsidR="007B5FB9" w:rsidRPr="00252312" w:rsidRDefault="007B5FB9" w:rsidP="00AB5522">
      <w:pPr>
        <w:pStyle w:val="affff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5231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Подпрограммы</w:t>
      </w:r>
    </w:p>
    <w:p w:rsidR="006013F8" w:rsidRDefault="006013F8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районе осуществляют деятельность 19 общеобразовательных организаций (1 начальная, 4 основные, 14 средние), численность обучающихся в них составляет 2107 человек.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Численность педагогических работников общего образования  составляет  262 человека.</w:t>
      </w: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В результате  проведенной модернизации сети общеобразовательных организаций,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6A27A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Внедряются федеральный государственный образовательный стандарт начального общего образования,  федеральные государственные образовательные стандарты основного общего образования. Тем не менее, остается актуальной задача повышения уровня обучения в таких областях, как искусство, социальные науки, иностранный язык, технологии.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детей и подростков является их полноценное питание на всех этапах получения образования.  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43568">
        <w:rPr>
          <w:rFonts w:ascii="Times New Roman" w:hAnsi="Times New Roman" w:cs="Times New Roman"/>
          <w:kern w:val="1"/>
          <w:sz w:val="24"/>
          <w:szCs w:val="24"/>
        </w:rPr>
        <w:t>Комплексная работа по выполнению мероприятий  муниципальной  программы "Совершенствование организации питания учащихся в общеобразовательных учреждениях Тюльганского района  на 2011 - 2013 годы" способствовала достижению  определенных результатов:- увеличение охвата учащихся общеобразовательных организаций горячим питанием с 97 процентов до 100 процентов;- создание условий для обеспечения школьников горячим питанием в малокомплектных школах в сельской местности, в которых отсутствовали пищеблоки;</w:t>
      </w:r>
      <w:proofErr w:type="gramEnd"/>
    </w:p>
    <w:p w:rsidR="007B5FB9" w:rsidRPr="00E43568" w:rsidRDefault="007B5FB9" w:rsidP="00D8014A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- расширение сети школ, использующих в рационе питания продукты, обогащенные витаминами и </w:t>
      </w:r>
      <w:proofErr w:type="spellStart"/>
      <w:r w:rsidRPr="00E43568">
        <w:rPr>
          <w:rFonts w:ascii="Times New Roman" w:hAnsi="Times New Roman" w:cs="Times New Roman"/>
          <w:kern w:val="1"/>
          <w:sz w:val="24"/>
          <w:szCs w:val="24"/>
        </w:rPr>
        <w:t>микронутриентами</w:t>
      </w:r>
      <w:proofErr w:type="spellEnd"/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(хлеб с витаминно-минеральной смесью, йодированные кисломолочные продукты, витаминно-минеральный напиток, кисель "Золотой шар");- увеличение укомплектованности школьных пищеблоков поварами с профессиональным образованием с 97 до 100 процентов;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на организацию питания осуществляется из расчёта 11 рублей 45 копеек (за счет областной субсидии 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  и за счет средств бюджета Тюльганского района 3 рубля 45 копеек в день  для одного обучающегося) и родительской платы.</w:t>
      </w:r>
      <w:proofErr w:type="gramEnd"/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Средняя стоимость  завтрака составляет  20,6 рублей в день, средняя стоимость обеда 29  рублей. 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жизни, в том числе культуры здорового питания.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Для информирования общественности по вопросам организации питания учащихся создана страница "Школьное питание" на </w:t>
      </w:r>
      <w:hyperlink r:id="rId9" w:history="1">
        <w:r w:rsidRPr="00E43568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сайте</w:t>
        </w:r>
      </w:hyperlink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отдела  образования администрации Тюльганского района", на сайтах общеобразовательных организаций  района.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Вместе с тем, несмотря на проведенную работу, в сфере школьного питания остается нерешенным ряд проблем, которые являются препятствием для ее совершенствования. Негативное воздействие на организацию питания учащихся оказывают следующие факторы: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несоответствие материально-технической базы столовых и пищеблоков современным требованиям;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- несбалансированность рационов питания: низкое потребление молочных продуктов, рыбы, овощей и фруктов, недостаточное содержание </w:t>
      </w:r>
      <w:proofErr w:type="gramStart"/>
      <w:r w:rsidRPr="00E43568">
        <w:rPr>
          <w:rFonts w:ascii="Times New Roman" w:hAnsi="Times New Roman" w:cs="Times New Roman"/>
          <w:kern w:val="1"/>
          <w:sz w:val="24"/>
          <w:szCs w:val="24"/>
        </w:rPr>
        <w:t>в</w:t>
      </w:r>
      <w:proofErr w:type="gramEnd"/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пищи микроэлементов и витаминов.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В настоящее время существует необходимость дальнейшего </w:t>
      </w:r>
      <w:proofErr w:type="gramStart"/>
      <w:r w:rsidRPr="00E43568">
        <w:rPr>
          <w:rFonts w:ascii="Times New Roman" w:hAnsi="Times New Roman" w:cs="Times New Roman"/>
          <w:kern w:val="1"/>
          <w:sz w:val="24"/>
          <w:szCs w:val="24"/>
        </w:rPr>
        <w:t>повышения эффективности функционирования системы организации питания</w:t>
      </w:r>
      <w:proofErr w:type="gramEnd"/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в образовательных организациях района  совершенствования материально-технической базы столовых и пищеблоков, подготовки и переподготовки кадров для работы в пищеблоках      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Муниципальная система оценки качества образования  включает в себя: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в области образования;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действующие и апробируемые государственные итоговые аттестационные процедуры (государственная итоговая аттестация, единый государственный экзамен, государственная экзаменационная комиссия и другие);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мониторинговые исследования различного уровня;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самооценки.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Одной из ключевых проблем современного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этапа развития муниципальной системы оценки качества образования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достижений, реализуемых на муниципальном уровне системы образования, что не позволяет обеспечивать формирование и развитие единого образовательного пространства.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Необходимо отметить, что вовлеченность семей и местного сообщества в образование -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школами. В районе органы коллегиального управления с реальными полномочиями созданы почти в 100 процентах школ. Однако многие из созданных органов функционируют формально.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pStyle w:val="3"/>
        <w:tabs>
          <w:tab w:val="num" w:pos="720"/>
        </w:tabs>
        <w:spacing w:before="240" w:after="60"/>
        <w:jc w:val="center"/>
        <w:rPr>
          <w:rFonts w:ascii="Times New Roman" w:hAnsi="Times New Roman" w:cs="Times New Roman"/>
        </w:rPr>
      </w:pPr>
      <w:r w:rsidRPr="00A002D7">
        <w:rPr>
          <w:rFonts w:ascii="Times New Roman" w:hAnsi="Times New Roman" w:cs="Times New Roman"/>
          <w:lang w:val="en-US"/>
        </w:rPr>
        <w:t>II</w:t>
      </w:r>
      <w:r w:rsidRPr="00A002D7">
        <w:rPr>
          <w:rFonts w:ascii="Times New Roman" w:hAnsi="Times New Roman" w:cs="Times New Roman"/>
        </w:rPr>
        <w:t xml:space="preserve">. Приоритеты политики органов местного самоуправления муниципального образования </w:t>
      </w:r>
      <w:proofErr w:type="spellStart"/>
      <w:r w:rsidRPr="00A002D7">
        <w:rPr>
          <w:rFonts w:ascii="Times New Roman" w:hAnsi="Times New Roman" w:cs="Times New Roman"/>
        </w:rPr>
        <w:t>Тюльганский</w:t>
      </w:r>
      <w:proofErr w:type="spellEnd"/>
      <w:r w:rsidRPr="00A002D7">
        <w:rPr>
          <w:rFonts w:ascii="Times New Roman" w:hAnsi="Times New Roman" w:cs="Times New Roman"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Основными направлениями  муниципальной политики в сфере общего образования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Pr="00E43568" w:rsidRDefault="007B5FB9" w:rsidP="002D4F59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будут созданы условия, обеспечивающие безопасность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Серьезное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сопровождения. Будут реализованы модели сетевого взаимодействия образовательных организаций и организаций социально-культурной сферы.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 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Задачи подпрограммы: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формирование образовательной сети, обеспечивающей равный доступ населения к услугам  общего образования; 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безопасных условий пребывания детей в образовательных учреждениях района;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современного уровня надежности и технологичности процедур оценки качества образовательных результатов;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</w:r>
    </w:p>
    <w:p w:rsidR="007B5FB9" w:rsidRPr="00E43568" w:rsidRDefault="007B5FB9" w:rsidP="008A0BFF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максимально возможной прозрачности и доступности информации о системе образования, качестве работы отдельных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с участием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общественности независимой системы оценки качества работы образовательных организаций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 введение публичных рейтингов их деятельности;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всем обучающимся общеобразовательных организаций будет предоставлена возможность обучаться в соответствии с основными современными требованиями;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15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 общеобразовательные организации начнут осуществлять обучение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F4A45">
      <w:pPr>
        <w:widowControl w:val="0"/>
        <w:numPr>
          <w:ilvl w:val="0"/>
          <w:numId w:val="11"/>
        </w:numPr>
        <w:tabs>
          <w:tab w:val="clear" w:pos="720"/>
          <w:tab w:val="num" w:pos="252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общего образования;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100 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образования;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70 процентов обучающихся по программам общего образования будут участвовать в олимпиадах и конкурсах различного уровня;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педагоги и руководители общеобразовательных организаций  пройдут повышение квалификации или профессиональную переподготовку по современным программам обучении.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Профессиональными сообществами педагогов будут реализовываться проекты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Будет завершен переход к эффективному контракту в сфере дошкольного, общего образования и дополнительного образования детей: 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общеобразовательных организаций составит не менее 100,0 процента от средней заработной платы по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дошкольных образовательных организаций составит не менее 100,0 процента от средней заработной платы в сфере общего образования в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организаций дополнительного образования детей составит не менее 100,0 процента от средней заработной платы в сфере общего образования в области к 2018 году.</w:t>
      </w:r>
    </w:p>
    <w:p w:rsidR="007B5FB9" w:rsidRPr="00A002D7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02D7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7 к настоящей Программе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2D7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75D41" w:rsidRDefault="007B5FB9" w:rsidP="00975D41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lastRenderedPageBreak/>
        <w:t>1.Предоставление общего образования  общеобразовательными организациями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1.1.Обеспечение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 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1.2.Содействие в создании условий для обеспечения образовательного процесса в общеобразовательных организациях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1.3.Развитие инфраструктуры общего образования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1.4.Обеспечение обучающихся  общеобразовательных организаций школьными учебниками</w:t>
      </w:r>
    </w:p>
    <w:p w:rsidR="007B5FB9" w:rsidRPr="00E43568" w:rsidRDefault="007B5FB9" w:rsidP="00BB498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1.5.Формирование и развитие муниципальной системы оценки качества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1.6.Развитие механизмов обратной связи и поддержки потребителя в образовании как части муниципальной системы оценки качества образования</w:t>
      </w:r>
    </w:p>
    <w:p w:rsidR="007B5FB9" w:rsidRPr="00E43568" w:rsidRDefault="007B5FB9" w:rsidP="00A002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2.Развитие кадрового потенциала системы общего образования детей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2.1.Оптимизация структуры и совершенствование организации профессиональной подготовки, переподготовки, повышения квалификации педагогических кадров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2.2.Развитие и совершенствование системы непрерывного педагогического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2.3.Поощрение лучших педагогических работников и лучших образовательных организаций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2.4.Социальная поддержка педагогических кадров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2.5.Возмещение расходов, связанных с предоставлением бесплатного жилья с отоплением и освещением педагогическим работникам, 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работаюшим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и проживающим в сельской местности</w:t>
      </w: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3.Совершенствование  организации питания учащихся в общеобразовательных организациях Тюльганского района</w:t>
      </w:r>
    </w:p>
    <w:p w:rsidR="007B5FB9" w:rsidRPr="00E43568" w:rsidRDefault="007B5FB9" w:rsidP="00784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3.1.Совершенствование системы управления организацией школьного питания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3.2.Модернизация материально-технической базы пищеблоков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3.4.Обеспечение организационно-просветительской работы по формированию культуры  здорового питания среди участников образовательного процесса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4.Создание условий </w:t>
      </w:r>
      <w:proofErr w:type="gramStart"/>
      <w:r w:rsidRPr="00E4356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356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 для занятий физической культурой и спортом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4.1.Капитальный ремонт спортивных залов в образовательных организациях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спортивных клубов в образовательных организациях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4.3.Оснащение образовательных организаций спортивным оборудованием и инвентарем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4.4.Привлечение большего числа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культуры во внеурочное время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5</w:t>
      </w:r>
      <w:r w:rsidRPr="00A00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568">
        <w:rPr>
          <w:rFonts w:ascii="Times New Roman" w:hAnsi="Times New Roman" w:cs="Times New Roman"/>
          <w:b/>
          <w:sz w:val="24"/>
          <w:szCs w:val="24"/>
        </w:rPr>
        <w:t>Организация отдыха</w:t>
      </w:r>
      <w:proofErr w:type="gramStart"/>
      <w:r w:rsidRPr="00E43568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43568">
        <w:rPr>
          <w:rFonts w:ascii="Times New Roman" w:hAnsi="Times New Roman" w:cs="Times New Roman"/>
          <w:b/>
          <w:sz w:val="24"/>
          <w:szCs w:val="24"/>
        </w:rPr>
        <w:t xml:space="preserve"> оздоровления и занятости  детей</w:t>
      </w:r>
    </w:p>
    <w:p w:rsidR="007B5FB9" w:rsidRPr="00A002D7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6.Создание безопасных условий пребывания детей в образовательных учреждениях района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6.1.Проведение капитального и противоаварийного ремонта в образовательных организациях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6.2.Реконструкция зданий образовательных организаций</w:t>
      </w:r>
    </w:p>
    <w:p w:rsidR="007B5FB9" w:rsidRPr="00E43568" w:rsidRDefault="007B5FB9" w:rsidP="00F236C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6.3.Повышение уровня антитеррористической безопасности (материально-техническое и кадровое обеспечение)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6.4.Создание условий для инклюзивного образования дете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инвалидов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6.5.Создание универсальной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среды для инклюзивного образования дете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инвалидов («доступная среда»)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6.7.Создание условий для  инклюзивного образования детей с ограниченными возможностями здоровья</w:t>
      </w:r>
    </w:p>
    <w:p w:rsidR="007B5FB9" w:rsidRPr="00C223B8" w:rsidRDefault="007B5FB9" w:rsidP="00784904">
      <w:pPr>
        <w:rPr>
          <w:rFonts w:ascii="Times New Roman" w:hAnsi="Times New Roman" w:cs="Times New Roman"/>
          <w:b/>
          <w:sz w:val="24"/>
          <w:szCs w:val="24"/>
        </w:rPr>
      </w:pPr>
      <w:r w:rsidRPr="00C223B8">
        <w:rPr>
          <w:rFonts w:ascii="Times New Roman" w:hAnsi="Times New Roman" w:cs="Times New Roman"/>
          <w:b/>
          <w:sz w:val="24"/>
          <w:szCs w:val="24"/>
        </w:rPr>
        <w:t>7.Выявление, поддержка и сопровождение  талантливых  детей</w:t>
      </w:r>
    </w:p>
    <w:p w:rsidR="007B5FB9" w:rsidRPr="00975D41" w:rsidRDefault="007B5FB9">
      <w:pPr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02D7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025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174 217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190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178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806</w:t>
      </w:r>
      <w:r w:rsidR="00172846" w:rsidRPr="00A56ADA">
        <w:rPr>
          <w:rFonts w:ascii="Times New Roman" w:hAnsi="Times New Roman" w:cs="Times New Roman"/>
          <w:sz w:val="24"/>
          <w:szCs w:val="24"/>
          <w:lang w:eastAsia="ru-RU"/>
        </w:rPr>
        <w:t>,4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168 12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6,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2020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Объемы бюджетных ассигнований будут уточняться ежегодно при формировании </w:t>
      </w:r>
      <w:proofErr w:type="spell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бюджетаТюльганского</w:t>
      </w:r>
      <w:proofErr w:type="spell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7B5FB9" w:rsidRPr="003E470C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A510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975D41">
      <w:pPr>
        <w:rPr>
          <w:highlight w:val="yellow"/>
        </w:rPr>
      </w:pPr>
    </w:p>
    <w:p w:rsidR="007B5FB9" w:rsidRDefault="007B5FB9" w:rsidP="0097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002D7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975D41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75D41">
      <w:pPr>
        <w:pStyle w:val="affff5"/>
        <w:spacing w:after="0"/>
        <w:ind w:left="0"/>
        <w:rPr>
          <w:rFonts w:ascii="Times New Roman" w:hAnsi="Times New Roman" w:cs="Times New Roman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«Развитие общего образования детей» для реализации целей муниципальной программы определен 0,2, так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оздание в системе общего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безопасности  осуществления учебно-воспитательного процесса в школах района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беспечения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также дополнительного образования детей в общеобразовательных организациях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9520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8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805A8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562B6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hyperlink w:anchor="sub_222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«Развитие дошкольного образования детей»</w:t>
        </w:r>
      </w:hyperlink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34"/>
        <w:gridCol w:w="1234"/>
        <w:gridCol w:w="1129"/>
        <w:gridCol w:w="188"/>
        <w:gridCol w:w="1046"/>
        <w:gridCol w:w="188"/>
        <w:gridCol w:w="2310"/>
      </w:tblGrid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gridSpan w:val="7"/>
          </w:tcPr>
          <w:p w:rsidR="008907CB" w:rsidRPr="00E43568" w:rsidRDefault="008907CB" w:rsidP="008907CB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системе дошкольного образования в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равных возможностей для современного качественного образования и позитивной социализации детей</w:t>
            </w:r>
          </w:p>
        </w:tc>
      </w:tr>
      <w:tr w:rsidR="007B5FB9" w:rsidRPr="00E43568" w:rsidTr="006A7400">
        <w:trPr>
          <w:trHeight w:val="80"/>
        </w:trPr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, обеспечивающих равный доступ населения к услугам дошкольного образования;</w:t>
            </w:r>
          </w:p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      </w:r>
          </w:p>
          <w:p w:rsidR="007B5FB9" w:rsidRPr="00E43568" w:rsidRDefault="007B5FB9" w:rsidP="001845C5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безопасных условий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дошкольных образовательных организациях района;</w:t>
            </w:r>
          </w:p>
          <w:p w:rsidR="007B5FB9" w:rsidRPr="00E43568" w:rsidRDefault="007B5FB9" w:rsidP="003A2DD3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системной работы по формированию экономических ресурсов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системы дошкольного образования;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  <w:proofErr w:type="gramEnd"/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охват детей дошкольным образованием;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образования;</w:t>
            </w:r>
          </w:p>
          <w:p w:rsidR="007B5FB9" w:rsidRPr="00746387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46387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7B5FB9" w:rsidRPr="00E43568" w:rsidRDefault="007B5FB9" w:rsidP="00757587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435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величение охвата детей с ограниченными возможностями здоровья, детей-инвалидов дошкольным образованием;</w:t>
            </w:r>
          </w:p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доля дошкольных учреждений, обеспечивающих оздоровительное питание детей;</w:t>
            </w:r>
          </w:p>
          <w:p w:rsidR="007B5FB9" w:rsidRPr="00E43568" w:rsidRDefault="007B5FB9" w:rsidP="00047CC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6-7 лет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предшкольным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образованием;</w:t>
            </w:r>
          </w:p>
          <w:p w:rsidR="007B5FB9" w:rsidRPr="00E43568" w:rsidRDefault="007B5FB9" w:rsidP="00047C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лицензированных медицинских кабинетов ДОУ;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 доля педагогических работников ДОУ, прошедших профессиональную переподготовку или повышение квалификации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установленном порядке;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деятельности;</w:t>
            </w:r>
          </w:p>
          <w:p w:rsidR="007B5FB9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757587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7B5FB9" w:rsidRPr="00E43568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184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1185"/>
        </w:trPr>
        <w:tc>
          <w:tcPr>
            <w:tcW w:w="2410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7"/>
            <w:tcBorders>
              <w:bottom w:val="nil"/>
            </w:tcBorders>
          </w:tcPr>
          <w:p w:rsidR="007B5FB9" w:rsidRPr="00E43568" w:rsidRDefault="007B5FB9" w:rsidP="009A5107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6A7400">
        <w:tblPrEx>
          <w:tblLook w:val="00A0"/>
        </w:tblPrEx>
        <w:trPr>
          <w:trHeight w:val="693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85 763,</w:t>
            </w:r>
            <w:r w:rsidR="009A51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32 666,</w:t>
            </w:r>
            <w:r w:rsidR="009A51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29 138,2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31539,8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23 642,1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107">
              <w:rPr>
                <w:rFonts w:ascii="Times New Roman" w:hAnsi="Times New Roman" w:cs="Times New Roman"/>
              </w:rPr>
              <w:t>8 3</w:t>
            </w:r>
            <w:r>
              <w:rPr>
                <w:rFonts w:ascii="Times New Roman" w:hAnsi="Times New Roman" w:cs="Times New Roman"/>
              </w:rPr>
              <w:t>4</w:t>
            </w:r>
            <w:r w:rsidR="009A51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A51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</w:t>
            </w:r>
            <w:r w:rsidR="006A7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4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872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 w:rsidRPr="00863D70">
              <w:rPr>
                <w:rFonts w:ascii="Times New Roman" w:hAnsi="Times New Roman" w:cs="Times New Roman"/>
              </w:rPr>
              <w:t>311,</w:t>
            </w:r>
            <w:r w:rsidR="009A51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27737,</w:t>
            </w:r>
            <w:r w:rsidR="006A74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Default="007B5FB9" w:rsidP="00863D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9A5107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479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830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0830DC">
              <w:rPr>
                <w:rFonts w:ascii="Times New Roman" w:hAnsi="Times New Roman" w:cs="Times New Roman"/>
              </w:rPr>
              <w:t>57</w:t>
            </w:r>
            <w:r w:rsidR="006A7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7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949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</w:tbl>
    <w:p w:rsidR="007B5FB9" w:rsidRDefault="007B5FB9" w:rsidP="00844972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844972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AA0038">
      <w:pPr>
        <w:pStyle w:val="affff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</w:t>
      </w:r>
    </w:p>
    <w:p w:rsidR="007B5FB9" w:rsidRDefault="007B5FB9" w:rsidP="00B70C0B">
      <w:pPr>
        <w:pStyle w:val="affff3"/>
        <w:ind w:left="108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AA0038">
      <w:pPr>
        <w:pStyle w:val="afff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районе в настоящее время осуществляют деятельность:10 дошкольных образовательных организаций, в которых 40 групп, их посещает 879 воспитанников в возрасте от 1,5 года до 7 лет. Все образовательные учреждения находятся в муниципальной собственности и переданы в оперативное управление дошкольным организациям. Фактическое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количество мест в 10 ДОО - 937</w:t>
      </w:r>
      <w:r w:rsidRPr="00E43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Для обеспечения выполнения государственных гарантий общедоступности дошкольного образования  </w:t>
      </w:r>
      <w:r w:rsidRPr="00E43568">
        <w:rPr>
          <w:rFonts w:ascii="Times New Roman" w:hAnsi="Times New Roman" w:cs="Times New Roman"/>
          <w:bCs/>
          <w:sz w:val="24"/>
          <w:szCs w:val="24"/>
        </w:rPr>
        <w:t>при девяти ОО функционирует  10 дошкольных групп, в них 191 место, детей — 155</w:t>
      </w:r>
      <w:r w:rsidRPr="00E43568">
        <w:rPr>
          <w:rFonts w:ascii="Times New Roman" w:hAnsi="Times New Roman" w:cs="Times New Roman"/>
          <w:sz w:val="24"/>
          <w:szCs w:val="24"/>
        </w:rPr>
        <w:t xml:space="preserve">. Кроме того, функционируют 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2 группы кратковременного пребывания (ГКП) </w:t>
      </w:r>
      <w:r w:rsidRPr="00E43568">
        <w:rPr>
          <w:rFonts w:ascii="Times New Roman" w:hAnsi="Times New Roman" w:cs="Times New Roman"/>
          <w:sz w:val="24"/>
          <w:szCs w:val="24"/>
        </w:rPr>
        <w:t>с режимом работы 1,5 часа 3 раза в неделю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 xml:space="preserve">на базе двух общеобразовательных учреждений, </w:t>
      </w:r>
      <w:r w:rsidRPr="00E43568">
        <w:rPr>
          <w:rFonts w:ascii="Times New Roman" w:hAnsi="Times New Roman" w:cs="Times New Roman"/>
          <w:bCs/>
          <w:sz w:val="24"/>
          <w:szCs w:val="24"/>
        </w:rPr>
        <w:t>в них мест 20, детей — 11</w:t>
      </w:r>
      <w:r w:rsidRPr="00E43568">
        <w:rPr>
          <w:rFonts w:ascii="Times New Roman" w:hAnsi="Times New Roman" w:cs="Times New Roman"/>
          <w:sz w:val="24"/>
          <w:szCs w:val="24"/>
        </w:rPr>
        <w:t xml:space="preserve">. Также  в МБОУДОД «ЦДОД» работает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группа раннего развития (ГРР) детей «Солнышко»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режимом работы по 3 часа 3 раза в неделю,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которую посещают 25 дошкольников, мест — 25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Таким образом,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(ДОО + ОО + учреждение дополнительного образования) на начало 2015 года составил </w:t>
      </w:r>
      <w:r w:rsidRPr="00E43568">
        <w:rPr>
          <w:rFonts w:ascii="Times New Roman" w:hAnsi="Times New Roman" w:cs="Times New Roman"/>
          <w:bCs/>
          <w:sz w:val="24"/>
          <w:szCs w:val="24"/>
        </w:rPr>
        <w:t>65,7%;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охват детей 5-7 лет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подготовкой составляет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72,0%.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Определяющее влияние на развитие дошкольного образования оказывают демографические тенденции. С 2000 года рост показателей рождаемости обусловил рост </w:t>
      </w:r>
      <w:r w:rsidRPr="00E43568">
        <w:rPr>
          <w:rFonts w:ascii="Times New Roman" w:hAnsi="Times New Roman" w:cs="Times New Roman"/>
          <w:sz w:val="24"/>
          <w:szCs w:val="24"/>
        </w:rPr>
        <w:lastRenderedPageBreak/>
        <w:t>численности детей, состоящих на учете для предоставления места в дошкольных образовательных организациях.</w:t>
      </w:r>
    </w:p>
    <w:p w:rsidR="007B5FB9" w:rsidRPr="00E43568" w:rsidRDefault="007B5FB9" w:rsidP="002562B6">
      <w:pPr>
        <w:pStyle w:val="affffb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В связи с этим в Подпрограмму включена работа по реконструкции помещений, развитию вариативных форм дошкольного образования.</w:t>
      </w:r>
    </w:p>
    <w:p w:rsidR="007B5FB9" w:rsidRPr="00E43568" w:rsidRDefault="007B5FB9" w:rsidP="002562B6">
      <w:pPr>
        <w:tabs>
          <w:tab w:val="left" w:pos="1080"/>
        </w:tabs>
        <w:ind w:firstLine="705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Сделан важный шаг в обновлении содержания дошкольного образования: внедряются федеральный государственный образовательный стандарт дошкольного образования. На основе ФГОС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разрабатываются также: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развития дошкольной образовательной организации, адаптированные образовательные программы дошкольного образования, разработанные для детей с ограниченными возможностями здоровья (в том числе детей-инвалидов). Во всех дошкольных образовательных организаций разработана основная образовательная програм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ма дошкольного образования в соответствии с ФГОС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образования.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обеспечения качества дошкольного образования проводится работа по повышению профессионального уровня педагогов, работающих в образовательных учреждениях, реализующих образовательную программу дошкольного образования ДОО. </w:t>
      </w:r>
    </w:p>
    <w:p w:rsidR="007B5FB9" w:rsidRPr="00E43568" w:rsidRDefault="007B5FB9" w:rsidP="002562B6">
      <w:pPr>
        <w:shd w:val="clear" w:color="auto" w:fill="FFFFFF"/>
        <w:tabs>
          <w:tab w:val="left" w:pos="-2430"/>
          <w:tab w:val="left" w:pos="9639"/>
        </w:tabs>
        <w:autoSpaceDE w:val="0"/>
        <w:ind w:right="6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92% руководителей и педагогов района. </w:t>
      </w:r>
      <w:proofErr w:type="gramEnd"/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Решение проблемы в области повышения эффективности кадрового обеспечения видится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: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организации профессиональной переподготовки или повышения квалификации педагогов и руководителей дошкольных учреждений, через систему вузовской подготовки и </w:t>
      </w:r>
      <w:proofErr w:type="spellStart"/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постдипломного</w:t>
      </w:r>
      <w:proofErr w:type="spellEnd"/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повышения квалификации, дистанционного обучения;</w:t>
      </w:r>
    </w:p>
    <w:p w:rsidR="007B5FB9" w:rsidRPr="00E43568" w:rsidRDefault="007B5FB9" w:rsidP="002562B6">
      <w:pPr>
        <w:pStyle w:val="affffb"/>
        <w:tabs>
          <w:tab w:val="left" w:pos="993"/>
        </w:tabs>
        <w:suppressAutoHyphens w:val="0"/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proofErr w:type="gramStart"/>
      <w:r w:rsidRPr="00E43568">
        <w:rPr>
          <w:rFonts w:ascii="Times New Roman" w:hAnsi="Times New Roman" w:cs="Times New Roman"/>
          <w:b w:val="0"/>
          <w:sz w:val="24"/>
          <w:szCs w:val="24"/>
        </w:rPr>
        <w:t>получении</w:t>
      </w:r>
      <w:proofErr w:type="gramEnd"/>
      <w:r w:rsidRPr="00E43568">
        <w:rPr>
          <w:rFonts w:ascii="Times New Roman" w:hAnsi="Times New Roman" w:cs="Times New Roman"/>
          <w:b w:val="0"/>
          <w:sz w:val="24"/>
          <w:szCs w:val="24"/>
        </w:rPr>
        <w:t xml:space="preserve"> высшего профессионального образования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направлениям подготовки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«Гражданское и муниципальное управление», «Менеджмент организации», «Управление персоналом»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руководителями детских садов;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- в совершенствовании  разных форм повышения квалификации кадров: организация внутрифирменного обучения, реализация деятельности методических объединений, семинаров по актуальным проблемам повышения качества образования, распространения передового педагогического опыта и т.п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дошкольного образования детей сохраняются следующие проблемы, требующие решения: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незначительный дефицит мест в дошкольных образовательных организациях поселка в условиях роста численности детского населения;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недостаточный объем предложения услуг по сопровождению раннего развития детей (от 0 до3 лет);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низкие темпы обновления состава и компетенций педагогических кадров дошкольных образовательных организаций;</w:t>
      </w:r>
    </w:p>
    <w:p w:rsidR="007B5FB9" w:rsidRPr="00CA71E3" w:rsidRDefault="007B5FB9" w:rsidP="00CA7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недостаточные условия для удовлетворения потребностей детей с ограниченными возможностями здоровья в программах инклюзивного образования</w:t>
      </w:r>
    </w:p>
    <w:p w:rsidR="007B5FB9" w:rsidRPr="00E43568" w:rsidRDefault="007B5FB9" w:rsidP="003E470C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и реализация финансово-</w:t>
      </w:r>
      <w:proofErr w:type="gramStart"/>
      <w:r w:rsidRPr="00E43568">
        <w:rPr>
          <w:rFonts w:ascii="Times New Roman" w:hAnsi="Times New Roman" w:cs="Times New Roman"/>
        </w:rPr>
        <w:t>экономических механизмов</w:t>
      </w:r>
      <w:proofErr w:type="gramEnd"/>
      <w:r w:rsidRPr="00E43568">
        <w:rPr>
          <w:rFonts w:ascii="Times New Roman" w:hAnsi="Times New Roman" w:cs="Times New Roman"/>
        </w:rPr>
        <w:t>, обеспечивающих равные возможности получения дошкольного образования;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дальнейшая модернизация материально-технической базы образовательных организаций, улучшение оснащенности современным оборудованием;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- развитие кадрового потенциала посредством организации </w:t>
      </w:r>
      <w:proofErr w:type="spellStart"/>
      <w:r w:rsidRPr="00E43568">
        <w:rPr>
          <w:rFonts w:ascii="Times New Roman" w:hAnsi="Times New Roman" w:cs="Times New Roman"/>
        </w:rPr>
        <w:t>компетентностно-ориентированной</w:t>
      </w:r>
      <w:proofErr w:type="spellEnd"/>
      <w:r w:rsidRPr="00E43568">
        <w:rPr>
          <w:rFonts w:ascii="Times New Roman" w:hAnsi="Times New Roman" w:cs="Times New Roman"/>
        </w:rPr>
        <w:t xml:space="preserve"> системы повышения квалификации, построенной на основе модульных программ с применением дистанционных технологий, завершение перехода на «эффективный контракт» как основы трудовых отношений;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механизмов муниципальной поддержки работников образования с целью повышения социального статуса педагогов;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повышение эффективности управления системой оценки качества образования обеспечения информационной  открытости</w:t>
      </w:r>
      <w:proofErr w:type="gramStart"/>
      <w:r w:rsidRPr="00E43568">
        <w:rPr>
          <w:rFonts w:ascii="Times New Roman" w:hAnsi="Times New Roman" w:cs="Times New Roman"/>
        </w:rPr>
        <w:t xml:space="preserve"> ,</w:t>
      </w:r>
      <w:proofErr w:type="gramEnd"/>
      <w:r w:rsidRPr="00E43568">
        <w:rPr>
          <w:rFonts w:ascii="Times New Roman" w:hAnsi="Times New Roman" w:cs="Times New Roman"/>
        </w:rPr>
        <w:t xml:space="preserve"> развития социального партнерства;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 обеспечение роста удовлетворительности населения предоставляемыми образовательными услугами.</w:t>
      </w:r>
    </w:p>
    <w:p w:rsidR="007B5FB9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CA71E3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720A9D">
        <w:rPr>
          <w:rFonts w:ascii="Times New Roman" w:hAnsi="Times New Roman" w:cs="Times New Roman"/>
          <w:b/>
        </w:rPr>
        <w:lastRenderedPageBreak/>
        <w:t>Тюльганский</w:t>
      </w:r>
      <w:proofErr w:type="spellEnd"/>
      <w:r w:rsidRPr="00720A9D">
        <w:rPr>
          <w:rFonts w:ascii="Times New Roman" w:hAnsi="Times New Roman" w:cs="Times New Roman"/>
          <w:b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CA71E3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</w:rPr>
        <w:t>Приоритеты политики органов местного самоуправления в рамках реализации данной подпрограммы:</w:t>
      </w:r>
    </w:p>
    <w:p w:rsidR="007B5FB9" w:rsidRPr="00E43568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сохранить доступность дошкольного образования и обеспечить повышение охвата детей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дошкольным образованием;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внедрить вариативные формы организации дошкольного образования;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повысить качество дошкольного образования в условиях внедрения ФГОС </w:t>
      </w:r>
      <w:proofErr w:type="gramStart"/>
      <w:r w:rsidRPr="00E43568">
        <w:rPr>
          <w:rFonts w:ascii="Times New Roman" w:eastAsia="TimesNewRomanPSMT" w:hAnsi="Times New Roman" w:cs="Times New Roman"/>
          <w:sz w:val="24"/>
          <w:szCs w:val="24"/>
        </w:rPr>
        <w:t>ДО</w:t>
      </w:r>
      <w:proofErr w:type="gramEnd"/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обеспечить безопасность пребывания детей в образовательных учреждениях;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E43568">
        <w:rPr>
          <w:rFonts w:ascii="Times New Roman" w:eastAsia="TimesNewRomanPSMT" w:hAnsi="Times New Roman" w:cs="Times New Roman"/>
          <w:sz w:val="24"/>
          <w:szCs w:val="24"/>
        </w:rPr>
        <w:t>- укрепить экономические ресурсы (</w:t>
      </w:r>
      <w:r w:rsidRPr="00E43568">
        <w:rPr>
          <w:rFonts w:ascii="Times New Roman" w:hAnsi="Times New Roman" w:cs="Times New Roman"/>
          <w:sz w:val="24"/>
          <w:szCs w:val="24"/>
        </w:rPr>
        <w:t xml:space="preserve">кадровый, научно-методический, мотивационный, финансово-экономический, материально – технический, информационный, нормативно-правовой) </w:t>
      </w:r>
      <w:r w:rsidRPr="00E43568">
        <w:rPr>
          <w:rFonts w:ascii="Times New Roman" w:eastAsia="TimesNewRomanPSMT" w:hAnsi="Times New Roman" w:cs="Times New Roman"/>
          <w:sz w:val="24"/>
          <w:szCs w:val="24"/>
        </w:rPr>
        <w:t>учреждений системы дошкольного образования;</w:t>
      </w:r>
      <w:proofErr w:type="gramEnd"/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оптимизировать систему подготовки, переподготовки и повышения квалификации педагогических кадров, сформировать их готовность работать в инновационном режиме.</w:t>
      </w:r>
    </w:p>
    <w:p w:rsidR="007B5FB9" w:rsidRPr="00E43568" w:rsidRDefault="007B5FB9" w:rsidP="00CA71E3">
      <w:pPr>
        <w:tabs>
          <w:tab w:val="left" w:pos="317"/>
          <w:tab w:val="left" w:pos="567"/>
        </w:tabs>
        <w:ind w:left="57" w:firstLine="51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Основная цель подпрограммы: создание в системе дошкольного образования в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Тюльганском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районе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CA71E3">
      <w:pPr>
        <w:framePr w:hSpace="180" w:wrap="around" w:vAnchor="text" w:hAnchor="page" w:x="976" w:y="772"/>
        <w:snapToGri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Задачи подпрограммы: 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-формирование образовательной сети и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, обеспечивающих равный доступ населения к услугам дошкольного образования;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безопасных условий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пребывания детей в дошкольных образовательных организациях района;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системной работы по формированию экономических ресурсов</w:t>
      </w:r>
      <w:r w:rsidRPr="00E43568">
        <w:rPr>
          <w:rFonts w:ascii="Times New Roman" w:hAnsi="Times New Roman" w:cs="Times New Roman"/>
          <w:sz w:val="24"/>
          <w:szCs w:val="24"/>
        </w:rPr>
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7B5FB9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</w:t>
      </w:r>
      <w:r w:rsidRPr="00720A9D">
        <w:rPr>
          <w:rFonts w:ascii="Times New Roman" w:hAnsi="Times New Roman" w:cs="Times New Roman"/>
          <w:sz w:val="24"/>
          <w:szCs w:val="24"/>
        </w:rPr>
        <w:t>в приложение № 7 к</w:t>
      </w:r>
      <w:r w:rsidRPr="00E43568">
        <w:rPr>
          <w:rFonts w:ascii="Times New Roman" w:hAnsi="Times New Roman" w:cs="Times New Roman"/>
          <w:sz w:val="24"/>
          <w:szCs w:val="24"/>
        </w:rPr>
        <w:t xml:space="preserve"> настоящей Программе</w:t>
      </w:r>
    </w:p>
    <w:p w:rsidR="007B5FB9" w:rsidRPr="003E470C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1.Развитие дошкольного образования детей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1.1.1.Создание дополнительных мест в муниципаль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ных образовательных организациях различных типов, а также развитие вариативных форм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</w:t>
      </w:r>
    </w:p>
    <w:p w:rsidR="007B5FB9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1.1.2.Информационная поддержка семей в консультативных пунктах на базе дошкольных и общеобразовательных организаций</w:t>
      </w:r>
    </w:p>
    <w:p w:rsidR="00C5084B" w:rsidRDefault="00C5084B" w:rsidP="00C5084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3568">
        <w:rPr>
          <w:rFonts w:ascii="Times New Roman" w:hAnsi="Times New Roman" w:cs="Times New Roman"/>
          <w:sz w:val="24"/>
          <w:szCs w:val="24"/>
        </w:rPr>
        <w:t xml:space="preserve"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организации.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Реализующие программу дошкольного образования</w:t>
      </w:r>
      <w:proofErr w:type="gramEnd"/>
    </w:p>
    <w:p w:rsidR="00C5084B" w:rsidRPr="00E43568" w:rsidRDefault="00C5084B" w:rsidP="00C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 xml:space="preserve">Обучение детей – инвалидов в образовательных организациях, реализующих программу дошкольного образования, а также предоставление компенсации затрат родителей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законных представителей) обучения детей-инвалидов на дому</w:t>
      </w:r>
    </w:p>
    <w:p w:rsidR="007B5FB9" w:rsidRPr="00C5084B" w:rsidRDefault="007B5FB9" w:rsidP="00C85D6D">
      <w:pPr>
        <w:rPr>
          <w:rFonts w:ascii="Times New Roman" w:hAnsi="Times New Roman" w:cs="Times New Roman"/>
          <w:b/>
          <w:sz w:val="24"/>
          <w:szCs w:val="24"/>
        </w:rPr>
      </w:pPr>
      <w:r w:rsidRPr="00C5084B">
        <w:rPr>
          <w:rFonts w:ascii="Times New Roman" w:hAnsi="Times New Roman" w:cs="Times New Roman"/>
          <w:b/>
          <w:sz w:val="24"/>
          <w:szCs w:val="24"/>
        </w:rPr>
        <w:t>2.</w:t>
      </w:r>
      <w:r w:rsidR="00C5084B" w:rsidRPr="00C50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4B">
        <w:rPr>
          <w:rFonts w:ascii="Times New Roman" w:hAnsi="Times New Roman" w:cs="Times New Roman"/>
          <w:b/>
          <w:sz w:val="24"/>
          <w:szCs w:val="24"/>
        </w:rPr>
        <w:t>Создание условий для инклюзивного образования дете</w:t>
      </w:r>
      <w:proofErr w:type="gramStart"/>
      <w:r w:rsidRPr="00C5084B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C5084B">
        <w:rPr>
          <w:rFonts w:ascii="Times New Roman" w:hAnsi="Times New Roman" w:cs="Times New Roman"/>
          <w:b/>
          <w:sz w:val="24"/>
          <w:szCs w:val="24"/>
        </w:rPr>
        <w:t xml:space="preserve"> инвалидов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</w:t>
      </w:r>
      <w:r w:rsidR="00C5084B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 xml:space="preserve">Создание универсальной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среды для инклюзивного образования дете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инвалидов («доступная среда»)</w:t>
      </w:r>
    </w:p>
    <w:p w:rsidR="007B5FB9" w:rsidRPr="00E43568" w:rsidRDefault="00C5084B" w:rsidP="00C8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FB9" w:rsidRPr="00E43568">
        <w:rPr>
          <w:rFonts w:ascii="Times New Roman" w:hAnsi="Times New Roman" w:cs="Times New Roman"/>
          <w:sz w:val="24"/>
          <w:szCs w:val="24"/>
        </w:rPr>
        <w:t>Создание условий для  инклюзивного образования детей с ограниченными возможностями здоровья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</w:t>
      </w:r>
      <w:r w:rsidR="00A3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/>
          <w:sz w:val="24"/>
          <w:szCs w:val="24"/>
        </w:rPr>
        <w:t>Обновление содержания образовательной деятельности дошкольных образовательных учреждений в соответствии с действующим законодательством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3.2.Создание и мониторинг муниципального заказа на дошкольные услуги, планирование дополнительных услуг внутри учреждений</w:t>
      </w:r>
    </w:p>
    <w:p w:rsidR="007B5FB9" w:rsidRPr="00E43568" w:rsidRDefault="007B5FB9" w:rsidP="002562B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3.3.Развитие и поддержка инновационной, опытно-экспериментальной деятельности дошкольных образовательных учреждений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3.4.Реализация современных подходов в организации развивающей предметно-пространственной среды в дошкольных образовательных организациях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3.5.Создание учебно-материальной базы, отвечающей современным требованиям к условиям осуществления образовательной деятельности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3.6. Подготовка, переподготовка и повышение квалификации педагогических и управленческих кадров системы образования</w:t>
      </w:r>
    </w:p>
    <w:p w:rsidR="00A35F37" w:rsidRPr="00E43568" w:rsidRDefault="00A35F37" w:rsidP="00A35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5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/>
          <w:sz w:val="24"/>
          <w:szCs w:val="24"/>
        </w:rPr>
        <w:t>Создание условий для сохранения и укрепления здоровья детей.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.1.Создание безопасных условий пребывания детей в дошкольных образовательных учреждениях района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.1.1.Проведение капитального и противоаварийного ремонта в образовательных организациях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.1.2.Реконструкция дошкольных образовательных организаций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 xml:space="preserve">.1.3.Повышение уровня антитеррористической безопасности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>материально-техническое и кадровое обеспечение)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.2.Совершенствование организации питания детей, в том числе с учетом особенностей их здоровья, в дошкольных образовательных учреждениях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.3.Обеспечение соответствия лицензионным требованиям и условиям, предъявляемым к медицинской деятельности дошкольных образовательных учреждений, прохождение процедуры лицензирования медицинских кабинетов дошкольных образовательных учреждений</w:t>
      </w:r>
    </w:p>
    <w:p w:rsidR="00A35F37" w:rsidRPr="00E43568" w:rsidRDefault="00A35F37" w:rsidP="00A35F3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.4.Обеспечение соблюдения прав ребенка на охрану здоровья и гармоничное развитие в условиях дошкольных образовательных учреждений</w:t>
      </w:r>
    </w:p>
    <w:p w:rsidR="007B5FB9" w:rsidRDefault="007B5FB9" w:rsidP="00A35F3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0A9D">
        <w:rPr>
          <w:rFonts w:ascii="Times New Roman" w:hAnsi="Times New Roman" w:cs="Times New Roman"/>
          <w:b/>
          <w:sz w:val="24"/>
          <w:szCs w:val="24"/>
        </w:rPr>
        <w:t>. Ресурсное обеспечении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CD0311" w:rsidRPr="00CD0311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479</w:t>
      </w:r>
      <w:r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85 763,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07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181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345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311,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2020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216B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A9D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CA71E3">
      <w:pPr>
        <w:pStyle w:val="affff5"/>
        <w:spacing w:after="0"/>
        <w:ind w:left="0"/>
        <w:rPr>
          <w:rFonts w:ascii="Times New Roman" w:hAnsi="Times New Roman" w:cs="Times New Roman"/>
          <w:b/>
          <w:bCs/>
          <w:kern w:val="0"/>
          <w:lang w:eastAsia="ar-SA" w:bidi="ar-SA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5373B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подпрограммы «Развитие дошкольного образования детей» для реализации целей муниципальной программы определен 0,2, так как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в системе дошкольного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возможно при обеспечении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  <w:proofErr w:type="gramEnd"/>
    </w:p>
    <w:p w:rsidR="007B5FB9" w:rsidRDefault="007B5FB9" w:rsidP="00D64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7B5FB9" w:rsidRPr="00720A9D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20A9D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дополнительного образования  детей»</w:t>
      </w:r>
    </w:p>
    <w:p w:rsidR="007B5FB9" w:rsidRPr="00E43568" w:rsidRDefault="007B5FB9" w:rsidP="00A9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71"/>
        <w:gridCol w:w="1134"/>
        <w:gridCol w:w="1701"/>
        <w:gridCol w:w="1559"/>
        <w:gridCol w:w="1559"/>
        <w:gridCol w:w="1559"/>
      </w:tblGrid>
      <w:tr w:rsidR="007B5FB9" w:rsidRPr="00E43568" w:rsidTr="00FE0BFC">
        <w:trPr>
          <w:trHeight w:val="270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04650C">
            <w:pPr>
              <w:rPr>
                <w:lang w:eastAsia="ru-RU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FE0BFC">
        <w:trPr>
          <w:trHeight w:val="803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83" w:type="dxa"/>
            <w:gridSpan w:val="6"/>
            <w:vAlign w:val="center"/>
          </w:tcPr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МБОУ ДОД "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ДЮСШ»),</w:t>
            </w:r>
          </w:p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 (МБОУ ДОД «</w:t>
            </w:r>
            <w:proofErr w:type="spellStart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Тюльганская</w:t>
            </w:r>
            <w:proofErr w:type="spellEnd"/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ДШИ»), </w:t>
            </w:r>
          </w:p>
          <w:p w:rsidR="007B5FB9" w:rsidRPr="00E43568" w:rsidRDefault="008907CB" w:rsidP="0025373B">
            <w:pPr>
              <w:rPr>
                <w:rFonts w:ascii="Times New Roman" w:hAnsi="Times New Roman" w:cs="Times New Roman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4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41242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-формирование образовательной сети и финансово-</w:t>
            </w:r>
            <w:proofErr w:type="gramStart"/>
            <w:r w:rsidRPr="00E43568">
              <w:rPr>
                <w:rFonts w:ascii="Times New Roman" w:hAnsi="Times New Roman" w:cs="Times New Roman"/>
              </w:rPr>
              <w:t>экономических механизмов</w:t>
            </w:r>
            <w:proofErr w:type="gramEnd"/>
            <w:r w:rsidRPr="00E43568">
              <w:rPr>
                <w:rFonts w:ascii="Times New Roman" w:hAnsi="Times New Roman" w:cs="Times New Roman"/>
              </w:rPr>
              <w:t>, обеспечивающих равный доступ населения к услугам дополнительного образования детей;</w:t>
            </w:r>
          </w:p>
          <w:p w:rsidR="007B5FB9" w:rsidRPr="00E43568" w:rsidRDefault="007B5FB9" w:rsidP="005F2B8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детей, охваченных образова</w:t>
            </w:r>
            <w:r w:rsidRPr="00F84EA0">
              <w:rPr>
                <w:rFonts w:ascii="Times New Roman" w:hAnsi="Times New Roman" w:cs="Times New Roman"/>
              </w:rPr>
              <w:softHyphen/>
              <w:t>тельными программами дополни</w:t>
            </w:r>
            <w:r w:rsidRPr="00F84EA0">
              <w:rPr>
                <w:rFonts w:ascii="Times New Roman" w:hAnsi="Times New Roman" w:cs="Times New Roman"/>
              </w:rPr>
              <w:softHyphen/>
              <w:t>тельного образования детей, в общей численности детей и мо</w:t>
            </w:r>
            <w:r w:rsidRPr="00F84EA0">
              <w:rPr>
                <w:rFonts w:ascii="Times New Roman" w:hAnsi="Times New Roman" w:cs="Times New Roman"/>
              </w:rPr>
              <w:softHyphen/>
              <w:t>лодежи в возрасте 5-18 лет;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-удельный вес обучающихся  по программам дополнительного  образования, участвующих в олимпиадах и конкурсах различно</w:t>
            </w:r>
            <w:r w:rsidRPr="00F84EA0">
              <w:rPr>
                <w:rFonts w:ascii="Times New Roman" w:hAnsi="Times New Roman" w:cs="Times New Roman"/>
              </w:rPr>
              <w:softHyphen/>
              <w:t>го уровня, в общей численности учащихся, обучающихся  по программам дополнительного  образования;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-отношение среднемесячной зара</w:t>
            </w:r>
            <w:r w:rsidRPr="00F84EA0">
              <w:rPr>
                <w:rFonts w:ascii="Times New Roman" w:hAnsi="Times New Roman" w:cs="Times New Roman"/>
              </w:rPr>
              <w:softHyphen/>
              <w:t>ботной платы педагогов муниципальных органи</w:t>
            </w:r>
            <w:r w:rsidRPr="00F84EA0">
              <w:rPr>
                <w:rFonts w:ascii="Times New Roman" w:hAnsi="Times New Roman" w:cs="Times New Roman"/>
              </w:rPr>
              <w:softHyphen/>
              <w:t>заций дополнительного образова</w:t>
            </w:r>
            <w:r w:rsidRPr="00F84EA0">
              <w:rPr>
                <w:rFonts w:ascii="Times New Roman" w:hAnsi="Times New Roman" w:cs="Times New Roman"/>
              </w:rPr>
              <w:softHyphen/>
              <w:t>ния к среднемесячной заработной плате учителей в Оренбургской области;</w:t>
            </w:r>
          </w:p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F84EA0">
              <w:rPr>
                <w:rFonts w:ascii="Times New Roman" w:hAnsi="Times New Roman" w:cs="Times New Roman"/>
              </w:rPr>
              <w:t>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5FB9" w:rsidRPr="00F84EA0" w:rsidRDefault="007B5FB9" w:rsidP="00F84EA0">
            <w:pPr>
              <w:pStyle w:val="afff0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учащихся получающих поддержку со стороны государства, муниципалитета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AF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F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E0BFC" w:rsidRDefault="007B5FB9" w:rsidP="00F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</w:tc>
      </w:tr>
      <w:tr w:rsidR="007B5FB9" w:rsidRPr="00E43568" w:rsidTr="00FE0BFC">
        <w:tblPrEx>
          <w:tblLook w:val="00A0"/>
        </w:tblPrEx>
        <w:trPr>
          <w:trHeight w:val="693"/>
        </w:trPr>
        <w:tc>
          <w:tcPr>
            <w:tcW w:w="2552" w:type="dxa"/>
            <w:gridSpan w:val="2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E0BF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19 770,3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19 634,2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26 687,2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26 687,2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A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172 013,8</w:t>
            </w:r>
            <w:r w:rsidR="006A74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</w:p>
        </w:tc>
      </w:tr>
    </w:tbl>
    <w:p w:rsidR="007B5FB9" w:rsidRPr="00E43568" w:rsidRDefault="007B5FB9" w:rsidP="00924B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0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  Общая</w:t>
      </w:r>
      <w:proofErr w:type="gramEnd"/>
      <w:r w:rsidRPr="00720A9D">
        <w:rPr>
          <w:rFonts w:ascii="Times New Roman" w:hAnsi="Times New Roman" w:cs="Times New Roman"/>
          <w:b/>
          <w:sz w:val="24"/>
          <w:szCs w:val="24"/>
        </w:rPr>
        <w:t xml:space="preserve"> характеристика сферы реализации Подпрограммы</w:t>
      </w:r>
    </w:p>
    <w:p w:rsidR="007B5FB9" w:rsidRPr="00E43568" w:rsidRDefault="007B5FB9" w:rsidP="005F2B8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bookmarkStart w:id="7" w:name="sub_2222"/>
      <w:r w:rsidRPr="00E43568">
        <w:rPr>
          <w:rFonts w:ascii="Times New Roman" w:hAnsi="Times New Roman" w:cs="Times New Roman"/>
          <w:sz w:val="24"/>
          <w:szCs w:val="24"/>
        </w:rPr>
        <w:t xml:space="preserve">          В системе дополнительного образования Тюльганского района в настоящее время функционирует 3 учреждения:  Центр дополнительного образования детей п. Тюльган (ведомственная принадлежность – отдел образования администрации Тюльганского района), детско-юношеская спортивная школа (ДЮСШ) (ведомственная принадлежность – отдел по делам молодежи и спорта администрации Тюльганского района) и детская школа искусств (ведомственная принадлежность – отдел культуры администрации Тюльганского района).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является ведущим учреждением дополнительного образования в районе.</w:t>
      </w:r>
      <w:r w:rsidRPr="00E43568">
        <w:rPr>
          <w:rFonts w:ascii="Times New Roman" w:hAnsi="Times New Roman" w:cs="Times New Roman"/>
          <w:iCs/>
        </w:rPr>
        <w:t xml:space="preserve"> В МБУДО «ЦДО» реализуются 62 дополнительные общеобразовательные программы по направленностям: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социально-педагогическая;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хдожественная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>; техническая; туристско-краеведческая; естественнонаучная.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 объединениях центра 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заняты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1340 (64%) учащихся. Педагогическую деятельность осуществляют 103 педагога дополнительного образования.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«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Тюльганская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ДШИ» обучается 215 детей. Педагогическую деятельность осуществляют 20 педагогов, из которых 4 имеют высшую квалификационную категорию преподавателя. Образовательная деятельность осуществляется по следующим направлениям:  фортепиано, народные инструменты, хореографическое искусство, изобразительное искусство, раннее эстетическое развитие. Образовательные программы реализуются с целью выявления одаренных детей, создания условий для их музыкальн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и эстетического воспитания, приобретения ими знаний, умений и навыков, опыта творческой деятельности и осуществления их подготовки к поступлению в образовательные учреждения художественной направленности.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Кроме того, в 78 объединениях и кружках на базе домов культуры, библиотек заняты 786 учащихся. 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"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Тюльганская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ДЮСШ» открыты 8 отделений по видам спорта:  лыжные гонки,  футбол, плавание, борьба вольная, прыжки на батуте, русская лапта, хоккей, фигурное катание, обучается 773учащихся</w:t>
      </w:r>
    </w:p>
    <w:p w:rsidR="007B5FB9" w:rsidRPr="00E43568" w:rsidRDefault="007B5FB9" w:rsidP="001262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дополнительного образования детей сохраняются следующие проблемы, требующие решения: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-неполное совпадение предлагаемых дополнительных образовательных услуг с интересами и потребностями социума;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недостаточность технической оснащенности учреждения дополнительного образования;</w:t>
      </w:r>
    </w:p>
    <w:p w:rsidR="007B5FB9" w:rsidRPr="00E43568" w:rsidRDefault="007B5FB9" w:rsidP="0093462C">
      <w:pPr>
        <w:pStyle w:val="27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недостаточная  научно-методическая поддержка деятельности одаренных детей</w:t>
      </w:r>
      <w:proofErr w:type="gramStart"/>
      <w:r w:rsidRPr="00E43568">
        <w:rPr>
          <w:rFonts w:ascii="Times New Roman" w:hAnsi="Times New Roman" w:cs="Times New Roman"/>
        </w:rPr>
        <w:t xml:space="preserve"> ;</w:t>
      </w:r>
      <w:proofErr w:type="gramEnd"/>
    </w:p>
    <w:p w:rsidR="007B5FB9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несоответствие темпов обновления учебно-материальной базы и номенклатуры услуг учреждений дополнительного образования детей и изменяющихся потребностей населения;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720A9D">
        <w:rPr>
          <w:rFonts w:ascii="Times New Roman" w:hAnsi="Times New Roman" w:cs="Times New Roman"/>
          <w:b/>
        </w:rPr>
        <w:t>Тюльганский</w:t>
      </w:r>
      <w:proofErr w:type="spellEnd"/>
      <w:r w:rsidRPr="00720A9D">
        <w:rPr>
          <w:rFonts w:ascii="Times New Roman" w:hAnsi="Times New Roman" w:cs="Times New Roman"/>
          <w:b/>
        </w:rPr>
        <w:t xml:space="preserve"> район в сфере реализации подпрограммы, цель, задачи и показатели (индикаторы) </w:t>
      </w:r>
      <w:r w:rsidRPr="00720A9D">
        <w:rPr>
          <w:rFonts w:ascii="Times New Roman" w:hAnsi="Times New Roman" w:cs="Times New Roman"/>
          <w:b/>
        </w:rPr>
        <w:lastRenderedPageBreak/>
        <w:t>их достижения</w:t>
      </w:r>
    </w:p>
    <w:p w:rsidR="007B5FB9" w:rsidRPr="00E43568" w:rsidRDefault="007B5FB9" w:rsidP="00BD4E63">
      <w:pPr>
        <w:pStyle w:val="af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направлениями </w:t>
      </w:r>
      <w:r w:rsidRPr="00E43568">
        <w:rPr>
          <w:rFonts w:ascii="Times New Roman" w:hAnsi="Times New Roman" w:cs="Times New Roman"/>
          <w:sz w:val="24"/>
          <w:szCs w:val="24"/>
        </w:rPr>
        <w:t>развития дополнительного образования являются: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дополнительного образования для детей различных категорий; 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поиск и поддержка талантливых детей, их сопровождение в течение всего периода обучения;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 на основе интеграции основного и дополнительного образования;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потенциала: кадрового, программно – методического, материально – технического;</w:t>
      </w: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iCs/>
          <w:sz w:val="24"/>
          <w:szCs w:val="24"/>
        </w:rPr>
        <w:t>Основная цель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подпрограммы: создание в системе дополнительного образования равных возможностей для современного качественного дополнительного образования и позитивной социализации детей.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Cs/>
          <w:iCs/>
        </w:rPr>
        <w:t xml:space="preserve">      Задачи </w:t>
      </w:r>
      <w:r w:rsidRPr="00E43568">
        <w:rPr>
          <w:rFonts w:ascii="Times New Roman" w:hAnsi="Times New Roman" w:cs="Times New Roman"/>
        </w:rPr>
        <w:t>подпрограммы: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-формирование образовательной сети и финансово-</w:t>
      </w:r>
      <w:proofErr w:type="gramStart"/>
      <w:r w:rsidRPr="00E43568">
        <w:rPr>
          <w:rFonts w:ascii="Times New Roman" w:hAnsi="Times New Roman" w:cs="Times New Roman"/>
        </w:rPr>
        <w:t>экономических механизмов</w:t>
      </w:r>
      <w:proofErr w:type="gramEnd"/>
      <w:r w:rsidRPr="00E43568">
        <w:rPr>
          <w:rFonts w:ascii="Times New Roman" w:hAnsi="Times New Roman" w:cs="Times New Roman"/>
        </w:rPr>
        <w:t>, обеспечивающих равный доступ населения к услугам дополнительного образования детей;</w:t>
      </w:r>
    </w:p>
    <w:p w:rsidR="007B5FB9" w:rsidRPr="00E43568" w:rsidRDefault="007B5FB9" w:rsidP="00B45D3F">
      <w:pPr>
        <w:pStyle w:val="afff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</w:p>
    <w:p w:rsidR="007B5FB9" w:rsidRPr="00E43568" w:rsidRDefault="007B5FB9" w:rsidP="001262F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B5FB9" w:rsidRPr="00E43568" w:rsidRDefault="007B5FB9" w:rsidP="001262F9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>жидаемые результаты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реализации подпрограммы: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доступность к услугам 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-расширение сети творческих объединений путем сохранения существующих и открытию инновационных;</w:t>
      </w:r>
    </w:p>
    <w:p w:rsidR="007B5FB9" w:rsidRPr="00E43568" w:rsidRDefault="007B5FB9" w:rsidP="00B45D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обновление и пополнение материально- технической базы организаций  дополнительного образования;</w:t>
      </w:r>
    </w:p>
    <w:p w:rsidR="007B5FB9" w:rsidRPr="00E43568" w:rsidRDefault="007B5FB9" w:rsidP="005D4A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возможность использования дистанционного обучения;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высокий уровень  квалификации и профессиональной  переподготовки по современным программам обучения педагогов и руководителей организаций дополнительного образования;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распространение учебно-методического обеспечения, консультирования и наставничества  педагогов образовательных организаций сообществом педагогов дополнительного образования; </w:t>
      </w:r>
    </w:p>
    <w:p w:rsidR="007B5FB9" w:rsidRPr="00E43568" w:rsidRDefault="007B5FB9" w:rsidP="00B66FD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  - завершение перехода к эффективному контракту в сфере дополнительного образования детей;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расширение государственно и общественного партнерства в сфере дополнительного образования детей. 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</w:t>
      </w:r>
      <w:r w:rsidR="00E66293">
        <w:rPr>
          <w:rFonts w:ascii="Times New Roman" w:hAnsi="Times New Roman" w:cs="Times New Roman"/>
          <w:sz w:val="24"/>
          <w:szCs w:val="24"/>
        </w:rPr>
        <w:t>граммы приведен в приложение № 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023992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B15D1E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Развитие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1.Формирование и финансовое обеспечение муниципальных заданий на реализацию программ дополнительного образования детей.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Интеграция общего и дополнительного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3.Разработка комплекса мер по эффективному использованию потенциала каникулярного времени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и утверждение программного обеспечения образования и социализации детей в каникулярное время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3.2.Участие в областном смотре-конкурсе программ и проектов в сфере летнего отдыха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3.3.Участие в областных летних профильных сменах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4.Модернизация системы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4.1.Улучшение материально-технической базы УДО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мест получения социального и трудового опыта для школьников в организациях вне системы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4.3.Подготовка квалифицированных кадров, владеющих современными педагогическими технологиями дополнительного образования и социализации детей и подростков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к работе в учреждение дополнительного образования детей специалистов в конкретных областях науки, техники, искусства и представителей родительской общественности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4.5.Развитие клубов и творческих студий для детей по месту жительства несовершеннолетних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4.6.Развитие практики социального проектирования, добровольческой деятельности, детского самоуправления.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Выявление и поддержка одаренных детей и молодежи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1.Проведение традиционных мероприятий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2.Организация работы физико-математической школы, школы «Дар», районного научного общества, клуба КВН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3.Выявление и поддержка талантливых и одаренных детей в творческой (художественной, музыкальной), социальной, научно-технической, спортивно-технической областях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4.Участие детей в олимпиадах и конкурсах различных уровней, в  </w:t>
      </w:r>
      <w:proofErr w:type="spellStart"/>
      <w:r w:rsidRPr="00E43568">
        <w:rPr>
          <w:rFonts w:ascii="Times New Roman" w:hAnsi="Times New Roman" w:cs="Times New Roman"/>
          <w:sz w:val="24"/>
          <w:szCs w:val="24"/>
        </w:rPr>
        <w:t>очно-заочных</w:t>
      </w:r>
      <w:proofErr w:type="spellEnd"/>
      <w:r w:rsidRPr="00E43568">
        <w:rPr>
          <w:rFonts w:ascii="Times New Roman" w:hAnsi="Times New Roman" w:cs="Times New Roman"/>
          <w:sz w:val="24"/>
          <w:szCs w:val="24"/>
        </w:rPr>
        <w:t xml:space="preserve"> школах, профильных сменах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5.Использование потенциала сети Интернет и технологий дистанционного образования.</w:t>
      </w:r>
    </w:p>
    <w:p w:rsidR="007B5FB9" w:rsidRPr="00E43568" w:rsidRDefault="007B5FB9" w:rsidP="00BD4E63">
      <w:pPr>
        <w:rPr>
          <w:rFonts w:ascii="Times New Roman" w:hAnsi="Times New Roman" w:cs="Times New Roman"/>
          <w:iCs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Развитие кадрового потенциала учреждений дополнительного образования детей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Мероприятие  направлено на повышение социального престижа и уровня квалификации педагогических кадров, стимулирование педагогов к повышению качества деятельности и непрерывному профессионального развитию.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 Переход на эффективный контракт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Создание механизмов распространения авторских инновационных методик и технологий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3.Организация конкурсных мероприятий по выявлению и поддержке лучших работников образования, продвижению передовых идей и проектов, (конкурсы «Мой лучший урок», «Лидер в образовании», «Самый классный </w:t>
      </w:r>
      <w:proofErr w:type="spellStart"/>
      <w:proofErr w:type="gramStart"/>
      <w:r w:rsidRPr="00E43568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proofErr w:type="gramEnd"/>
      <w:r w:rsidRPr="00E43568">
        <w:rPr>
          <w:rFonts w:ascii="Times New Roman" w:hAnsi="Times New Roman" w:cs="Times New Roman"/>
          <w:sz w:val="24"/>
          <w:szCs w:val="24"/>
        </w:rPr>
        <w:t>" и другие)</w:t>
      </w:r>
    </w:p>
    <w:p w:rsidR="007B5FB9" w:rsidRPr="00E43568" w:rsidRDefault="007B5FB9" w:rsidP="00A810C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 Повышение квалификации педагогов дополнительного образования и руководителей 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5.Привлечение к педагогической деятельности специалистов в конкретных областях знания, культуры, техники, бизнеса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Взаимодействие с социумом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Мероприятие направлено на повышение социального партнерства в области образования и социализации учащихся района.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1.Развитие органов ученического самоуправления, организация профильных смен для лидеров детского движения,  развитие волонтерского движения, включение в социальное проектирование</w:t>
      </w:r>
    </w:p>
    <w:p w:rsidR="007B5FB9" w:rsidRPr="00E43568" w:rsidRDefault="007B5FB9" w:rsidP="000D301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2.Работа с организациями и общественными советами по проведению совместных мероприятий.</w:t>
      </w:r>
    </w:p>
    <w:p w:rsidR="007B5FB9" w:rsidRDefault="007B5FB9" w:rsidP="00B97CE8">
      <w:pPr>
        <w:widowControl w:val="0"/>
        <w:autoSpaceDE w:val="0"/>
        <w:autoSpaceDN w:val="0"/>
        <w:adjustRightInd w:val="0"/>
        <w:jc w:val="center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172180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19 770,3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23 300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26 687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27 275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юджета Тюльганского района.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192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8A06E6" w:rsidSect="0081468A">
          <w:type w:val="continuous"/>
          <w:pgSz w:w="11906" w:h="16838" w:code="9"/>
          <w:pgMar w:top="284" w:right="567" w:bottom="567" w:left="1304" w:header="454" w:footer="624" w:gutter="0"/>
          <w:cols w:space="708"/>
          <w:docGrid w:linePitch="360"/>
        </w:sectPr>
      </w:pP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«Развитие дополнительного образования детей» для реализации целей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</w:t>
      </w:r>
      <w:r w:rsidR="001E10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, так как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в системе дополнительного образования равных возможностей для современного качественного образования и позитивной социализации детей возможно при условии интеграции общего и дополнительного образования в муниципальных образовательных организациях, реализующих образовательную программу дополнительного </w:t>
      </w:r>
      <w:proofErr w:type="gramStart"/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в 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низациях дополнительного 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 детей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6"/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№5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Pr="00E43568" w:rsidRDefault="007B5FB9" w:rsidP="00F84EA0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«Реализация единой политики в сфере образования на территории Тюльганского района»</w:t>
      </w:r>
    </w:p>
    <w:p w:rsidR="007B5FB9" w:rsidRPr="00E43568" w:rsidRDefault="007B5FB9" w:rsidP="00311A73">
      <w:pPr>
        <w:pStyle w:val="affff3"/>
        <w:jc w:val="center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560"/>
        <w:gridCol w:w="1700"/>
        <w:gridCol w:w="1559"/>
        <w:gridCol w:w="2127"/>
      </w:tblGrid>
      <w:tr w:rsidR="007B5FB9" w:rsidRPr="00E43568" w:rsidTr="00311A73">
        <w:tc>
          <w:tcPr>
            <w:tcW w:w="1985" w:type="dxa"/>
          </w:tcPr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653AB9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района,</w:t>
            </w:r>
            <w:r w:rsidR="0058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образования  Тюльганского района</w:t>
            </w:r>
          </w:p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Задачи</w:t>
            </w:r>
          </w:p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конституционных прав граждан, проживающих на территории района, на получение образования;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омплекса мер по социально-правовой защите и охране здоровья детей, обучающихся и воспитанников;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подготовки педагогических кадров;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еализация механизма внешней оценки качества образования;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обеспечение деятельности образовательных учреждений района.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защита прав детей, поддержка и сопровождение детей-сирот, детей, оставшихся без попечения родителей.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 образования;</w:t>
            </w:r>
          </w:p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число образовательных организаций, охваченных независимой оценкой качества оказания услуг в сфере образования;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2014-2020 </w:t>
            </w:r>
            <w:r w:rsidRPr="00E43568">
              <w:rPr>
                <w:rFonts w:ascii="Times New Roman" w:hAnsi="Times New Roman" w:cs="Times New Roman"/>
              </w:rPr>
              <w:t>год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A3078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E435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gridSpan w:val="5"/>
          </w:tcPr>
          <w:p w:rsidR="007B5FB9" w:rsidRPr="00FE0BFC" w:rsidRDefault="007B5FB9" w:rsidP="00E6629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</w:rPr>
              <w:t>132</w:t>
            </w:r>
            <w:r w:rsidRPr="0094198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941981"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69</w:t>
            </w:r>
            <w:r w:rsidRPr="00E43568">
              <w:rPr>
                <w:rFonts w:ascii="Times New Roman" w:hAnsi="Times New Roman" w:cs="Times New Roman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311A73">
        <w:tblPrEx>
          <w:tblLook w:val="00A0"/>
        </w:tblPrEx>
        <w:trPr>
          <w:trHeight w:val="277"/>
        </w:trPr>
        <w:tc>
          <w:tcPr>
            <w:tcW w:w="1985" w:type="dxa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311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E43568" w:rsidRDefault="007B5FB9" w:rsidP="00311A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proofErr w:type="spellEnd"/>
            <w:r w:rsidR="00311A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</w:t>
            </w:r>
            <w:r w:rsidR="00E6629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8 146,</w:t>
            </w:r>
            <w:r w:rsidR="00E66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E66293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16 764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26 958,4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26 845,5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249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B5FB9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132 90</w:t>
            </w:r>
            <w:r w:rsidR="00E662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66293">
              <w:rPr>
                <w:rFonts w:ascii="Times New Roman" w:hAnsi="Times New Roman" w:cs="Times New Roman"/>
              </w:rPr>
              <w:t> 625,19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E66293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89 674,89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7B5FB9" w:rsidRDefault="00E66293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2 706,61</w:t>
            </w:r>
          </w:p>
        </w:tc>
      </w:tr>
    </w:tbl>
    <w:p w:rsidR="007B5FB9" w:rsidRPr="00E43568" w:rsidRDefault="007B5FB9" w:rsidP="00746CD5">
      <w:pPr>
        <w:pStyle w:val="affff3"/>
        <w:ind w:left="360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46CD5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35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Pr="00E43568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Подпрограммы</w:t>
      </w:r>
    </w:p>
    <w:p w:rsidR="007B5FB9" w:rsidRPr="00E43568" w:rsidRDefault="007B5FB9" w:rsidP="00B972D7">
      <w:pPr>
        <w:pStyle w:val="affff3"/>
        <w:rPr>
          <w:rFonts w:ascii="Times New Roman" w:hAnsi="Times New Roman" w:cs="Times New Roman"/>
          <w:b/>
          <w:bCs/>
          <w:kern w:val="0"/>
          <w:sz w:val="24"/>
          <w:szCs w:val="24"/>
          <w:lang w:eastAsia="ar-SA" w:bidi="ar-SA"/>
        </w:rPr>
      </w:pPr>
    </w:p>
    <w:p w:rsidR="007B5FB9" w:rsidRPr="00E43568" w:rsidRDefault="007B5FB9" w:rsidP="00B972D7">
      <w:pPr>
        <w:pStyle w:val="affff3"/>
        <w:rPr>
          <w:rStyle w:val="afffff3"/>
          <w:rFonts w:ascii="Times New Roman" w:hAnsi="Times New Roman" w:cs="Times New Roman"/>
          <w:b w:val="0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         В своей деятельности отдел образования руководствуется Конституцией РФ, федеральными и областными законами, указаниями и распоряжениями Правительства РФ и Оренбург</w:t>
      </w:r>
      <w:r w:rsidR="0058176A">
        <w:rPr>
          <w:rStyle w:val="afffff3"/>
          <w:rFonts w:ascii="Times New Roman" w:hAnsi="Times New Roman" w:cs="Times New Roman"/>
          <w:b w:val="0"/>
          <w:sz w:val="24"/>
          <w:szCs w:val="24"/>
        </w:rPr>
        <w:t>с</w:t>
      </w: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>кой области, нормативными актами органов исполнительной власти Оренбургской области  и Тюльганского района, а также Положением об отделе образования администрации Тюльганского района.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задачами отдела образования являются</w:t>
      </w:r>
    </w:p>
    <w:p w:rsidR="007B5FB9" w:rsidRPr="00E43568" w:rsidRDefault="007B5FB9" w:rsidP="005542D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-осуществление на территории района государственной политики в области образования, обеспечивающей сохранение единого образовательного пространства и необходимые условия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-участие в разработке и осуществлении на территории района комплекса мер по социально-правовой защите и охране здоровья детей, обучающихся и воспитанников; 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-осуществление кадровой политики в области образования, совершенствование подготовки педагогических кадров;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-участие в разработке и реализации районной финансовой политики в области образования;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 соблюдением на территории района законодательства в сфере образования.</w:t>
      </w:r>
    </w:p>
    <w:p w:rsidR="007B5FB9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pacing w:val="-3"/>
          <w:sz w:val="24"/>
          <w:szCs w:val="24"/>
        </w:rPr>
        <w:t xml:space="preserve">           Муниципальное казенное учреждение </w:t>
      </w:r>
      <w:r w:rsidRPr="00E43568">
        <w:rPr>
          <w:rFonts w:ascii="Times New Roman" w:hAnsi="Times New Roman" w:cs="Times New Roman"/>
          <w:sz w:val="24"/>
          <w:szCs w:val="24"/>
        </w:rPr>
        <w:t>«Центр сопровождения деятельности образовательных учреждений» создано в целях организации планирования показателей деятельности, ведение бюджетного учёта, бухгалтерского учёта, исполнения бюджетной сметы, плана ФХД, в целях хозяйственного, материально-технического и социально-бытового обслуживания учреждений. На основе  системы квалифицированного информационно-методического обслуживания обеспечивает необходимые условия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района.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DEE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</w:t>
      </w:r>
      <w:proofErr w:type="spellStart"/>
      <w:r w:rsidRPr="00225DEE">
        <w:rPr>
          <w:rFonts w:ascii="Times New Roman" w:hAnsi="Times New Roman" w:cs="Times New Roman"/>
          <w:b/>
        </w:rPr>
        <w:t>Тюльганский</w:t>
      </w:r>
      <w:proofErr w:type="spellEnd"/>
      <w:r w:rsidRPr="00225DEE">
        <w:rPr>
          <w:rFonts w:ascii="Times New Roman" w:hAnsi="Times New Roman" w:cs="Times New Roman"/>
          <w:b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цель Подпрограммы: р</w:t>
      </w:r>
      <w:r w:rsidRPr="00E43568">
        <w:rPr>
          <w:rFonts w:ascii="Times New Roman" w:hAnsi="Times New Roman" w:cs="Times New Roman"/>
          <w:sz w:val="24"/>
          <w:szCs w:val="24"/>
        </w:rPr>
        <w:t>азвитие образования  Тюльганского района.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Задачи: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условий для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</w:rPr>
        <w:t>-  создание условий для реализации к</w:t>
      </w:r>
      <w:r w:rsidRPr="00E43568">
        <w:rPr>
          <w:rFonts w:ascii="Times New Roman" w:hAnsi="Times New Roman" w:cs="Times New Roman"/>
          <w:sz w:val="24"/>
          <w:szCs w:val="24"/>
          <w:lang w:eastAsia="en-US"/>
        </w:rPr>
        <w:t>омплекса мер по социально-правовой защите и охране здоровья детей, обучающихся и воспитанников;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совершенствование подготовки педагогических кадров;</w:t>
      </w:r>
    </w:p>
    <w:p w:rsidR="007B5FB9" w:rsidRPr="00E43568" w:rsidRDefault="007B5FB9" w:rsidP="00EA4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-реализация механизма внешней оценки качества образования;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учреждений района.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защита прав детей, поддержка и сопровождение детей-сирот, детей, оставшихся без попечения родителей.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ожидаемые результаты реализации Подпрограммы: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-стабильное количество детей, осваивающих общеобразовательные программы начального, основного, среднего общего образования;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стабильность численности воспитанников детских садов;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стабильное количество детей, осваивающих  программы дополнительного  образования;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увеличение численности обучающихся и воспитанников</w:t>
      </w:r>
      <w:proofErr w:type="gramStart"/>
      <w:r w:rsidRPr="00E435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3568">
        <w:rPr>
          <w:rFonts w:ascii="Times New Roman" w:hAnsi="Times New Roman" w:cs="Times New Roman"/>
          <w:sz w:val="24"/>
          <w:szCs w:val="24"/>
        </w:rPr>
        <w:t xml:space="preserve"> участвующих в олимпиадах и конкурсах различного уровня;</w:t>
      </w:r>
    </w:p>
    <w:p w:rsidR="007B5FB9" w:rsidRPr="00E43568" w:rsidRDefault="007B5FB9" w:rsidP="00F92EB4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высокий уровень профессиональной подготовки педагогических кадров;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высокая  внешняя оценка качества образования образовательных организаций;</w:t>
      </w: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</w:t>
      </w:r>
      <w:r w:rsidRPr="00E43568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средств;</w:t>
      </w:r>
    </w:p>
    <w:p w:rsidR="007B5FB9" w:rsidRPr="00E43568" w:rsidRDefault="007B5FB9" w:rsidP="0037015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-повышение качества  обслуживания муниципальных образовательных учреждений.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(индикаторов) эффективности реализации Подпрограммы приведен в приложение № </w:t>
      </w:r>
      <w:r w:rsidR="00B46F61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53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37015B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</w:t>
      </w:r>
      <w:r w:rsidRPr="00C62040">
        <w:rPr>
          <w:rFonts w:ascii="Times New Roman" w:hAnsi="Times New Roman" w:cs="Times New Roman"/>
          <w:b/>
          <w:sz w:val="24"/>
          <w:szCs w:val="24"/>
        </w:rPr>
        <w:t>.Организация деятельности муниципального казенного учреждения «Центр сопровождения деятельности образовательных учреждений</w:t>
      </w:r>
      <w:r w:rsidRPr="00E43568">
        <w:rPr>
          <w:rFonts w:ascii="Times New Roman" w:hAnsi="Times New Roman" w:cs="Times New Roman"/>
          <w:sz w:val="24"/>
          <w:szCs w:val="24"/>
        </w:rPr>
        <w:t>»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2.Осуществление выплат по опеке и попечительству в </w:t>
      </w:r>
      <w:proofErr w:type="spellStart"/>
      <w:r w:rsidRPr="00C62040">
        <w:rPr>
          <w:rFonts w:ascii="Times New Roman" w:hAnsi="Times New Roman" w:cs="Times New Roman"/>
          <w:b/>
          <w:sz w:val="24"/>
          <w:szCs w:val="24"/>
        </w:rPr>
        <w:t>Тюльганском</w:t>
      </w:r>
      <w:proofErr w:type="spellEnd"/>
      <w:r w:rsidRPr="00C62040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2.1.Выплата единовременного пособия при всех формах устройства детей, лишенных родительского попечения, в семью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2.2.Осуществление переданных полномочий по содержанию ребенка в семье опекуна</w:t>
      </w:r>
    </w:p>
    <w:p w:rsidR="007B5FB9" w:rsidRPr="00E43568" w:rsidRDefault="007B5FB9" w:rsidP="00BE4B0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 Осуществление переданных полномочий по содержанию ребенка в приемной семье, а также выплате вознаграждения приемному родителю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3. Обеспечение деятельности центрального аппарата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 Содержание аппарата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3.2.Информационно-техническое сопровождение деятельности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 Повышение квалификации специалистов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3.4.Поощрение лучших педагогов района</w:t>
      </w:r>
    </w:p>
    <w:p w:rsidR="007B5FB9" w:rsidRPr="00E43568" w:rsidRDefault="007B5FB9" w:rsidP="00804AE6">
      <w:pPr>
        <w:rPr>
          <w:rFonts w:ascii="Times New Roman" w:hAnsi="Times New Roman" w:cs="Times New Roman"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4. Защита прав детей, </w:t>
      </w:r>
      <w:r w:rsidR="006441BC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Pr="00C62040">
        <w:rPr>
          <w:rFonts w:ascii="Times New Roman" w:hAnsi="Times New Roman" w:cs="Times New Roman"/>
          <w:b/>
          <w:sz w:val="24"/>
          <w:szCs w:val="24"/>
        </w:rPr>
        <w:t>поддержка детей - сирот</w:t>
      </w:r>
    </w:p>
    <w:p w:rsidR="00172846" w:rsidRDefault="00172846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132 90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79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26 958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26 838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26 838,5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мероприятиями.</w:t>
      </w:r>
    </w:p>
    <w:p w:rsidR="007B5FB9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95E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5C1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Информация о значимости подпрограммы для достижения целей муниципальной </w:t>
      </w:r>
      <w:r w:rsidRPr="008A06E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5FB9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2F4A45" w:rsidSect="00311A73">
          <w:pgSz w:w="11906" w:h="16838" w:code="9"/>
          <w:pgMar w:top="567" w:right="567" w:bottom="426" w:left="1304" w:header="709" w:footer="709" w:gutter="0"/>
          <w:cols w:space="708"/>
          <w:docGrid w:linePitch="360"/>
        </w:sectPr>
      </w:pP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«Реализация единой политики в сфере образования на территории Тюльганского района»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для реализации целей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0,1, так как функционирование деятельности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 возможно при  создании условий комплексного обслуживания (методического, бухгалтерского, эксплуатационно-хозяйственного)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2F4A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№6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357B3">
      <w:pPr>
        <w:rPr>
          <w:rFonts w:ascii="Times New Roman" w:hAnsi="Times New Roman" w:cs="Times New Roman"/>
          <w:bCs/>
          <w:sz w:val="24"/>
          <w:szCs w:val="24"/>
        </w:rPr>
      </w:pP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воспитание граждан Тюльганского района»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2357B3">
      <w:pPr>
        <w:pStyle w:val="2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17"/>
      </w:tblGrid>
      <w:tr w:rsidR="007B5FB9" w:rsidRPr="00E43568" w:rsidTr="00A96A98">
        <w:trPr>
          <w:trHeight w:val="129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Тюльганского района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8907CB">
        <w:trPr>
          <w:trHeight w:val="1095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B5FB9" w:rsidRPr="00E43568" w:rsidRDefault="007B5FB9" w:rsidP="0004650C">
            <w:pPr>
              <w:rPr>
                <w:lang w:eastAsia="ru-RU"/>
              </w:rPr>
            </w:pPr>
          </w:p>
          <w:p w:rsidR="007B5FB9" w:rsidRPr="00E43568" w:rsidRDefault="007B5FB9" w:rsidP="0004650C">
            <w:pPr>
              <w:rPr>
                <w:lang w:eastAsia="ru-RU"/>
              </w:rPr>
            </w:pPr>
          </w:p>
        </w:tc>
        <w:tc>
          <w:tcPr>
            <w:tcW w:w="6617" w:type="dxa"/>
          </w:tcPr>
          <w:p w:rsidR="007B5FB9" w:rsidRPr="008907CB" w:rsidRDefault="008907CB" w:rsidP="002537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молодежи и спорта администрации Тюльганского района,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района,</w:t>
            </w:r>
            <w:r w:rsidR="0058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района (образовательные организации).</w:t>
            </w:r>
          </w:p>
        </w:tc>
      </w:tr>
      <w:tr w:rsidR="007B5FB9" w:rsidRPr="00E43568" w:rsidTr="00A96A98">
        <w:trPr>
          <w:trHeight w:val="1026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ind w:hanging="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обществе.</w:t>
            </w:r>
          </w:p>
        </w:tc>
      </w:tr>
      <w:tr w:rsidR="007B5FB9" w:rsidRPr="00E43568" w:rsidTr="00A96A98">
        <w:trPr>
          <w:trHeight w:val="192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              </w:t>
            </w:r>
          </w:p>
        </w:tc>
        <w:tc>
          <w:tcPr>
            <w:tcW w:w="6617" w:type="dxa"/>
          </w:tcPr>
          <w:p w:rsidR="007B5FB9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(объединения), трудовые коллективы, неформальные группы молодёжи и отдельных граждан;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повысить качество патриотического воспитания в образовательных организациях района;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вырабатывать перспективные формы и методы патриотического воспитания граждан для повышения престижа военной и правоохранительной служб;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материально-техническую базу образовательных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патриотического воспитания </w:t>
            </w:r>
          </w:p>
        </w:tc>
      </w:tr>
      <w:tr w:rsidR="007B5FB9" w:rsidRPr="00E43568" w:rsidTr="00A96A98">
        <w:trPr>
          <w:trHeight w:val="247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массовых мероприятий, проводимых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учащейся молодежи, принимающей участие в массовых мероприятиях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отсутствие граждан призывного возраста, уклоняющихся от призыва на военную службу;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степень готовности  граждан  Тюльганского района к выполнению своего гражданского и патриотического долга во всем многообразии форм его проявления.</w:t>
            </w:r>
          </w:p>
        </w:tc>
      </w:tr>
      <w:tr w:rsidR="007B5FB9" w:rsidRPr="00E43568" w:rsidTr="00A96A98">
        <w:trPr>
          <w:trHeight w:val="53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A96A98">
        <w:trPr>
          <w:trHeight w:val="111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D1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7B5FB9" w:rsidRDefault="007B5FB9" w:rsidP="002357B3">
      <w:pPr>
        <w:pStyle w:val="5"/>
        <w:tabs>
          <w:tab w:val="clear" w:pos="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11A73" w:rsidRPr="00311A73" w:rsidRDefault="00311A73" w:rsidP="00311A73"/>
    <w:p w:rsidR="007B5FB9" w:rsidRPr="00BA5452" w:rsidRDefault="007B5FB9" w:rsidP="002F4A45">
      <w:pPr>
        <w:numPr>
          <w:ilvl w:val="0"/>
          <w:numId w:val="15"/>
        </w:num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5452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B5FB9" w:rsidRPr="00E43568" w:rsidRDefault="007B5FB9" w:rsidP="002357B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 своему Отечеству, готовности к выполнению гражданского долга  и конституционных обязанностей. </w:t>
      </w:r>
      <w:r w:rsidRPr="002F4A45">
        <w:rPr>
          <w:rFonts w:ascii="Times New Roman" w:hAnsi="Times New Roman" w:cs="Times New Roman"/>
          <w:sz w:val="24"/>
          <w:szCs w:val="24"/>
        </w:rPr>
        <w:t xml:space="preserve">В районе сложилась система межведомственного взаимодействия органов государственной власти, общественных объединений по  воспитанию у подрастающего поколения гражданственности, патриотизма и подготовке к службе в армии. </w:t>
      </w:r>
      <w:proofErr w:type="gramStart"/>
      <w:r w:rsidRPr="002F4A45">
        <w:rPr>
          <w:rFonts w:ascii="Times New Roman" w:hAnsi="Times New Roman" w:cs="Times New Roman"/>
          <w:sz w:val="24"/>
          <w:szCs w:val="24"/>
        </w:rPr>
        <w:t>Отдел образования эффективно взаимодействует с районным Советом ветеранов, созданным при администрации Тюльганского района, отделом администрации района по делам молодежи и спорта, районной  общественной организацией «Союз родительской  общественности», добровольным обществом содействия армии, авиации и флоту, отделом военного комиссариата Оренбургской области по Октябрьскому и Тюльганскому районам.</w:t>
      </w:r>
      <w:proofErr w:type="gramEnd"/>
      <w:r w:rsidRPr="002F4A45">
        <w:rPr>
          <w:rFonts w:ascii="Times New Roman" w:hAnsi="Times New Roman" w:cs="Times New Roman"/>
          <w:sz w:val="24"/>
          <w:szCs w:val="24"/>
        </w:rPr>
        <w:t xml:space="preserve"> Семь школ района </w:t>
      </w:r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(Владимировская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Тугустемирская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Ташлинская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Разномойская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СОШ, Троицкая СОШ, Городецкая СОШ, </w:t>
      </w:r>
      <w:proofErr w:type="spellStart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>Тюльганская</w:t>
      </w:r>
      <w:proofErr w:type="spellEnd"/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СОШ №1, Лицей №1 п. Тюльган)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укомплектованы заместителями директоров по вопросам патриотического и гражданского воспитания</w:t>
      </w:r>
      <w:r w:rsidRPr="002F4A45">
        <w:rPr>
          <w:rFonts w:ascii="Times New Roman" w:hAnsi="Times New Roman" w:cs="Times New Roman"/>
          <w:sz w:val="24"/>
          <w:szCs w:val="24"/>
        </w:rPr>
        <w:t xml:space="preserve">, в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МБУДО ЦДО имеется ставка методиста по патриотическому воспитанию.</w:t>
      </w:r>
      <w:r w:rsidR="0058176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В решении задач патриотического воспитания подрастающего поколения задействованы учителя – предметники, классные руководители, администрация школ, родители.</w:t>
      </w:r>
      <w:r w:rsidRPr="002F4A45">
        <w:rPr>
          <w:rFonts w:ascii="Times New Roman" w:hAnsi="Times New Roman" w:cs="Times New Roman"/>
          <w:sz w:val="24"/>
          <w:szCs w:val="24"/>
        </w:rPr>
        <w:t xml:space="preserve"> С целью диссеминации лучшего опыта в школах района проводятся обучающиеся и практические  семинары.</w:t>
      </w: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      В  школах района действуют 7 объединений  военно-патриотической направленности (142 учащихся), 1 объединение правовой направленности (11 учащихся), 6 краеведческих (70 учащихся),  3 туристических объединения (36 учащихся), Всего в объединениях патриотической направленности  занимается 259 учащихся.    </w:t>
      </w:r>
    </w:p>
    <w:p w:rsidR="007B5FB9" w:rsidRDefault="007B5FB9" w:rsidP="00AB55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действуют 13 паспортизированных музеев боевой и трудовой славы. В 100% ОО обеспечено преподавание курса ОБЖ, во всех 14  школах имеются преподаватели, обеспечивающие 100% выполнение программы по ОВС. Педагогами дополнительного образования активно разрабатываются и реализуются  краеведческие программы, способствующие развитию интереса учащихся к истории родного края. Закономерным итогом краеведческой деятельности учащихся  становится создание музеев, выставок, экспозиций по истории, культуре и природе родного края.    В пяти школах района установлены мемориальные доски героям – выпускникам школ. 1 сентября 2016 года  на территории  Городецкой школы  был установлен бюст и мемориальная доска Герою России, уроженцу  с. Городки Александру </w:t>
      </w:r>
      <w:proofErr w:type="spellStart"/>
      <w:r w:rsidRPr="002F4A45"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 w:rsidRPr="002F4A45">
        <w:rPr>
          <w:rFonts w:ascii="Times New Roman" w:hAnsi="Times New Roman" w:cs="Times New Roman"/>
          <w:sz w:val="24"/>
          <w:szCs w:val="24"/>
        </w:rPr>
        <w:t xml:space="preserve">, героически погибшему 16 марта 2016 года в Сирии. МБОУ «Городецкая СОШ» присвоено имя Героя России Александра </w:t>
      </w:r>
      <w:proofErr w:type="spellStart"/>
      <w:r w:rsidRPr="002F4A45">
        <w:rPr>
          <w:rFonts w:ascii="Times New Roman" w:hAnsi="Times New Roman" w:cs="Times New Roman"/>
          <w:sz w:val="24"/>
          <w:szCs w:val="24"/>
        </w:rPr>
        <w:t>Прохоренко</w:t>
      </w:r>
      <w:proofErr w:type="spellEnd"/>
      <w:r w:rsidRPr="002F4A45">
        <w:rPr>
          <w:rFonts w:ascii="Times New Roman" w:hAnsi="Times New Roman" w:cs="Times New Roman"/>
          <w:sz w:val="24"/>
          <w:szCs w:val="24"/>
        </w:rPr>
        <w:t>.</w:t>
      </w:r>
    </w:p>
    <w:p w:rsidR="007B5FB9" w:rsidRPr="002F4A45" w:rsidRDefault="007B5FB9" w:rsidP="002F4A45">
      <w:pPr>
        <w:rPr>
          <w:rFonts w:ascii="Times New Roman" w:hAnsi="Times New Roman" w:cs="Times New Roman"/>
          <w:sz w:val="24"/>
          <w:szCs w:val="24"/>
        </w:rPr>
      </w:pPr>
    </w:p>
    <w:p w:rsidR="007B5FB9" w:rsidRPr="002F4A45" w:rsidRDefault="007B5FB9" w:rsidP="002F4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4A45">
        <w:rPr>
          <w:rFonts w:ascii="Times New Roman" w:hAnsi="Times New Roman" w:cs="Times New Roman"/>
          <w:b/>
          <w:sz w:val="24"/>
          <w:szCs w:val="24"/>
        </w:rPr>
        <w:t xml:space="preserve">.Приоритеты политики органов местного самоуправления муниципального образования </w:t>
      </w:r>
      <w:proofErr w:type="spellStart"/>
      <w:r w:rsidRPr="002F4A45">
        <w:rPr>
          <w:rFonts w:ascii="Times New Roman" w:hAnsi="Times New Roman" w:cs="Times New Roman"/>
          <w:b/>
          <w:sz w:val="24"/>
          <w:szCs w:val="24"/>
        </w:rPr>
        <w:t>Тюльганский</w:t>
      </w:r>
      <w:proofErr w:type="spellEnd"/>
      <w:r w:rsidRPr="002F4A45">
        <w:rPr>
          <w:rFonts w:ascii="Times New Roman" w:hAnsi="Times New Roman" w:cs="Times New Roman"/>
          <w:b/>
          <w:sz w:val="24"/>
          <w:szCs w:val="24"/>
        </w:rPr>
        <w:t xml:space="preserve">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Подпрограмма включает комплекс методических, организационно-педагогических мероприятий по дальнейшему развитию и совершенствованию системы патриотического воспитания граждан, направленных на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патриотизма в качестве нравственной основы формирования активной</w:t>
      </w:r>
      <w:r>
        <w:rPr>
          <w:rFonts w:ascii="Times New Roman" w:hAnsi="Times New Roman" w:cs="Times New Roman"/>
          <w:sz w:val="24"/>
          <w:szCs w:val="24"/>
        </w:rPr>
        <w:t xml:space="preserve"> жизненной позиции. </w:t>
      </w:r>
      <w:r w:rsidRPr="00E43568">
        <w:rPr>
          <w:rFonts w:ascii="Times New Roman" w:hAnsi="Times New Roman" w:cs="Times New Roman"/>
          <w:sz w:val="24"/>
          <w:szCs w:val="24"/>
        </w:rPr>
        <w:t>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– детей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Подпрограмма определяет систему патриотического воспитания населения Тюльганского района, её цели, задачи, мероприятия на период с 2016 по 2020 годы Реализация Подпрограммы будет способствовать созданию единой стратегии в сфере патриотического воспитания населения района, позволит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AB5522">
        <w:rPr>
          <w:rFonts w:ascii="Times New Roman" w:hAnsi="Times New Roman" w:cs="Times New Roman"/>
          <w:sz w:val="24"/>
          <w:szCs w:val="24"/>
        </w:rPr>
        <w:t>дальнейшее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продолжить совершенствование системы патриотического воспитания с учётом современных условий;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шире привлекать к участию в патриотическом воспитании общественные организации (объединения), трудовые коллективы, неформальные группы молодёжи и отдельных граждан;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качество патриотического воспитания в образовательных организациях района;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материально-техническую базу патриотического воспитания в образовательных организациях;</w:t>
      </w:r>
    </w:p>
    <w:p w:rsidR="007B5FB9" w:rsidRPr="00AB5522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вклад средств культуры и массовой информации в патриотическом воспитании граждан.</w:t>
      </w:r>
    </w:p>
    <w:p w:rsidR="007B5FB9" w:rsidRDefault="007B5FB9" w:rsidP="0095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57EF3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57EF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proofErr w:type="gramStart"/>
      <w:r w:rsidRPr="00957EF3">
        <w:rPr>
          <w:rFonts w:ascii="Times New Roman" w:hAnsi="Times New Roman" w:cs="Times New Roman"/>
          <w:b/>
          <w:iCs/>
          <w:sz w:val="24"/>
          <w:szCs w:val="24"/>
        </w:rPr>
        <w:t>Совершенствование  нормативно</w:t>
      </w:r>
      <w:proofErr w:type="gramEnd"/>
      <w:r w:rsidRPr="00957EF3">
        <w:rPr>
          <w:rFonts w:ascii="Times New Roman" w:hAnsi="Times New Roman" w:cs="Times New Roman"/>
          <w:b/>
          <w:iCs/>
          <w:sz w:val="24"/>
          <w:szCs w:val="24"/>
        </w:rPr>
        <w:t>-правовой базы патриотического воспитания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7E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t>1. Разработка и совершенствование положений: о проведении постоянно действующего конкурса проектов, программ обра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зовательных учреждений, предприятий, обществен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ных объединений, орга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низаций ветеранов по патриотическому вос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E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957EF3">
        <w:rPr>
          <w:rFonts w:ascii="Times New Roman" w:hAnsi="Times New Roman" w:cs="Times New Roman"/>
          <w:b/>
          <w:bCs/>
          <w:iCs/>
          <w:sz w:val="24"/>
          <w:szCs w:val="24"/>
        </w:rPr>
        <w:t>.Совершенствование системы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2.1.Создание в районе информационного банка по накоплению, обоб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щению и распространению опыта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риотического воспитания подрастающего поколения 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2.2.Проведение районных конференций, семинаров, совещаний, социологических исследований, обобщения опыта работы по вопросам патриотического воспитания. </w:t>
      </w:r>
    </w:p>
    <w:p w:rsidR="007B5FB9" w:rsidRPr="00957EF3" w:rsidRDefault="007B5FB9" w:rsidP="00957E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2.3.</w:t>
      </w:r>
      <w:r w:rsidRPr="00957EF3">
        <w:rPr>
          <w:rFonts w:ascii="Times New Roman" w:hAnsi="Times New Roman" w:cs="Times New Roman"/>
          <w:sz w:val="24"/>
          <w:szCs w:val="24"/>
        </w:rPr>
        <w:t xml:space="preserve"> Участие в проблемных курсах по вопросам </w:t>
      </w:r>
      <w:proofErr w:type="spellStart"/>
      <w:r w:rsidRPr="00957EF3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957EF3">
        <w:rPr>
          <w:rFonts w:ascii="Times New Roman" w:hAnsi="Times New Roman" w:cs="Times New Roman"/>
          <w:sz w:val="24"/>
          <w:szCs w:val="24"/>
        </w:rPr>
        <w:t xml:space="preserve"> – патриотического, духовно – нравственного воспитания  (для классных руководителей)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2.4. Участие в областных практико-ориентированных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семинарах организаторов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руководителей кадетских классов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2.5. Дальнейшее развитие работы действующих  творческих объединений патриотического направления и создание 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патриотического клуба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Pr="00957EF3">
        <w:rPr>
          <w:rFonts w:ascii="Times New Roman" w:hAnsi="Times New Roman" w:cs="Times New Roman"/>
          <w:sz w:val="24"/>
          <w:szCs w:val="24"/>
        </w:rPr>
        <w:t>Проведение семинаров-со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вещаний руководителей образовательных учрежде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ний, реализующих про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граммы патриотической 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2.7.</w:t>
      </w:r>
      <w:r w:rsidRPr="00957EF3">
        <w:rPr>
          <w:rFonts w:ascii="Times New Roman" w:hAnsi="Times New Roman" w:cs="Times New Roman"/>
          <w:sz w:val="24"/>
          <w:szCs w:val="24"/>
        </w:rPr>
        <w:t xml:space="preserve"> Проведение конкурса на лучшую организацию работы по патриотическому воспитанию и </w:t>
      </w:r>
      <w:proofErr w:type="spellStart"/>
      <w:r w:rsidRPr="00957EF3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957EF3">
        <w:rPr>
          <w:rFonts w:ascii="Times New Roman" w:hAnsi="Times New Roman" w:cs="Times New Roman"/>
          <w:sz w:val="24"/>
          <w:szCs w:val="24"/>
        </w:rPr>
        <w:t xml:space="preserve"> - крае</w:t>
      </w:r>
      <w:r>
        <w:rPr>
          <w:rFonts w:ascii="Times New Roman" w:hAnsi="Times New Roman" w:cs="Times New Roman"/>
          <w:sz w:val="24"/>
          <w:szCs w:val="24"/>
        </w:rPr>
        <w:t>ведческой деятельности среди ОУ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2.8. Участие в областном конкурсе проектов, образовательных программ по 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воспитанию «Родное Оренбуржье»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2.9. Акция «Долг», посвященная памяти участников локальных воин и военных конфликтов, по</w:t>
      </w:r>
      <w:r>
        <w:rPr>
          <w:rFonts w:ascii="Times New Roman" w:hAnsi="Times New Roman" w:cs="Times New Roman"/>
          <w:sz w:val="24"/>
          <w:szCs w:val="24"/>
        </w:rPr>
        <w:t>гибших в период боевых действий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2.10. Месячник оборонно-массовой и спортивной работы, посвященный Дню защитника Отечества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2.11. Участие в областном смотре – конкурсе музеев боевой, трудовой и воинской славы образовательных учреждений «Этих дней не смолкнет слава»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2.12. Проведение районной акции  «День призыв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ника» в период весеннего и осеннего призыва граждан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2.13. Участие в областном конкурсе на лучшую организацию подготовки граждан к военной службе, проведение призыва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2.14. Организация шефской помощи ветеранам войны, домам-интернатам для престарелых и инвалидов.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2.15. Содействие сохранению и развитию  культуры Оренбургского казачества, духовных ценностей казаков.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2.16. Проведение на территории района Дня информации по вопросам патриотического воспита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ния и возрождения духов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ценностей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2.17. Участие в областном конкурсе библиотек по военно-патриотическому воспитанию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2.18.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дням воинской славы России в соответствии с Законом Российской Федерации от 13 марта 1995г. № 32-ФЗ.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2.19.Организация проведения мероприятий, посвященных профессиональным праздникам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2.20.Организация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другим юбилейным датам и памятным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тиям военной истории России и Оренбургской области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2.21.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 Победы в Великой Отечественной войне: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2.22. торжественные  встречи руководителей района, предприятий, организаций с ветеранами войны, участниками боевых действий и тружениками тыла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2.23. праздничные выступления детских коллективов худо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EF3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2.24. парад военно-патриотических клубов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2.25. районная выставка детской фотографии «Но помнит мир спасенный, мир вечный, мир живой»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2.26. организация и проведение районных мероприятий: слет объединений патриотической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2.27. Фестиваль военно-патриотической песни  «Долг. Честь.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2.28.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2.29. Фестиваль народного творчества «Обильный край, благословенный! 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2.30. Районный фестиваль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циональных культур, смот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ров-конкурсов детских и взрослых самодеятельных коллективов, дней нацио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нальной культуры, национальных праздников (Сабантуй, Ураза-Байрам, Масленица, Зеленые Свят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ки и др.), встреча с писа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телями, поэтами, мастера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ми искусств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2.31. Фестиваль детского творчества   «Салют Победы»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2.32.Военно-патриотический фестиваль «Звездная эстафета»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2.33. Конкурс школьных детских общест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венных организаций «Мозаика»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2.34.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7EF3">
        <w:rPr>
          <w:rFonts w:ascii="Times New Roman" w:hAnsi="Times New Roman" w:cs="Times New Roman"/>
          <w:sz w:val="24"/>
          <w:szCs w:val="24"/>
        </w:rPr>
        <w:t>мотр-конкурс научно-исследовательских работ «Моя малая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2.35. Участие в областных конкурсах исследовательских краеведческих работ «Растим патриотов»,  исследовательских работ учащихся «Мое село в годы Великой  Отечественной  войны», «История Отечества в истории моей семьи».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2.36. Проведение спортивных состязаний: военно-спортивные сорев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нования «Зарница» среди учащихся общеобразова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тельных школ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2.37. Спартакиады, соревнования учащихся по техническим, военно-прикладным видам спорта участие в областной спартакиаде допризывной молодежи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2.38. Проведение соревнований «Мама, папа, я - спортивная семья»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2.39. Участие в областном  слете – соревнованиях «Школа безопасности»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2.40. Проведение спортивно-оздоровитель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ного фестиваля «Прези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дентские состязания»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2.41. Проведение пятидневных учебных сборов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2.42.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2.43. Проведение уроков Мужества с участием ветеранов войн и военной службы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2.44. Проведение муниципального этапа областного конкурса школьников «Старты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дежд»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2.45. Районный этап соревнований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«А ну-ка парни!» для молодежи допризывного возраста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2.46. «Пушкинские чтения»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7EF3">
        <w:rPr>
          <w:rFonts w:ascii="Times New Roman" w:hAnsi="Times New Roman" w:cs="Times New Roman"/>
          <w:b/>
          <w:sz w:val="24"/>
          <w:szCs w:val="24"/>
        </w:rPr>
        <w:t xml:space="preserve">.Координация </w:t>
      </w:r>
      <w:proofErr w:type="gramStart"/>
      <w:r w:rsidRPr="00957EF3">
        <w:rPr>
          <w:rFonts w:ascii="Times New Roman" w:hAnsi="Times New Roman" w:cs="Times New Roman"/>
          <w:b/>
          <w:sz w:val="24"/>
          <w:szCs w:val="24"/>
        </w:rPr>
        <w:t>деятельности  общественных</w:t>
      </w:r>
      <w:proofErr w:type="gramEnd"/>
      <w:r w:rsidRPr="00957EF3">
        <w:rPr>
          <w:rFonts w:ascii="Times New Roman" w:hAnsi="Times New Roman" w:cs="Times New Roman"/>
          <w:b/>
          <w:sz w:val="24"/>
          <w:szCs w:val="24"/>
        </w:rPr>
        <w:t xml:space="preserve"> объединений в интересах патриотического воспитания граждан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3.1. Проведение районных конференций, семинаров, «круглых столов» по обмену опытом работы с участием патриотических объединений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3.2. Организация традицион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встреч ветеранов с молодежью, посвященных Победе в Великой Отечественной войне 1941-1945г.г.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3.3. Продолжение работы по развитию тимуровского,  движения в целях оказания помощи ветеранам и вдовам погибших и умерших участников ВОВ, локальных воин и военных конфликтов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3.4. Акция «Я вправе!» по привлечению молодых избирателей на выборы Президента Российской Федерации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3.5. Акция «Обелиск» (благоустройство территорий парков и обелисков воинской славы).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3.6. Акции:  Живи родник», «Муравейник», «Зеленые ладони»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3.7. Участие  во Всероссийских соревнованиях «Лыжня России»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3.8. Участие  во Всероссийских соревнованиях «Кросс нации»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7EF3">
        <w:rPr>
          <w:rFonts w:ascii="Times New Roman" w:hAnsi="Times New Roman" w:cs="Times New Roman"/>
          <w:b/>
          <w:sz w:val="24"/>
          <w:szCs w:val="24"/>
        </w:rPr>
        <w:t>. Развитие научно – теоретических и методических основ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4.1. Разработка и совершенствование учебно-методи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ческих рекомендаций: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- методика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дошкольных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методика организаций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военно-патриотических объединениях (школ)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учебно-методических реко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мендаций к дополнитель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ным программам по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EF3">
        <w:rPr>
          <w:rFonts w:ascii="Times New Roman" w:hAnsi="Times New Roman" w:cs="Times New Roman"/>
          <w:sz w:val="24"/>
          <w:szCs w:val="24"/>
        </w:rPr>
        <w:t>методик организации военно-спортивных и военно-прикладных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EF3">
        <w:rPr>
          <w:rFonts w:ascii="Times New Roman" w:hAnsi="Times New Roman" w:cs="Times New Roman"/>
          <w:sz w:val="24"/>
          <w:szCs w:val="24"/>
        </w:rPr>
        <w:t>. Проведение конференций, семинаров, встреч ветеранов с молодежью по вопросам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7EF3">
        <w:rPr>
          <w:rFonts w:ascii="Times New Roman" w:hAnsi="Times New Roman" w:cs="Times New Roman"/>
          <w:b/>
          <w:sz w:val="24"/>
          <w:szCs w:val="24"/>
        </w:rPr>
        <w:t>. Информационное обеспечение в области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5.1. Проведение в районной газете ежегодных конкурсов на лучшую публика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цию, ярко выра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жающую идеи патриотизма и служению Отечеству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5.2. Информационное сопровождение подпрограммы « Патриотического воспитания граждан Тюльганского района»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5.3. Публикация архивных документов с объективным освещением военных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тий и вооруженных конфликтов, в которых принимали участие военнослужащие Тюльганского района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57EF3">
        <w:rPr>
          <w:rFonts w:ascii="Times New Roman" w:hAnsi="Times New Roman" w:cs="Times New Roman"/>
          <w:b/>
          <w:sz w:val="24"/>
          <w:szCs w:val="24"/>
        </w:rPr>
        <w:t>. Использование государственных символов России в патриотическом воспитании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6.1. Участие в областном конкурсе « И гордо реет флаг державный» на лучшее знание государственной символики среди учащихся образовательных учреждений.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6.2. Акция «Мы граждане - России» по торжественному вручению  паспортов гражданам, достигшим 14- летнего возраста</w:t>
      </w:r>
    </w:p>
    <w:p w:rsidR="007B5FB9" w:rsidRDefault="007B5FB9" w:rsidP="008A06E6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6.3. Проведение специализированных семинаров  с организаторами и зам.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02" w:rsidRDefault="003B5C02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F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2622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AB5522" w:rsidRDefault="007B5FB9" w:rsidP="00192083">
      <w:pPr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7B5FB9" w:rsidRDefault="007B5FB9" w:rsidP="00FD24F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не предусмотрено.</w:t>
      </w:r>
    </w:p>
    <w:p w:rsidR="006D04F0" w:rsidRPr="00AB5522" w:rsidRDefault="006D04F0" w:rsidP="00FD24F1">
      <w:pPr>
        <w:ind w:firstLine="709"/>
        <w:jc w:val="left"/>
        <w:rPr>
          <w:rFonts w:ascii="Times New Roman" w:hAnsi="Times New Roman" w:cs="Times New Roman"/>
          <w:sz w:val="8"/>
          <w:szCs w:val="8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B2622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Pr="00AB5522" w:rsidRDefault="007B5FB9" w:rsidP="0053630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5FB9" w:rsidRPr="00E43568" w:rsidRDefault="007B5FB9" w:rsidP="00AB5522">
      <w:pPr>
        <w:pStyle w:val="affff3"/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F2B">
        <w:rPr>
          <w:rFonts w:ascii="Times New Roman" w:hAnsi="Times New Roman" w:cs="Times New Roman"/>
          <w:sz w:val="24"/>
          <w:szCs w:val="24"/>
        </w:rPr>
        <w:t>Коэффициент значимости подпрограммы</w:t>
      </w:r>
      <w:proofErr w:type="gramStart"/>
      <w:r w:rsidRPr="00E43568">
        <w:rPr>
          <w:rFonts w:ascii="Times New Roman" w:hAnsi="Times New Roman" w:cs="Times New Roman"/>
          <w:bCs/>
          <w:sz w:val="24"/>
          <w:szCs w:val="24"/>
        </w:rPr>
        <w:t>«П</w:t>
      </w:r>
      <w:proofErr w:type="gramEnd"/>
      <w:r w:rsidRPr="00E43568">
        <w:rPr>
          <w:rFonts w:ascii="Times New Roman" w:hAnsi="Times New Roman" w:cs="Times New Roman"/>
          <w:bCs/>
          <w:sz w:val="24"/>
          <w:szCs w:val="24"/>
        </w:rPr>
        <w:t>атриотическое во</w:t>
      </w:r>
      <w:r>
        <w:rPr>
          <w:rFonts w:ascii="Times New Roman" w:hAnsi="Times New Roman" w:cs="Times New Roman"/>
          <w:bCs/>
          <w:sz w:val="24"/>
          <w:szCs w:val="24"/>
        </w:rPr>
        <w:t>спитание граждан Тюльганского</w:t>
      </w:r>
      <w:r w:rsidR="00581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Cs/>
          <w:sz w:val="24"/>
          <w:szCs w:val="24"/>
        </w:rPr>
        <w:t>района»</w:t>
      </w:r>
      <w:r w:rsidRPr="00164F2B">
        <w:rPr>
          <w:rFonts w:ascii="Times New Roman" w:hAnsi="Times New Roman" w:cs="Times New Roman"/>
          <w:bCs/>
          <w:sz w:val="24"/>
          <w:szCs w:val="24"/>
        </w:rPr>
        <w:t>для реализации целей</w:t>
      </w:r>
      <w:r w:rsidRPr="00164F2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64F2B">
        <w:rPr>
          <w:rFonts w:ascii="Times New Roman" w:hAnsi="Times New Roman" w:cs="Times New Roman"/>
          <w:bCs/>
          <w:sz w:val="24"/>
          <w:szCs w:val="24"/>
        </w:rPr>
        <w:t xml:space="preserve"> определен 0,1, так как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способствует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созданию единой стратегии в сфере патриотического воспи</w:t>
      </w:r>
      <w:r>
        <w:rPr>
          <w:rFonts w:ascii="Times New Roman" w:hAnsi="Times New Roman" w:cs="Times New Roman"/>
          <w:sz w:val="24"/>
          <w:szCs w:val="24"/>
        </w:rPr>
        <w:t>тания населения района, позволяет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  <w:sectPr w:rsidR="007B5FB9" w:rsidRPr="00E43568" w:rsidSect="00AB5522">
          <w:headerReference w:type="default" r:id="rId10"/>
          <w:pgSz w:w="11900" w:h="16800"/>
          <w:pgMar w:top="567" w:right="567" w:bottom="567" w:left="1304" w:header="283" w:footer="283" w:gutter="0"/>
          <w:cols w:space="720"/>
          <w:noEndnote/>
          <w:docGrid w:linePitch="299"/>
        </w:sectPr>
      </w:pPr>
      <w:r w:rsidRPr="00E43568">
        <w:rPr>
          <w:rFonts w:ascii="Times New Roman" w:hAnsi="Times New Roman" w:cs="Times New Roman"/>
          <w:sz w:val="28"/>
          <w:szCs w:val="28"/>
        </w:rPr>
        <w:t>_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2F4A45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7B5FB9" w:rsidRPr="00E43568" w:rsidRDefault="007B5FB9" w:rsidP="005D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</w:t>
      </w:r>
    </w:p>
    <w:tbl>
      <w:tblPr>
        <w:tblW w:w="1515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7372"/>
        <w:gridCol w:w="1275"/>
        <w:gridCol w:w="851"/>
        <w:gridCol w:w="992"/>
        <w:gridCol w:w="851"/>
        <w:gridCol w:w="850"/>
        <w:gridCol w:w="851"/>
        <w:gridCol w:w="850"/>
        <w:gridCol w:w="851"/>
      </w:tblGrid>
      <w:tr w:rsidR="007B5FB9" w:rsidRPr="00E43568" w:rsidTr="00505987">
        <w:trPr>
          <w:trHeight w:val="250"/>
        </w:trPr>
        <w:tc>
          <w:tcPr>
            <w:tcW w:w="408" w:type="dxa"/>
            <w:vMerge w:val="restart"/>
          </w:tcPr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3568">
              <w:rPr>
                <w:rFonts w:ascii="Times New Roman" w:hAnsi="Times New Roman" w:cs="Times New Roman"/>
              </w:rPr>
              <w:t>пп</w:t>
            </w:r>
            <w:proofErr w:type="spellEnd"/>
            <w:r w:rsidRPr="00E435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2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5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6" w:type="dxa"/>
            <w:gridSpan w:val="7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2020</w:t>
            </w:r>
          </w:p>
        </w:tc>
      </w:tr>
      <w:tr w:rsidR="007B5FB9" w:rsidRPr="00E43568" w:rsidTr="00505987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системы образования Тюльганского района на 2014-2020 годы»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тношение среднего балла единого государственного экзамена (в расчете на 1 предмет) в 20 процентах школ с лучшими результатами единого государственного экзамена к среднему баллу единого государственного экзамена (в расчете на 1 предмет) в 20 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Д</w:t>
            </w:r>
            <w:r w:rsidR="00AC4A61" w:rsidRPr="002355A0">
              <w:rPr>
                <w:rFonts w:ascii="Times New Roman" w:hAnsi="Times New Roman" w:cs="Times New Roman"/>
              </w:rPr>
              <w:t>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AC4A61" w:rsidRPr="00E43568" w:rsidRDefault="00AC4A61" w:rsidP="001E5EF9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11773F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11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2" w:type="dxa"/>
          </w:tcPr>
          <w:p w:rsidR="00AC4A61" w:rsidRPr="00E43568" w:rsidRDefault="00AC4A61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 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2" w:type="dxa"/>
          </w:tcPr>
          <w:p w:rsidR="00AC4A61" w:rsidRPr="00E43568" w:rsidRDefault="00AC4A61" w:rsidP="004F2FF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Наличие актуальной нормативно-правовой документации в области обеспечения безопасности жизнедеятельности образовательного </w:t>
            </w:r>
            <w:r w:rsidRPr="00E43568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AC4A61" w:rsidRPr="00311A73" w:rsidRDefault="00AC4A61" w:rsidP="00757612">
            <w:pPr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7372" w:type="dxa"/>
          </w:tcPr>
          <w:p w:rsidR="00AC4A61" w:rsidRPr="00E43568" w:rsidRDefault="00AC4A61" w:rsidP="00824A91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C4A61" w:rsidRPr="00E43568" w:rsidTr="00757612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Подпрограмма «Развитие общего образования детей»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 обучающихся;</w:t>
            </w: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311A73" w:rsidRDefault="00AC4A61" w:rsidP="00311A73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311A73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</w:t>
            </w: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выпускников муниципальных ООО, не сдавших ЕГЭ в общей численности выпускников муниципальных ОО;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2" w:type="dxa"/>
          </w:tcPr>
          <w:p w:rsidR="00432D87" w:rsidRPr="002355A0" w:rsidRDefault="00432D87" w:rsidP="001E5E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432D87" w:rsidRPr="00E43568" w:rsidRDefault="00432D87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ab/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43568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43568">
              <w:rPr>
                <w:rFonts w:ascii="Times New Roman" w:hAnsi="Times New Roman" w:cs="Times New Roman"/>
              </w:rPr>
              <w:t xml:space="preserve"> обучающихся по программам общего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учителей в возрасте </w:t>
            </w:r>
            <w:proofErr w:type="gramStart"/>
            <w:r w:rsidRPr="00E43568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35 лет в общей численности учителей ОО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18,3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18,5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19,5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372" w:type="dxa"/>
          </w:tcPr>
          <w:p w:rsidR="00432D87" w:rsidRPr="0072677C" w:rsidRDefault="00432D87" w:rsidP="00B9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t xml:space="preserve">Отношение среднемесячной заработной платы педагогических работников муниципальных ОО общего образования </w:t>
            </w:r>
            <w:proofErr w:type="gramStart"/>
            <w:r w:rsidRPr="0072677C">
              <w:rPr>
                <w:rFonts w:ascii="Times New Roman" w:hAnsi="Times New Roman" w:cs="Times New Roman"/>
              </w:rPr>
              <w:t>к</w:t>
            </w:r>
            <w:proofErr w:type="gramEnd"/>
            <w:r w:rsidRPr="0072677C">
              <w:rPr>
                <w:rFonts w:ascii="Times New Roman" w:hAnsi="Times New Roman" w:cs="Times New Roman"/>
              </w:rPr>
              <w:t xml:space="preserve"> средней заработной</w:t>
            </w:r>
          </w:p>
          <w:p w:rsidR="00432D87" w:rsidRPr="00E43568" w:rsidRDefault="00432D87" w:rsidP="00B93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lastRenderedPageBreak/>
              <w:t xml:space="preserve">плате в области                                                                     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охвата двухразовым горячим питанием  обучающихся образовательных организаций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пищеблоков, оснащённых современным технологическим оборудованием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использующих в рационе питания детей продукты, обогащённые витаминами и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микронутриентами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Default="00432D87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  <w:p w:rsidR="00432D87" w:rsidRPr="00B93AC1" w:rsidRDefault="00432D87" w:rsidP="00B93AC1">
            <w:pPr>
              <w:rPr>
                <w:lang w:eastAsia="en-US"/>
              </w:rPr>
            </w:pP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Количество общеобразовательных организаций, в которых отремонтированы спортивные залы;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 Подпрограмма «Развитие дошкольного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 w:rsidRPr="00E43568">
              <w:rPr>
                <w:rFonts w:ascii="Times New Roman" w:hAnsi="Times New Roman" w:cs="Times New Roman"/>
              </w:rPr>
              <w:t xml:space="preserve">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      </w:r>
            <w:proofErr w:type="gramEnd"/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372" w:type="dxa"/>
          </w:tcPr>
          <w:p w:rsidR="00432D87" w:rsidRPr="00E43568" w:rsidRDefault="00432D87" w:rsidP="00C57289">
            <w:pPr>
              <w:snapToGrid w:val="0"/>
              <w:ind w:hanging="39"/>
              <w:rPr>
                <w:rFonts w:ascii="Times New Roman" w:hAnsi="Times New Roman" w:cs="Times New Roman"/>
                <w:spacing w:val="-2"/>
              </w:rPr>
            </w:pPr>
            <w:r w:rsidRPr="00C5728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  <w:spacing w:val="-2"/>
              </w:rPr>
            </w:pPr>
            <w:r w:rsidRPr="00E43568">
              <w:rPr>
                <w:rFonts w:ascii="Times New Roman" w:hAnsi="Times New Roman" w:cs="Times New Roman"/>
                <w:spacing w:val="-2"/>
              </w:rPr>
              <w:t>Увеличение охвата детей с ограниченными возможностями здоровья, детей-инвалидов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учреждений, обеспечивающих оздоровительное питание детей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Охват детей в возрасте 6-7 лет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предшкольным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372" w:type="dxa"/>
          </w:tcPr>
          <w:p w:rsidR="00432D87" w:rsidRPr="00E43568" w:rsidRDefault="00432D87" w:rsidP="00746387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</w:t>
            </w: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лицензиров</w:t>
            </w: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анных медицинских кабинетов ДОУ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ДОУ, прошедших профессиональную переподготовку или повышение квалификации в установленном порядке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757612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b/>
              </w:rPr>
              <w:t>4. Подпрограмма «Развитие дополнительного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тельными программами дополни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образования детей, в общей численности детей и мо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лодежи в возрасте 5-18 лет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72" w:type="dxa"/>
          </w:tcPr>
          <w:p w:rsidR="00432D87" w:rsidRPr="00E43568" w:rsidRDefault="00432D87" w:rsidP="00CD7030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участвующих в олимпиадах и конкурсах различно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го уровня, в общей численности учащихся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Отношение среднемесячной зара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ботной платы педагогов муниципальных органи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заций дополнительного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 среднемесячной заработной плате учителей в Оренбургской области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учащихся получающих поддержку со стороны государства, муниципалитета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040761">
            <w:pPr>
              <w:rPr>
                <w:rFonts w:ascii="Times New Roman" w:hAnsi="Times New Roman" w:cs="Times New Roman"/>
              </w:rPr>
            </w:pPr>
            <w:r w:rsidRPr="00E43568">
              <w:rPr>
                <w:b/>
                <w:kern w:val="1"/>
                <w:sz w:val="24"/>
                <w:szCs w:val="24"/>
                <w:lang w:eastAsia="hi-IN" w:bidi="hi-IN"/>
              </w:rPr>
              <w:t xml:space="preserve">5. </w:t>
            </w:r>
            <w:hyperlink r:id="rId11" w:anchor="sub_444#sub_444" w:history="1">
              <w:r w:rsidRPr="00E43568">
                <w:rPr>
                  <w:rFonts w:ascii="Times New Roman" w:hAnsi="Times New Roman" w:cs="Times New Roman"/>
                  <w:b/>
                  <w:kern w:val="1"/>
                  <w:sz w:val="24"/>
                  <w:szCs w:val="24"/>
                  <w:lang w:eastAsia="hi-IN" w:bidi="hi-IN"/>
                </w:rPr>
                <w:t>Подпрограмма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72" w:type="dxa"/>
          </w:tcPr>
          <w:p w:rsidR="00432D87" w:rsidRPr="00BD3AFE" w:rsidRDefault="00432D87" w:rsidP="00BD3AFE">
            <w:pPr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372" w:type="dxa"/>
          </w:tcPr>
          <w:p w:rsidR="00432D87" w:rsidRPr="00BD3AFE" w:rsidRDefault="00432D87" w:rsidP="00CA63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 xml:space="preserve"> 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BD3AFE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7372" w:type="dxa"/>
          </w:tcPr>
          <w:p w:rsidR="00432D87" w:rsidRPr="00BD3AFE" w:rsidRDefault="00432D87" w:rsidP="00BD3AF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услугами  образования;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Число образовательных организаций, охваченных независимой  оценкой качества оказания услуг в сфере образования;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2D0977">
            <w:pPr>
              <w:pStyle w:val="affff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lang w:eastAsia="hi-IN" w:bidi="hi-IN"/>
              </w:rPr>
              <w:t>Подпрограмма «Патриотическое воспитание граждан Тюльганского района»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школьников и молодежи, принимающих участие в массовых мероприятиях по патриотическому воспитанию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Отсутствие граждан призывного возраста, уклоняющихся от призыва на военную службу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 граждан  Тюльганского района к выполнению своего гражданского и патриотического долга во всем многообразии форм его проявления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непредусмотрено</w:t>
            </w:r>
            <w:proofErr w:type="spellEnd"/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tabs>
                <w:tab w:val="left" w:pos="533"/>
              </w:tabs>
              <w:ind w:right="25" w:hanging="34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:rsidR="007B5FB9" w:rsidRPr="00E43568" w:rsidRDefault="007B5FB9" w:rsidP="00D12E91">
      <w:pPr>
        <w:pStyle w:val="2"/>
      </w:pP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br w:type="page"/>
      </w: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8 </w:t>
      </w: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556"/>
        <w:gridCol w:w="1832"/>
        <w:gridCol w:w="859"/>
        <w:gridCol w:w="850"/>
        <w:gridCol w:w="3827"/>
        <w:gridCol w:w="2696"/>
        <w:gridCol w:w="1554"/>
      </w:tblGrid>
      <w:tr w:rsidR="007B5FB9" w:rsidRPr="00E43568" w:rsidTr="006F1226">
        <w:trPr>
          <w:trHeight w:val="270"/>
        </w:trPr>
        <w:tc>
          <w:tcPr>
            <w:tcW w:w="529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35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3568">
              <w:rPr>
                <w:rFonts w:ascii="Times New Roman" w:hAnsi="Times New Roman" w:cs="Times New Roman"/>
              </w:rPr>
              <w:t>/</w:t>
            </w:r>
            <w:proofErr w:type="spellStart"/>
            <w:r w:rsidRPr="00E435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832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9" w:type="dxa"/>
            <w:gridSpan w:val="2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27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E43568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E4356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554" w:type="dxa"/>
            <w:vMerge w:val="restart"/>
          </w:tcPr>
          <w:p w:rsidR="007B5FB9" w:rsidRPr="00E43568" w:rsidRDefault="007B5FB9" w:rsidP="006F1226">
            <w:pPr>
              <w:pStyle w:val="NoSpacing1"/>
              <w:ind w:left="-113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7B5FB9" w:rsidRPr="00E43568" w:rsidTr="006F1226">
        <w:trPr>
          <w:trHeight w:val="735"/>
        </w:trPr>
        <w:tc>
          <w:tcPr>
            <w:tcW w:w="529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образовательных организаций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организации.</w:t>
            </w:r>
          </w:p>
        </w:tc>
        <w:tc>
          <w:tcPr>
            <w:tcW w:w="1554" w:type="dxa"/>
          </w:tcPr>
          <w:p w:rsidR="007B5FB9" w:rsidRPr="00182282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1.1 - 1.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affff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t>Подпрограмма «Развитие общего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общего образования общеобразовательными организациями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результаты по итогам обучения в вузе</w:t>
            </w:r>
            <w:proofErr w:type="gramEnd"/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общего образования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</w:t>
            </w:r>
          </w:p>
        </w:tc>
        <w:tc>
          <w:tcPr>
            <w:tcW w:w="2696" w:type="dxa"/>
          </w:tcPr>
          <w:p w:rsidR="007B5FB9" w:rsidRPr="00E43568" w:rsidRDefault="007B5FB9" w:rsidP="008F3E7E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ОО, неоднородный уровень подготовки обучающихся по образовательным программам общего образования</w:t>
            </w:r>
          </w:p>
        </w:tc>
        <w:tc>
          <w:tcPr>
            <w:tcW w:w="1554" w:type="dxa"/>
          </w:tcPr>
          <w:p w:rsidR="007B5FB9" w:rsidRPr="00E43568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2.1, 2.3, 2.4, 2.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2.8, 2.9,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 xml:space="preserve"> 2.10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организации школьного питания для широкого контингента учащихся; увеличение охвата горячим питанием учащихся ОО; совершенствование профессиональной деятельности, обновление компетенций работников сферы школьного питания; разработка регулирующих нормативов для развития школьного питания укрепление материально-технической базы пищеблоков ОО, внедрение новых форм организации питания; улучшение качества питания, обеспечение его безопасности,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укрепление здоровья учащихся ОО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доступности горячего питания для широкого контингента учащихся; риск снижения качества питания из-за отсутствия кадров, квалифицированных для работы на современном оборудовании; несоответствие материально-технической базы столовых и пищевых блоков современным требованиям санитарных правил и нормативов; ухудшение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 учащихся ОО из-за несбалансированности рационов питания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</w:t>
            </w:r>
          </w:p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  <w:p w:rsidR="007B5FB9" w:rsidRPr="00B93AC1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оздоровления детей, занятость подростков в летний период; увеличение правонарушений совершенными несовершеннолетними или при их участии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охвата занятости детей в летний период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безопасного  пребывания детей в ОУ района 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школьникам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7B5FB9" w:rsidRPr="00E43568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2.1, 2.2, 2.1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2.1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сопровождение 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талантливых детей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</w:t>
            </w:r>
            <w:proofErr w:type="gramStart"/>
            <w:r w:rsidRPr="00F64D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4D1C">
              <w:rPr>
                <w:rFonts w:ascii="Times New Roman" w:hAnsi="Times New Roman" w:cs="Times New Roman"/>
              </w:rPr>
              <w:t xml:space="preserve">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</w:t>
            </w:r>
            <w:r w:rsidRPr="00F64D1C">
              <w:rPr>
                <w:rFonts w:ascii="Times New Roman" w:hAnsi="Times New Roman" w:cs="Times New Roman"/>
              </w:rPr>
              <w:lastRenderedPageBreak/>
              <w:t xml:space="preserve">регулярно занимающихся в спортивных секциях, клубах и иных объединениях </w:t>
            </w:r>
          </w:p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spellEnd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</w:t>
            </w:r>
            <w:proofErr w:type="gramEnd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или при их участии</w:t>
            </w:r>
          </w:p>
        </w:tc>
        <w:tc>
          <w:tcPr>
            <w:tcW w:w="1554" w:type="dxa"/>
          </w:tcPr>
          <w:p w:rsidR="007B5FB9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2.1, 2.3, 2.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дошкольного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детей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Очередность в дошкольные ОО, рост социальной напряженности</w:t>
            </w:r>
            <w:proofErr w:type="gramEnd"/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3.1 - 3.15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3.3, 3.5, 3.6, 3.8,3.10,3.13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образовательной деятельности ДОУ в соответствии с действующем законодательством</w:t>
            </w:r>
            <w:proofErr w:type="gramEnd"/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ресурсов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2696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554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3.8-3.10,3.13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6" w:type="dxa"/>
          </w:tcPr>
          <w:p w:rsidR="00D41D01" w:rsidRP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сохранения и укрепления здоровья </w:t>
            </w:r>
            <w:r w:rsidRPr="00D4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нанесения вреда здоровью детей и персонала образовательной организации,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 ДОУ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D41D01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Нанесение вреда здоровью детей и персонала, порча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3.3, 3.5, </w:t>
            </w:r>
            <w:r w:rsidR="00C60406">
              <w:rPr>
                <w:rFonts w:ascii="Times New Roman" w:hAnsi="Times New Roman" w:cs="Times New Roman"/>
                <w:sz w:val="24"/>
                <w:szCs w:val="24"/>
              </w:rPr>
              <w:t xml:space="preserve">3.6, 3.8,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 </w:t>
            </w: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дополнительного образования детей»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7-17 лет программами дополнительного образования не менее 98,6 процента; все дети, находящиеся в трудной жизненной ситуации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из семей с низкими социально-экономическим статусом, будут иметь возможность бесплатного обучения по программам дополнительного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удельной численности школьников, охваченных программами дополнительного образования детей; рост преступлений и правонарушений, совершенных несовершеннолетними и или при их участии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4.1 - 4.5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</w:t>
            </w:r>
            <w:proofErr w:type="gramStart"/>
            <w:r w:rsidRPr="00F64D1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64D1C">
              <w:rPr>
                <w:rFonts w:ascii="Times New Roman" w:hAnsi="Times New Roman" w:cs="Times New Roman"/>
              </w:rPr>
              <w:t xml:space="preserve">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регулярно занимающихся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64D1C">
              <w:rPr>
                <w:rFonts w:ascii="Times New Roman" w:hAnsi="Times New Roman" w:cs="Times New Roman"/>
              </w:rPr>
              <w:t xml:space="preserve"> объединениях </w:t>
            </w:r>
            <w:r>
              <w:rPr>
                <w:rFonts w:ascii="Times New Roman" w:hAnsi="Times New Roman" w:cs="Times New Roman"/>
              </w:rPr>
              <w:t xml:space="preserve">различной </w:t>
            </w:r>
            <w:proofErr w:type="spellStart"/>
            <w:r>
              <w:rPr>
                <w:rFonts w:ascii="Times New Roman" w:hAnsi="Times New Roman" w:cs="Times New Roman"/>
              </w:rPr>
              <w:t>направлннности</w:t>
            </w:r>
            <w:proofErr w:type="spellEnd"/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численности школьников, охваченных программами дополнительного образования детей; 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при их участии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4.2,4.5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учреждений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</w:rPr>
              <w:t xml:space="preserve">оздание банка лучших практик общего образования и системы инновационных площадок; </w:t>
            </w:r>
          </w:p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молодых педагогов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УДО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4.1,4.2,4.3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социального партнерства в области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межведомственного взаимодействия, взаимодействия  общественных объединений и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Style w:val="WW8Num3z1"/>
                <w:rFonts w:ascii="Times New Roman" w:hAnsi="Times New Roman" w:cs="Times New Roman"/>
                <w:b/>
              </w:rPr>
              <w:t>5.</w:t>
            </w:r>
            <w:hyperlink r:id="rId12" w:anchor="sub_444#sub_444" w:history="1">
              <w:r w:rsidRPr="00E43568">
                <w:rPr>
                  <w:rStyle w:val="afffff0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Подпрограмма «Реализация единой политики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муниципальной информационно методической, бухгалтерской,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эскплуатационно-хозяйственной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сопровождения деятельности ОО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Отсутствие системы сопровождения деятельности ОО, ухудшение функциональной деятельности ОО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 по опеке и попечительству в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Тюльганском</w:t>
            </w:r>
            <w:proofErr w:type="spell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центрального аппарата отдела образования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Реализация конституционных прав и граждан на получение общедоступного бесплатного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конституционных прав граждан на получение общедоступного бесплатного образования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5.3 - 5.5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Защита прав детей, государственная поддержка детей-сирот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прав детей сирот и </w:t>
            </w:r>
            <w:proofErr w:type="gram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6.Патриотическое воспитание граждан Тюльганского района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 нормативно-правовой базы патриотического воспитания граждан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в ОО по патриотическому воспитанию, положений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содержания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нормативн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</w:t>
            </w: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патриотического воспитания граждан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D62D52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 общественных объединений в интересах патриотического воспитания граждан </w:t>
            </w:r>
            <w:r w:rsidRPr="00E4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Развитие научно – теоретических и методических основ патриотического воспитания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учебно-методических рекомендаций по организации работы патриотического воспитания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учебно-методических рекомендаций по организации работы патриотического воспитания 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Тюльганскогорайона</w:t>
            </w:r>
            <w:proofErr w:type="spellEnd"/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подпрограммы в СМИ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информационного сопровождения о ходе реализации мероприятий подпрограммы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6" w:type="dxa"/>
          </w:tcPr>
          <w:p w:rsidR="00D41D01" w:rsidRPr="00E40404" w:rsidRDefault="00D41D01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Использование государственных символов России в патриотическом воспитании граждан</w:t>
            </w: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государственных символов России </w:t>
            </w:r>
            <w:proofErr w:type="gramStart"/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проведения мероприятий патриотической направленности, знания символики государства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знаний символики государства, чувства патриотизма к Родине</w:t>
            </w:r>
          </w:p>
        </w:tc>
        <w:tc>
          <w:tcPr>
            <w:tcW w:w="1554" w:type="dxa"/>
          </w:tcPr>
          <w:p w:rsidR="00D41D01" w:rsidRPr="00E43568" w:rsidRDefault="00D41D01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</w:tbl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17C10">
      <w:pPr>
        <w:rPr>
          <w:rFonts w:ascii="Times New Roman" w:hAnsi="Times New Roman" w:cs="Times New Roman"/>
        </w:rPr>
      </w:pPr>
    </w:p>
    <w:p w:rsidR="006D04F0" w:rsidRDefault="006D04F0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58176A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B5FB9"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5FB9">
        <w:rPr>
          <w:rFonts w:ascii="Times New Roman" w:hAnsi="Times New Roman" w:cs="Times New Roman"/>
          <w:sz w:val="24"/>
          <w:szCs w:val="24"/>
        </w:rPr>
        <w:t>9</w:t>
      </w: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7B5FB9" w:rsidRPr="00E43568" w:rsidRDefault="007B5FB9" w:rsidP="00096041">
      <w:pPr>
        <w:rPr>
          <w:rFonts w:ascii="Times New Roman" w:hAnsi="Times New Roman" w:cs="Times New Roman"/>
        </w:rPr>
      </w:pPr>
    </w:p>
    <w:tbl>
      <w:tblPr>
        <w:tblW w:w="15159" w:type="dxa"/>
        <w:tblInd w:w="-885" w:type="dxa"/>
        <w:tblLayout w:type="fixed"/>
        <w:tblLook w:val="00A0"/>
      </w:tblPr>
      <w:tblGrid>
        <w:gridCol w:w="540"/>
        <w:gridCol w:w="1304"/>
        <w:gridCol w:w="2268"/>
        <w:gridCol w:w="1589"/>
        <w:gridCol w:w="679"/>
        <w:gridCol w:w="567"/>
        <w:gridCol w:w="567"/>
        <w:gridCol w:w="1261"/>
        <w:gridCol w:w="1179"/>
        <w:gridCol w:w="1041"/>
        <w:gridCol w:w="1041"/>
        <w:gridCol w:w="1041"/>
        <w:gridCol w:w="1041"/>
        <w:gridCol w:w="1041"/>
      </w:tblGrid>
      <w:tr w:rsidR="007B5FB9" w:rsidRPr="00345A32" w:rsidTr="00996731">
        <w:trPr>
          <w:trHeight w:val="1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764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Calibri" w:hAnsi="Calibri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B5FB9" w:rsidRPr="00345A32" w:rsidTr="00996731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образования Тюльганского района на 2014-2020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282390,</w:t>
            </w:r>
            <w:r w:rsidR="005C677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25604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C677D" w:rsidP="005C677D">
            <w:pPr>
              <w:suppressAutoHyphens w:val="0"/>
              <w:ind w:left="-138" w:right="-17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299167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4F0" w:rsidRPr="00345A32" w:rsidRDefault="006D04F0" w:rsidP="005C677D">
            <w:pPr>
              <w:suppressAutoHyphens w:val="0"/>
              <w:ind w:left="-45" w:right="-1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073E">
              <w:rPr>
                <w:rFonts w:ascii="Times New Roman" w:hAnsi="Times New Roman" w:cs="Times New Roman"/>
                <w:lang w:eastAsia="ru-RU"/>
              </w:rPr>
              <w:t>29</w:t>
            </w:r>
            <w:r w:rsidR="005C677D">
              <w:rPr>
                <w:rFonts w:ascii="Times New Roman" w:hAnsi="Times New Roman" w:cs="Times New Roman"/>
                <w:lang w:eastAsia="ru-RU"/>
              </w:rPr>
              <w:t>0863</w:t>
            </w:r>
            <w:r w:rsidRPr="0062073E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281206,3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24073,9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1244,</w:t>
            </w:r>
            <w:r w:rsidR="005C677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</w:t>
            </w:r>
            <w:r w:rsidR="0062073E">
              <w:rPr>
                <w:rFonts w:ascii="Times New Roman" w:hAnsi="Times New Roman" w:cs="Times New Roman"/>
                <w:lang w:eastAsia="ru-RU"/>
              </w:rPr>
              <w:t>1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207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159829,</w:t>
            </w:r>
            <w:r w:rsidR="005C677D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15448</w:t>
            </w:r>
            <w:r w:rsidR="005C677D">
              <w:rPr>
                <w:rFonts w:ascii="Times New Roman" w:hAnsi="Times New Roman" w:cs="Times New Roman"/>
                <w:lang w:eastAsia="ru-RU"/>
              </w:rPr>
              <w:t>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79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31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B0213A" w:rsidRDefault="006D04F0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17038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8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</w:t>
            </w:r>
            <w:r w:rsidR="00617E5B">
              <w:rPr>
                <w:rFonts w:ascii="Times New Roman" w:hAnsi="Times New Roman" w:cs="Times New Roman"/>
                <w:lang w:eastAsia="ru-RU"/>
              </w:rPr>
              <w:t>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9</w:t>
            </w:r>
            <w:r w:rsidR="00617E5B">
              <w:rPr>
                <w:rFonts w:ascii="Times New Roman" w:hAnsi="Times New Roman" w:cs="Times New Roman"/>
                <w:lang w:eastAsia="ru-RU"/>
              </w:rPr>
              <w:t>8487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17E5B">
              <w:rPr>
                <w:rFonts w:ascii="Times New Roman" w:hAnsi="Times New Roman" w:cs="Times New Roman"/>
                <w:lang w:eastAsia="ru-RU"/>
              </w:rPr>
              <w:t>4</w:t>
            </w:r>
            <w:r w:rsidR="005C677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617E5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101531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118</w:t>
            </w:r>
            <w:r w:rsidR="005C677D">
              <w:rPr>
                <w:rFonts w:ascii="Times New Roman" w:hAnsi="Times New Roman" w:cs="Times New Roman"/>
                <w:lang w:eastAsia="ru-RU"/>
              </w:rPr>
              <w:t>792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B0213A" w:rsidRDefault="006D04F0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11</w:t>
            </w:r>
            <w:r w:rsidR="005C677D">
              <w:rPr>
                <w:rFonts w:ascii="Times New Roman" w:hAnsi="Times New Roman" w:cs="Times New Roman"/>
                <w:lang w:eastAsia="ru-RU"/>
              </w:rPr>
              <w:t>9153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112037,2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B0213A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96731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4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53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3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безопасность образовательных организаций  </w:t>
            </w: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64005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4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174217,</w:t>
            </w:r>
            <w:r w:rsidR="005C67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1779</w:t>
            </w:r>
            <w:r w:rsidR="005C677D">
              <w:rPr>
                <w:rFonts w:ascii="Times New Roman" w:hAnsi="Times New Roman" w:cs="Times New Roman"/>
                <w:lang w:eastAsia="ru-RU"/>
              </w:rPr>
              <w:t>68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190</w:t>
            </w:r>
            <w:r w:rsidR="005C677D">
              <w:rPr>
                <w:rFonts w:ascii="Times New Roman" w:hAnsi="Times New Roman" w:cs="Times New Roman"/>
                <w:lang w:eastAsia="ru-RU"/>
              </w:rPr>
              <w:t>775</w:t>
            </w:r>
            <w:r w:rsidRPr="00345A32">
              <w:rPr>
                <w:rFonts w:ascii="Times New Roman" w:hAnsi="Times New Roman" w:cs="Times New Roman"/>
                <w:lang w:eastAsia="ru-RU"/>
              </w:rPr>
              <w:t>,8</w:t>
            </w:r>
            <w:r w:rsidR="005C677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17</w:t>
            </w:r>
            <w:r w:rsidR="005C677D">
              <w:rPr>
                <w:rFonts w:ascii="Times New Roman" w:hAnsi="Times New Roman" w:cs="Times New Roman"/>
                <w:lang w:eastAsia="ru-RU"/>
              </w:rPr>
              <w:t>8806</w:t>
            </w:r>
            <w:r w:rsidRPr="00B0213A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168126,4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77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12890</w:t>
            </w:r>
            <w:r w:rsidR="005C677D"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1308</w:t>
            </w:r>
            <w:r w:rsidR="005C677D">
              <w:rPr>
                <w:rFonts w:ascii="Times New Roman" w:hAnsi="Times New Roman" w:cs="Times New Roman"/>
                <w:lang w:eastAsia="ru-RU"/>
              </w:rPr>
              <w:t>39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</w:t>
            </w:r>
            <w:r w:rsidR="005C677D">
              <w:rPr>
                <w:rFonts w:ascii="Times New Roman" w:hAnsi="Times New Roman" w:cs="Times New Roman"/>
                <w:lang w:eastAsia="ru-RU"/>
              </w:rPr>
              <w:t>494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1216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11</w:t>
            </w:r>
            <w:r w:rsidRPr="00B0213A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B0213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 w:rsidR="0062073E"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45311,2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47129,1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545</w:t>
            </w:r>
            <w:r w:rsidR="005C677D">
              <w:rPr>
                <w:rFonts w:ascii="Times New Roman" w:hAnsi="Times New Roman" w:cs="Times New Roman"/>
                <w:lang w:eastAsia="ru-RU"/>
              </w:rPr>
              <w:t>52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B0213A" w:rsidRDefault="002274FB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</w:t>
            </w:r>
            <w:r w:rsidR="005C677D">
              <w:rPr>
                <w:rFonts w:ascii="Times New Roman" w:hAnsi="Times New Roman" w:cs="Times New Roman"/>
                <w:lang w:eastAsia="ru-RU"/>
              </w:rPr>
              <w:t>6421</w:t>
            </w:r>
            <w:r w:rsidRPr="00B0213A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5221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62073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7B5FB9" w:rsidRPr="00345A32" w:rsidTr="004E5748">
        <w:trPr>
          <w:trHeight w:val="4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общего образования общеобразовательными организациями»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169979,</w:t>
            </w:r>
            <w:r w:rsidR="005C677D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173808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183</w:t>
            </w:r>
            <w:r w:rsidR="005C677D">
              <w:rPr>
                <w:rFonts w:ascii="Times New Roman" w:hAnsi="Times New Roman" w:cs="Times New Roman"/>
                <w:lang w:eastAsia="ru-RU"/>
              </w:rPr>
              <w:t>095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B0213A" w:rsidRDefault="004F1AAF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16</w:t>
            </w:r>
            <w:r w:rsidR="005C677D">
              <w:rPr>
                <w:rFonts w:ascii="Times New Roman" w:hAnsi="Times New Roman" w:cs="Times New Roman"/>
                <w:lang w:eastAsia="ru-RU"/>
              </w:rPr>
              <w:t>9</w:t>
            </w:r>
            <w:r w:rsidRPr="00B0213A">
              <w:rPr>
                <w:rFonts w:ascii="Times New Roman" w:hAnsi="Times New Roman" w:cs="Times New Roman"/>
                <w:lang w:eastAsia="ru-RU"/>
              </w:rPr>
              <w:t>9</w:t>
            </w:r>
            <w:r w:rsidR="005C677D">
              <w:rPr>
                <w:rFonts w:ascii="Times New Roman" w:hAnsi="Times New Roman" w:cs="Times New Roman"/>
                <w:lang w:eastAsia="ru-RU"/>
              </w:rPr>
              <w:t>33</w:t>
            </w:r>
            <w:r w:rsidRPr="00B0213A">
              <w:rPr>
                <w:rFonts w:ascii="Times New Roman" w:hAnsi="Times New Roman" w:cs="Times New Roman"/>
                <w:lang w:eastAsia="ru-RU"/>
              </w:rPr>
              <w:t>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58998</w:t>
            </w:r>
            <w:r w:rsidRPr="00345A32">
              <w:rPr>
                <w:rFonts w:ascii="Times New Roman" w:hAnsi="Times New Roman" w:cs="Times New Roman"/>
                <w:lang w:eastAsia="ru-RU"/>
              </w:rPr>
              <w:t>,6</w:t>
            </w:r>
            <w:r w:rsidR="005C677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</w:tr>
      <w:tr w:rsidR="007B5FB9" w:rsidRPr="00345A32" w:rsidTr="004E5748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126022,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127975,9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130197,9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B0213A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</w:tr>
      <w:tr w:rsidR="007B5FB9" w:rsidRPr="00345A32" w:rsidTr="004E5748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43956,8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45832,1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52</w:t>
            </w:r>
            <w:r w:rsidR="005C677D">
              <w:rPr>
                <w:rFonts w:ascii="Times New Roman" w:hAnsi="Times New Roman" w:cs="Times New Roman"/>
                <w:lang w:eastAsia="ru-RU"/>
              </w:rPr>
              <w:t>897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B0213A" w:rsidRDefault="004F1AAF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54</w:t>
            </w:r>
            <w:r w:rsidR="005C677D">
              <w:rPr>
                <w:rFonts w:ascii="Times New Roman" w:hAnsi="Times New Roman" w:cs="Times New Roman"/>
                <w:lang w:eastAsia="ru-RU"/>
              </w:rPr>
              <w:t>740</w:t>
            </w:r>
            <w:r w:rsidRPr="00B0213A">
              <w:rPr>
                <w:rFonts w:ascii="Times New Roman" w:hAnsi="Times New Roman" w:cs="Times New Roman"/>
                <w:lang w:eastAsia="ru-RU"/>
              </w:rPr>
              <w:t>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5C677D">
              <w:rPr>
                <w:rFonts w:ascii="Times New Roman" w:hAnsi="Times New Roman" w:cs="Times New Roman"/>
                <w:lang w:eastAsia="ru-RU"/>
              </w:rPr>
              <w:t>3805,08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</w:tr>
      <w:tr w:rsidR="007B5FB9" w:rsidRPr="00345A32" w:rsidTr="009F252F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416</w:t>
            </w:r>
            <w:r w:rsidR="005C677D">
              <w:rPr>
                <w:rFonts w:ascii="Times New Roman" w:hAnsi="Times New Roman" w:cs="Times New Roman"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C677D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3991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</w:tr>
      <w:tr w:rsidR="007B5FB9" w:rsidRPr="00345A32" w:rsidTr="009F252F">
        <w:trPr>
          <w:trHeight w:val="54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2883,</w:t>
            </w:r>
            <w:r w:rsidR="005C677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286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5C677D">
              <w:rPr>
                <w:rFonts w:ascii="Times New Roman" w:hAnsi="Times New Roman" w:cs="Times New Roman"/>
                <w:lang w:eastAsia="ru-RU"/>
              </w:rPr>
              <w:t>707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</w:tr>
      <w:tr w:rsidR="007B5FB9" w:rsidRPr="00345A32" w:rsidTr="00996731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занятия физической культурой и спортом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3689,2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408A1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2848,7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F252F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F252F">
        <w:trPr>
          <w:trHeight w:val="58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5DB0">
              <w:rPr>
                <w:rFonts w:ascii="Times New Roman" w:hAnsi="Times New Roman" w:cs="Times New Roman"/>
                <w:lang w:eastAsia="ru-RU"/>
              </w:rPr>
              <w:t>77</w:t>
            </w:r>
            <w:r w:rsidR="0062073E" w:rsidRPr="00B95DB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</w:t>
            </w:r>
            <w:r w:rsidR="0062073E">
              <w:rPr>
                <w:rFonts w:ascii="Times New Roman" w:hAnsi="Times New Roman" w:cs="Times New Roman"/>
                <w:lang w:eastAsia="ru-RU"/>
              </w:rPr>
              <w:t>6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2073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371,5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6614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Обл.</w:t>
            </w:r>
            <w:r w:rsidR="00A56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безопасных условий пребывания детей в образовательных учреждениях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DC12C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3103,92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3103,92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8345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58311,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6872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3147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27737,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</w:tr>
      <w:tr w:rsidR="00DC12C8" w:rsidRPr="00345A32" w:rsidTr="00996731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77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58311,</w:t>
            </w: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6387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3140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B0213A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0213A">
              <w:rPr>
                <w:rFonts w:ascii="Times New Roman" w:hAnsi="Times New Roman" w:cs="Times New Roman"/>
                <w:bCs/>
                <w:lang w:eastAsia="ru-RU"/>
              </w:rPr>
              <w:t>27737,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</w:tr>
      <w:tr w:rsidR="00DC12C8" w:rsidRPr="00345A32" w:rsidTr="00DA282C">
        <w:trPr>
          <w:trHeight w:val="4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10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19770,3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22644,7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DC12C8" w:rsidRPr="00345A32" w:rsidTr="00A86B6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A86B66">
        <w:trPr>
          <w:trHeight w:val="52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A86B66">
        <w:trPr>
          <w:trHeight w:val="51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19634,2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22614,2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26687,2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DC12C8" w:rsidRPr="00345A32" w:rsidTr="00CF3EC1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25479,5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26958,4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26845,5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</w:tr>
      <w:tr w:rsidR="00DC12C8" w:rsidRPr="00345A32" w:rsidTr="00CF3EC1">
        <w:trPr>
          <w:trHeight w:val="60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515,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</w:tr>
      <w:tr w:rsidR="00DC12C8" w:rsidRPr="00345A32" w:rsidTr="00CF3EC1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764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</w:tr>
      <w:tr w:rsidR="00DC12C8" w:rsidRPr="00345A32" w:rsidTr="00CF3EC1">
        <w:trPr>
          <w:trHeight w:val="6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8146,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8207,9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</w:tr>
      <w:tr w:rsidR="00DC12C8" w:rsidRPr="00345A32" w:rsidTr="00996731">
        <w:trPr>
          <w:trHeight w:val="9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6112,9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DC12C8" w:rsidRPr="00345A32" w:rsidTr="001428ED">
        <w:trPr>
          <w:trHeight w:val="77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6112,9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DC12C8" w:rsidRPr="00345A32" w:rsidTr="00996731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Осуществление выплат по опеке и попечительству в </w:t>
            </w:r>
            <w:proofErr w:type="spellStart"/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Тюльганском</w:t>
            </w:r>
            <w:proofErr w:type="spellEnd"/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lang w:eastAsia="ru-RU"/>
              </w:rPr>
              <w:t>570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</w:tr>
      <w:tr w:rsidR="00DC12C8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515,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DC12C8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160</w:t>
            </w:r>
            <w:r>
              <w:rPr>
                <w:rFonts w:ascii="Times New Roman" w:hAnsi="Times New Roman" w:cs="Times New Roman"/>
                <w:lang w:eastAsia="ru-RU"/>
              </w:rPr>
              <w:t>55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</w:tr>
      <w:tr w:rsidR="00DC12C8" w:rsidRPr="00345A32" w:rsidTr="00996731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1.6.3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DC12C8" w:rsidRPr="00345A32" w:rsidTr="00996731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DC12C8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прав детей, государственная поддержка детей-сирот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</w:tbl>
    <w:p w:rsidR="007B5FB9" w:rsidRDefault="007B5FB9" w:rsidP="00096041">
      <w:pPr>
        <w:rPr>
          <w:rFonts w:ascii="Times New Roman" w:hAnsi="Times New Roman" w:cs="Times New Roman"/>
        </w:rPr>
      </w:pPr>
    </w:p>
    <w:sectPr w:rsidR="007B5FB9" w:rsidSect="00AB5522">
      <w:headerReference w:type="default" r:id="rId13"/>
      <w:pgSz w:w="16837" w:h="11905" w:orient="landscape"/>
      <w:pgMar w:top="567" w:right="567" w:bottom="567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84" w:rsidRDefault="003A7784" w:rsidP="00A87840">
      <w:pPr>
        <w:pStyle w:val="affff0"/>
      </w:pPr>
      <w:r>
        <w:separator/>
      </w:r>
    </w:p>
  </w:endnote>
  <w:endnote w:type="continuationSeparator" w:id="0">
    <w:p w:rsidR="003A7784" w:rsidRDefault="003A7784" w:rsidP="00A87840">
      <w:pPr>
        <w:pStyle w:val="afff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84" w:rsidRDefault="003A7784" w:rsidP="00A87840">
      <w:pPr>
        <w:pStyle w:val="affff0"/>
      </w:pPr>
      <w:r>
        <w:separator/>
      </w:r>
    </w:p>
  </w:footnote>
  <w:footnote w:type="continuationSeparator" w:id="0">
    <w:p w:rsidR="003A7784" w:rsidRDefault="003A7784" w:rsidP="00A87840">
      <w:pPr>
        <w:pStyle w:val="affff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F9" w:rsidRPr="00AB5522" w:rsidRDefault="001E5EF9" w:rsidP="00AB5522">
    <w:pPr>
      <w:pStyle w:val="aff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F9" w:rsidRPr="006A6B9E" w:rsidRDefault="001E5EF9" w:rsidP="006A6B9E">
    <w:pPr>
      <w:pStyle w:val="affffff0"/>
      <w:tabs>
        <w:tab w:val="clear" w:pos="4677"/>
        <w:tab w:val="clear" w:pos="9355"/>
        <w:tab w:val="left" w:pos="495"/>
        <w:tab w:val="left" w:pos="3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DC7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BE5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eastAsia="Times New Roman"/>
      </w:rPr>
    </w:lvl>
  </w:abstractNum>
  <w:abstractNum w:abstractNumId="4">
    <w:nsid w:val="00000004"/>
    <w:multiLevelType w:val="singleLevel"/>
    <w:tmpl w:val="0000000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4D6585B"/>
    <w:multiLevelType w:val="hybridMultilevel"/>
    <w:tmpl w:val="8E2E17FC"/>
    <w:lvl w:ilvl="0" w:tplc="B2A845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0E0BE6"/>
    <w:multiLevelType w:val="hybridMultilevel"/>
    <w:tmpl w:val="15688FD8"/>
    <w:lvl w:ilvl="0" w:tplc="C06A3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C84F7F"/>
    <w:multiLevelType w:val="hybridMultilevel"/>
    <w:tmpl w:val="EA2E9C0A"/>
    <w:lvl w:ilvl="0" w:tplc="8C12FA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34CE0"/>
    <w:multiLevelType w:val="hybridMultilevel"/>
    <w:tmpl w:val="15A8196A"/>
    <w:lvl w:ilvl="0" w:tplc="65365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C018A"/>
    <w:multiLevelType w:val="hybridMultilevel"/>
    <w:tmpl w:val="E5301D7A"/>
    <w:lvl w:ilvl="0" w:tplc="58FEA4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oNotTrackMoves/>
  <w:defaultTabStop w:val="284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92"/>
    <w:rsid w:val="00007925"/>
    <w:rsid w:val="000113D4"/>
    <w:rsid w:val="00011EDC"/>
    <w:rsid w:val="000175C7"/>
    <w:rsid w:val="00022281"/>
    <w:rsid w:val="0002332D"/>
    <w:rsid w:val="00023992"/>
    <w:rsid w:val="00023C6E"/>
    <w:rsid w:val="00023D16"/>
    <w:rsid w:val="0002437B"/>
    <w:rsid w:val="00025060"/>
    <w:rsid w:val="00026E84"/>
    <w:rsid w:val="00030FF0"/>
    <w:rsid w:val="00032AB8"/>
    <w:rsid w:val="00032C37"/>
    <w:rsid w:val="00033922"/>
    <w:rsid w:val="00033B37"/>
    <w:rsid w:val="00033C75"/>
    <w:rsid w:val="00037B92"/>
    <w:rsid w:val="00040761"/>
    <w:rsid w:val="00041E3D"/>
    <w:rsid w:val="000460D4"/>
    <w:rsid w:val="0004650C"/>
    <w:rsid w:val="00047319"/>
    <w:rsid w:val="00047B11"/>
    <w:rsid w:val="00047C23"/>
    <w:rsid w:val="00047CC2"/>
    <w:rsid w:val="000513FE"/>
    <w:rsid w:val="0005148E"/>
    <w:rsid w:val="0005279E"/>
    <w:rsid w:val="00060A0C"/>
    <w:rsid w:val="00062DE0"/>
    <w:rsid w:val="00064A30"/>
    <w:rsid w:val="00065916"/>
    <w:rsid w:val="00066545"/>
    <w:rsid w:val="00066DA2"/>
    <w:rsid w:val="00072178"/>
    <w:rsid w:val="00080427"/>
    <w:rsid w:val="00081F07"/>
    <w:rsid w:val="000830DC"/>
    <w:rsid w:val="00084C98"/>
    <w:rsid w:val="000875E1"/>
    <w:rsid w:val="00087F3A"/>
    <w:rsid w:val="000926AA"/>
    <w:rsid w:val="00095B40"/>
    <w:rsid w:val="00096041"/>
    <w:rsid w:val="000970C5"/>
    <w:rsid w:val="000A085B"/>
    <w:rsid w:val="000A2D79"/>
    <w:rsid w:val="000A3B99"/>
    <w:rsid w:val="000A45DD"/>
    <w:rsid w:val="000A6C67"/>
    <w:rsid w:val="000A7B55"/>
    <w:rsid w:val="000B00E2"/>
    <w:rsid w:val="000B0860"/>
    <w:rsid w:val="000B1925"/>
    <w:rsid w:val="000B1EA7"/>
    <w:rsid w:val="000B2A67"/>
    <w:rsid w:val="000B48A0"/>
    <w:rsid w:val="000B4F76"/>
    <w:rsid w:val="000B5A39"/>
    <w:rsid w:val="000C0B29"/>
    <w:rsid w:val="000C3C7D"/>
    <w:rsid w:val="000C4D91"/>
    <w:rsid w:val="000C524F"/>
    <w:rsid w:val="000C5B3F"/>
    <w:rsid w:val="000C6A75"/>
    <w:rsid w:val="000C6BEA"/>
    <w:rsid w:val="000D0C89"/>
    <w:rsid w:val="000D0D3B"/>
    <w:rsid w:val="000D11AD"/>
    <w:rsid w:val="000D1F1A"/>
    <w:rsid w:val="000D3010"/>
    <w:rsid w:val="000D337F"/>
    <w:rsid w:val="000D3B7B"/>
    <w:rsid w:val="000D4960"/>
    <w:rsid w:val="000D55F0"/>
    <w:rsid w:val="000E56C3"/>
    <w:rsid w:val="000E6849"/>
    <w:rsid w:val="000E7D39"/>
    <w:rsid w:val="000F38A3"/>
    <w:rsid w:val="000F58A1"/>
    <w:rsid w:val="000F5E64"/>
    <w:rsid w:val="001004D0"/>
    <w:rsid w:val="0010135B"/>
    <w:rsid w:val="001035B8"/>
    <w:rsid w:val="001075AD"/>
    <w:rsid w:val="0011258F"/>
    <w:rsid w:val="001136E6"/>
    <w:rsid w:val="00116339"/>
    <w:rsid w:val="0011773F"/>
    <w:rsid w:val="001200FD"/>
    <w:rsid w:val="00121BBA"/>
    <w:rsid w:val="00124573"/>
    <w:rsid w:val="00125BE9"/>
    <w:rsid w:val="00126195"/>
    <w:rsid w:val="001262F9"/>
    <w:rsid w:val="00126813"/>
    <w:rsid w:val="00127E78"/>
    <w:rsid w:val="00130AED"/>
    <w:rsid w:val="00133F89"/>
    <w:rsid w:val="00135DC6"/>
    <w:rsid w:val="00137FD3"/>
    <w:rsid w:val="001401AB"/>
    <w:rsid w:val="00142888"/>
    <w:rsid w:val="001428ED"/>
    <w:rsid w:val="00147988"/>
    <w:rsid w:val="00147BF3"/>
    <w:rsid w:val="00150194"/>
    <w:rsid w:val="001507D3"/>
    <w:rsid w:val="00150FD0"/>
    <w:rsid w:val="00151A3E"/>
    <w:rsid w:val="00155EBA"/>
    <w:rsid w:val="001561D8"/>
    <w:rsid w:val="0016201A"/>
    <w:rsid w:val="00164F2B"/>
    <w:rsid w:val="00165945"/>
    <w:rsid w:val="00171D14"/>
    <w:rsid w:val="0017237E"/>
    <w:rsid w:val="00172846"/>
    <w:rsid w:val="00174A31"/>
    <w:rsid w:val="00181446"/>
    <w:rsid w:val="00181A99"/>
    <w:rsid w:val="00181E5A"/>
    <w:rsid w:val="00182282"/>
    <w:rsid w:val="00183D7B"/>
    <w:rsid w:val="001840E6"/>
    <w:rsid w:val="001845C5"/>
    <w:rsid w:val="00184D4A"/>
    <w:rsid w:val="00184E85"/>
    <w:rsid w:val="001871F8"/>
    <w:rsid w:val="00191509"/>
    <w:rsid w:val="00192083"/>
    <w:rsid w:val="00192A4C"/>
    <w:rsid w:val="0019397E"/>
    <w:rsid w:val="00193F43"/>
    <w:rsid w:val="00194057"/>
    <w:rsid w:val="00194810"/>
    <w:rsid w:val="00196CC6"/>
    <w:rsid w:val="00197640"/>
    <w:rsid w:val="00197805"/>
    <w:rsid w:val="00197FD5"/>
    <w:rsid w:val="001A2E56"/>
    <w:rsid w:val="001A3A7C"/>
    <w:rsid w:val="001A582E"/>
    <w:rsid w:val="001A5B99"/>
    <w:rsid w:val="001A6EFF"/>
    <w:rsid w:val="001A761F"/>
    <w:rsid w:val="001B0ADD"/>
    <w:rsid w:val="001B2A39"/>
    <w:rsid w:val="001B4665"/>
    <w:rsid w:val="001B4A58"/>
    <w:rsid w:val="001B6729"/>
    <w:rsid w:val="001B69BE"/>
    <w:rsid w:val="001C2810"/>
    <w:rsid w:val="001C29D5"/>
    <w:rsid w:val="001C3171"/>
    <w:rsid w:val="001C65BC"/>
    <w:rsid w:val="001C66EA"/>
    <w:rsid w:val="001D2D9B"/>
    <w:rsid w:val="001D77D3"/>
    <w:rsid w:val="001E101B"/>
    <w:rsid w:val="001E1445"/>
    <w:rsid w:val="001E571B"/>
    <w:rsid w:val="001E5EF9"/>
    <w:rsid w:val="001E67F7"/>
    <w:rsid w:val="001F199D"/>
    <w:rsid w:val="001F1BEF"/>
    <w:rsid w:val="001F3223"/>
    <w:rsid w:val="001F3A3C"/>
    <w:rsid w:val="001F51A0"/>
    <w:rsid w:val="001F7C79"/>
    <w:rsid w:val="00200004"/>
    <w:rsid w:val="0020020C"/>
    <w:rsid w:val="002009BF"/>
    <w:rsid w:val="00201319"/>
    <w:rsid w:val="00201389"/>
    <w:rsid w:val="002018C2"/>
    <w:rsid w:val="00205741"/>
    <w:rsid w:val="002120D6"/>
    <w:rsid w:val="00213E7E"/>
    <w:rsid w:val="00214185"/>
    <w:rsid w:val="00215623"/>
    <w:rsid w:val="00216814"/>
    <w:rsid w:val="0021704C"/>
    <w:rsid w:val="002173DE"/>
    <w:rsid w:val="0021768E"/>
    <w:rsid w:val="00221A36"/>
    <w:rsid w:val="002224DC"/>
    <w:rsid w:val="00224A33"/>
    <w:rsid w:val="00225DEE"/>
    <w:rsid w:val="002274FB"/>
    <w:rsid w:val="00227E96"/>
    <w:rsid w:val="0023132E"/>
    <w:rsid w:val="002333E1"/>
    <w:rsid w:val="00233795"/>
    <w:rsid w:val="002355A0"/>
    <w:rsid w:val="002357B3"/>
    <w:rsid w:val="00236E07"/>
    <w:rsid w:val="0024128F"/>
    <w:rsid w:val="002412FA"/>
    <w:rsid w:val="00244504"/>
    <w:rsid w:val="002452B7"/>
    <w:rsid w:val="00245A92"/>
    <w:rsid w:val="00246201"/>
    <w:rsid w:val="00247004"/>
    <w:rsid w:val="00252312"/>
    <w:rsid w:val="0025308D"/>
    <w:rsid w:val="0025373B"/>
    <w:rsid w:val="00254DFD"/>
    <w:rsid w:val="002562B6"/>
    <w:rsid w:val="00257D4E"/>
    <w:rsid w:val="00260C90"/>
    <w:rsid w:val="0026138D"/>
    <w:rsid w:val="00262E7A"/>
    <w:rsid w:val="00263BBC"/>
    <w:rsid w:val="002644C9"/>
    <w:rsid w:val="00264539"/>
    <w:rsid w:val="0026485A"/>
    <w:rsid w:val="00266BF5"/>
    <w:rsid w:val="00266DCA"/>
    <w:rsid w:val="00267596"/>
    <w:rsid w:val="00267FE4"/>
    <w:rsid w:val="00271F79"/>
    <w:rsid w:val="00272F82"/>
    <w:rsid w:val="002736A0"/>
    <w:rsid w:val="00273CCE"/>
    <w:rsid w:val="002740E7"/>
    <w:rsid w:val="002805E5"/>
    <w:rsid w:val="00281570"/>
    <w:rsid w:val="00294348"/>
    <w:rsid w:val="002949D7"/>
    <w:rsid w:val="002A0EE1"/>
    <w:rsid w:val="002A17BD"/>
    <w:rsid w:val="002A1DD2"/>
    <w:rsid w:val="002A40B9"/>
    <w:rsid w:val="002A4C10"/>
    <w:rsid w:val="002A55D1"/>
    <w:rsid w:val="002B2270"/>
    <w:rsid w:val="002B3CA3"/>
    <w:rsid w:val="002B4050"/>
    <w:rsid w:val="002B6C4F"/>
    <w:rsid w:val="002B7B41"/>
    <w:rsid w:val="002C03E2"/>
    <w:rsid w:val="002C0D7E"/>
    <w:rsid w:val="002C2938"/>
    <w:rsid w:val="002C502A"/>
    <w:rsid w:val="002C5B58"/>
    <w:rsid w:val="002D0977"/>
    <w:rsid w:val="002D255B"/>
    <w:rsid w:val="002D4F59"/>
    <w:rsid w:val="002E005E"/>
    <w:rsid w:val="002E0FC8"/>
    <w:rsid w:val="002E2570"/>
    <w:rsid w:val="002E6397"/>
    <w:rsid w:val="002F3888"/>
    <w:rsid w:val="002F42A7"/>
    <w:rsid w:val="002F4A45"/>
    <w:rsid w:val="002F4EC3"/>
    <w:rsid w:val="002F7D23"/>
    <w:rsid w:val="00302D19"/>
    <w:rsid w:val="0030441F"/>
    <w:rsid w:val="00304877"/>
    <w:rsid w:val="0030495D"/>
    <w:rsid w:val="00305EDC"/>
    <w:rsid w:val="00306D86"/>
    <w:rsid w:val="003106CB"/>
    <w:rsid w:val="003118DB"/>
    <w:rsid w:val="00311A73"/>
    <w:rsid w:val="00312FA8"/>
    <w:rsid w:val="00316F9C"/>
    <w:rsid w:val="00317EF9"/>
    <w:rsid w:val="00320F13"/>
    <w:rsid w:val="00320FB6"/>
    <w:rsid w:val="00322399"/>
    <w:rsid w:val="00322F5F"/>
    <w:rsid w:val="00325A30"/>
    <w:rsid w:val="003265AB"/>
    <w:rsid w:val="00331867"/>
    <w:rsid w:val="00331BF6"/>
    <w:rsid w:val="0033200E"/>
    <w:rsid w:val="003325C4"/>
    <w:rsid w:val="0033263E"/>
    <w:rsid w:val="003328BA"/>
    <w:rsid w:val="003405A4"/>
    <w:rsid w:val="0034073C"/>
    <w:rsid w:val="00340B28"/>
    <w:rsid w:val="0034166D"/>
    <w:rsid w:val="003433CB"/>
    <w:rsid w:val="00344725"/>
    <w:rsid w:val="00344C86"/>
    <w:rsid w:val="00344D36"/>
    <w:rsid w:val="00345A32"/>
    <w:rsid w:val="00345EE4"/>
    <w:rsid w:val="00346CA6"/>
    <w:rsid w:val="00350E41"/>
    <w:rsid w:val="003512DE"/>
    <w:rsid w:val="00352262"/>
    <w:rsid w:val="003537CB"/>
    <w:rsid w:val="00354984"/>
    <w:rsid w:val="00354D8E"/>
    <w:rsid w:val="00355527"/>
    <w:rsid w:val="00355F96"/>
    <w:rsid w:val="00360730"/>
    <w:rsid w:val="003611A4"/>
    <w:rsid w:val="0036189A"/>
    <w:rsid w:val="00361C31"/>
    <w:rsid w:val="003621C1"/>
    <w:rsid w:val="00364F71"/>
    <w:rsid w:val="00365204"/>
    <w:rsid w:val="00367870"/>
    <w:rsid w:val="0037015B"/>
    <w:rsid w:val="00370B49"/>
    <w:rsid w:val="00371075"/>
    <w:rsid w:val="00374B2B"/>
    <w:rsid w:val="00376A3D"/>
    <w:rsid w:val="00376D8B"/>
    <w:rsid w:val="003807DC"/>
    <w:rsid w:val="00380DEF"/>
    <w:rsid w:val="00380F81"/>
    <w:rsid w:val="00381F13"/>
    <w:rsid w:val="00383602"/>
    <w:rsid w:val="00384029"/>
    <w:rsid w:val="00384BB6"/>
    <w:rsid w:val="00386714"/>
    <w:rsid w:val="0039224A"/>
    <w:rsid w:val="00392325"/>
    <w:rsid w:val="00393AA6"/>
    <w:rsid w:val="0039506B"/>
    <w:rsid w:val="00395AAF"/>
    <w:rsid w:val="00397CA8"/>
    <w:rsid w:val="003A2DD3"/>
    <w:rsid w:val="003A6413"/>
    <w:rsid w:val="003A68ED"/>
    <w:rsid w:val="003A7784"/>
    <w:rsid w:val="003B344C"/>
    <w:rsid w:val="003B359D"/>
    <w:rsid w:val="003B5C02"/>
    <w:rsid w:val="003C3C1B"/>
    <w:rsid w:val="003C4422"/>
    <w:rsid w:val="003C73CD"/>
    <w:rsid w:val="003D174F"/>
    <w:rsid w:val="003D294A"/>
    <w:rsid w:val="003D6965"/>
    <w:rsid w:val="003D6A04"/>
    <w:rsid w:val="003E013A"/>
    <w:rsid w:val="003E0FC3"/>
    <w:rsid w:val="003E2463"/>
    <w:rsid w:val="003E3768"/>
    <w:rsid w:val="003E470C"/>
    <w:rsid w:val="003E60B6"/>
    <w:rsid w:val="003E6C4B"/>
    <w:rsid w:val="003F0E32"/>
    <w:rsid w:val="003F1CCD"/>
    <w:rsid w:val="003F3154"/>
    <w:rsid w:val="003F31E6"/>
    <w:rsid w:val="003F3BB9"/>
    <w:rsid w:val="004014BB"/>
    <w:rsid w:val="00401E4D"/>
    <w:rsid w:val="00403298"/>
    <w:rsid w:val="00404849"/>
    <w:rsid w:val="00405013"/>
    <w:rsid w:val="004071CB"/>
    <w:rsid w:val="00407751"/>
    <w:rsid w:val="00407C66"/>
    <w:rsid w:val="004104D5"/>
    <w:rsid w:val="00411652"/>
    <w:rsid w:val="00412425"/>
    <w:rsid w:val="0041318E"/>
    <w:rsid w:val="00415ABB"/>
    <w:rsid w:val="004168C3"/>
    <w:rsid w:val="00420148"/>
    <w:rsid w:val="00422170"/>
    <w:rsid w:val="00422F8E"/>
    <w:rsid w:val="00423FE9"/>
    <w:rsid w:val="004242FA"/>
    <w:rsid w:val="00424F1D"/>
    <w:rsid w:val="004266CE"/>
    <w:rsid w:val="00426F92"/>
    <w:rsid w:val="00430562"/>
    <w:rsid w:val="00432D34"/>
    <w:rsid w:val="00432D87"/>
    <w:rsid w:val="00433A0B"/>
    <w:rsid w:val="00436BA6"/>
    <w:rsid w:val="00437535"/>
    <w:rsid w:val="00440248"/>
    <w:rsid w:val="00440E3A"/>
    <w:rsid w:val="004418E0"/>
    <w:rsid w:val="00441909"/>
    <w:rsid w:val="00443D1A"/>
    <w:rsid w:val="0044414C"/>
    <w:rsid w:val="00444F07"/>
    <w:rsid w:val="004461CB"/>
    <w:rsid w:val="004462C5"/>
    <w:rsid w:val="00447935"/>
    <w:rsid w:val="0045025C"/>
    <w:rsid w:val="00450BF6"/>
    <w:rsid w:val="00452207"/>
    <w:rsid w:val="00452632"/>
    <w:rsid w:val="00452F32"/>
    <w:rsid w:val="00452F76"/>
    <w:rsid w:val="00453392"/>
    <w:rsid w:val="0045594C"/>
    <w:rsid w:val="00463F77"/>
    <w:rsid w:val="0046633C"/>
    <w:rsid w:val="0046726B"/>
    <w:rsid w:val="00472747"/>
    <w:rsid w:val="00473538"/>
    <w:rsid w:val="00475AC6"/>
    <w:rsid w:val="004824DB"/>
    <w:rsid w:val="00482B7F"/>
    <w:rsid w:val="004869F5"/>
    <w:rsid w:val="0049120D"/>
    <w:rsid w:val="00496941"/>
    <w:rsid w:val="00497C60"/>
    <w:rsid w:val="004A2022"/>
    <w:rsid w:val="004A32A5"/>
    <w:rsid w:val="004A3567"/>
    <w:rsid w:val="004A3A57"/>
    <w:rsid w:val="004A70AF"/>
    <w:rsid w:val="004A7CF8"/>
    <w:rsid w:val="004B3306"/>
    <w:rsid w:val="004B5281"/>
    <w:rsid w:val="004B7388"/>
    <w:rsid w:val="004C1119"/>
    <w:rsid w:val="004C3333"/>
    <w:rsid w:val="004D3348"/>
    <w:rsid w:val="004D43DC"/>
    <w:rsid w:val="004D4D52"/>
    <w:rsid w:val="004E06C6"/>
    <w:rsid w:val="004E1FBB"/>
    <w:rsid w:val="004E5748"/>
    <w:rsid w:val="004E6311"/>
    <w:rsid w:val="004E78C9"/>
    <w:rsid w:val="004F1AAF"/>
    <w:rsid w:val="004F29D1"/>
    <w:rsid w:val="004F2FF6"/>
    <w:rsid w:val="004F34C3"/>
    <w:rsid w:val="004F34F8"/>
    <w:rsid w:val="004F3855"/>
    <w:rsid w:val="004F4948"/>
    <w:rsid w:val="004F4F09"/>
    <w:rsid w:val="005026F3"/>
    <w:rsid w:val="0050286A"/>
    <w:rsid w:val="00503506"/>
    <w:rsid w:val="005046CD"/>
    <w:rsid w:val="00505987"/>
    <w:rsid w:val="0051244F"/>
    <w:rsid w:val="005125F2"/>
    <w:rsid w:val="005174D8"/>
    <w:rsid w:val="00517B26"/>
    <w:rsid w:val="005217AD"/>
    <w:rsid w:val="0052286A"/>
    <w:rsid w:val="0052486E"/>
    <w:rsid w:val="00524982"/>
    <w:rsid w:val="005251C3"/>
    <w:rsid w:val="00532596"/>
    <w:rsid w:val="00533C0E"/>
    <w:rsid w:val="0053535D"/>
    <w:rsid w:val="0053575C"/>
    <w:rsid w:val="0053630D"/>
    <w:rsid w:val="005363D7"/>
    <w:rsid w:val="00537805"/>
    <w:rsid w:val="0053786B"/>
    <w:rsid w:val="005441F3"/>
    <w:rsid w:val="0054579B"/>
    <w:rsid w:val="00546437"/>
    <w:rsid w:val="00550F71"/>
    <w:rsid w:val="00551C1D"/>
    <w:rsid w:val="005542D5"/>
    <w:rsid w:val="0055592E"/>
    <w:rsid w:val="005625ED"/>
    <w:rsid w:val="00564005"/>
    <w:rsid w:val="00565E5F"/>
    <w:rsid w:val="005669E7"/>
    <w:rsid w:val="005671FE"/>
    <w:rsid w:val="00567383"/>
    <w:rsid w:val="005675E4"/>
    <w:rsid w:val="00567838"/>
    <w:rsid w:val="00567C76"/>
    <w:rsid w:val="00567CEE"/>
    <w:rsid w:val="00574C86"/>
    <w:rsid w:val="00574E66"/>
    <w:rsid w:val="0058176A"/>
    <w:rsid w:val="0058314B"/>
    <w:rsid w:val="005840AC"/>
    <w:rsid w:val="0058700E"/>
    <w:rsid w:val="005921C3"/>
    <w:rsid w:val="005930E3"/>
    <w:rsid w:val="00595F84"/>
    <w:rsid w:val="00596B09"/>
    <w:rsid w:val="00596DD9"/>
    <w:rsid w:val="00597F13"/>
    <w:rsid w:val="005A183F"/>
    <w:rsid w:val="005A1E03"/>
    <w:rsid w:val="005A3150"/>
    <w:rsid w:val="005A5A9E"/>
    <w:rsid w:val="005A6CC0"/>
    <w:rsid w:val="005B1F0A"/>
    <w:rsid w:val="005B274C"/>
    <w:rsid w:val="005B3304"/>
    <w:rsid w:val="005B348E"/>
    <w:rsid w:val="005B3D97"/>
    <w:rsid w:val="005C25AB"/>
    <w:rsid w:val="005C2DA5"/>
    <w:rsid w:val="005C3935"/>
    <w:rsid w:val="005C5F76"/>
    <w:rsid w:val="005C677D"/>
    <w:rsid w:val="005C7383"/>
    <w:rsid w:val="005C75EC"/>
    <w:rsid w:val="005D1269"/>
    <w:rsid w:val="005D27E1"/>
    <w:rsid w:val="005D3309"/>
    <w:rsid w:val="005D45F3"/>
    <w:rsid w:val="005D4717"/>
    <w:rsid w:val="005D4A61"/>
    <w:rsid w:val="005D4C67"/>
    <w:rsid w:val="005D4EDA"/>
    <w:rsid w:val="005D5354"/>
    <w:rsid w:val="005D722F"/>
    <w:rsid w:val="005E103C"/>
    <w:rsid w:val="005E2EE1"/>
    <w:rsid w:val="005E7A96"/>
    <w:rsid w:val="005F172E"/>
    <w:rsid w:val="005F257B"/>
    <w:rsid w:val="005F2B8A"/>
    <w:rsid w:val="005F4831"/>
    <w:rsid w:val="005F69EC"/>
    <w:rsid w:val="005F7507"/>
    <w:rsid w:val="006013F8"/>
    <w:rsid w:val="00601741"/>
    <w:rsid w:val="00603476"/>
    <w:rsid w:val="006034BB"/>
    <w:rsid w:val="0060610D"/>
    <w:rsid w:val="006063AE"/>
    <w:rsid w:val="00607FA0"/>
    <w:rsid w:val="00613DDA"/>
    <w:rsid w:val="006149F8"/>
    <w:rsid w:val="00615B2F"/>
    <w:rsid w:val="006162E1"/>
    <w:rsid w:val="00617432"/>
    <w:rsid w:val="00617643"/>
    <w:rsid w:val="00617E5B"/>
    <w:rsid w:val="0062073E"/>
    <w:rsid w:val="00620B4F"/>
    <w:rsid w:val="006244B4"/>
    <w:rsid w:val="00624DE1"/>
    <w:rsid w:val="006255F7"/>
    <w:rsid w:val="00625FC3"/>
    <w:rsid w:val="00626614"/>
    <w:rsid w:val="006274C3"/>
    <w:rsid w:val="00627A54"/>
    <w:rsid w:val="00627DC9"/>
    <w:rsid w:val="00633A53"/>
    <w:rsid w:val="006349A1"/>
    <w:rsid w:val="00635462"/>
    <w:rsid w:val="00637EBC"/>
    <w:rsid w:val="006408A1"/>
    <w:rsid w:val="00640DE2"/>
    <w:rsid w:val="00642055"/>
    <w:rsid w:val="00642F7A"/>
    <w:rsid w:val="006441BC"/>
    <w:rsid w:val="0064786A"/>
    <w:rsid w:val="006501F3"/>
    <w:rsid w:val="00651CC4"/>
    <w:rsid w:val="00653AB9"/>
    <w:rsid w:val="00654F9F"/>
    <w:rsid w:val="006557FC"/>
    <w:rsid w:val="00660145"/>
    <w:rsid w:val="0066078A"/>
    <w:rsid w:val="006622B5"/>
    <w:rsid w:val="00663C85"/>
    <w:rsid w:val="00665F67"/>
    <w:rsid w:val="00670154"/>
    <w:rsid w:val="0067054E"/>
    <w:rsid w:val="006705BE"/>
    <w:rsid w:val="006728D8"/>
    <w:rsid w:val="00674384"/>
    <w:rsid w:val="006763D8"/>
    <w:rsid w:val="006775FB"/>
    <w:rsid w:val="00677EE5"/>
    <w:rsid w:val="00680574"/>
    <w:rsid w:val="00686F18"/>
    <w:rsid w:val="00693491"/>
    <w:rsid w:val="006939A7"/>
    <w:rsid w:val="006953B3"/>
    <w:rsid w:val="006A1FB4"/>
    <w:rsid w:val="006A22B4"/>
    <w:rsid w:val="006A27AF"/>
    <w:rsid w:val="006A6B9E"/>
    <w:rsid w:val="006A7400"/>
    <w:rsid w:val="006B03CD"/>
    <w:rsid w:val="006B0B4D"/>
    <w:rsid w:val="006B2CE4"/>
    <w:rsid w:val="006B445C"/>
    <w:rsid w:val="006B4E17"/>
    <w:rsid w:val="006C1C0D"/>
    <w:rsid w:val="006C22AB"/>
    <w:rsid w:val="006C2A51"/>
    <w:rsid w:val="006C3398"/>
    <w:rsid w:val="006C74E4"/>
    <w:rsid w:val="006D04F0"/>
    <w:rsid w:val="006D201F"/>
    <w:rsid w:val="006D20DD"/>
    <w:rsid w:val="006D25B8"/>
    <w:rsid w:val="006D2AFD"/>
    <w:rsid w:val="006D55B2"/>
    <w:rsid w:val="006D59B6"/>
    <w:rsid w:val="006D6213"/>
    <w:rsid w:val="006E37DC"/>
    <w:rsid w:val="006E5B9C"/>
    <w:rsid w:val="006E5D64"/>
    <w:rsid w:val="006E65A7"/>
    <w:rsid w:val="006F0ED9"/>
    <w:rsid w:val="006F1226"/>
    <w:rsid w:val="006F55C8"/>
    <w:rsid w:val="006F662C"/>
    <w:rsid w:val="006F7476"/>
    <w:rsid w:val="00702A5E"/>
    <w:rsid w:val="00702D03"/>
    <w:rsid w:val="00704DB0"/>
    <w:rsid w:val="00705BD8"/>
    <w:rsid w:val="00706C85"/>
    <w:rsid w:val="0071150A"/>
    <w:rsid w:val="00714BBC"/>
    <w:rsid w:val="00715824"/>
    <w:rsid w:val="007166B9"/>
    <w:rsid w:val="0071720C"/>
    <w:rsid w:val="00717405"/>
    <w:rsid w:val="00717E15"/>
    <w:rsid w:val="00720A9D"/>
    <w:rsid w:val="00721B56"/>
    <w:rsid w:val="0072480E"/>
    <w:rsid w:val="00724C5B"/>
    <w:rsid w:val="0072677C"/>
    <w:rsid w:val="00726EFB"/>
    <w:rsid w:val="00730094"/>
    <w:rsid w:val="00731A55"/>
    <w:rsid w:val="00734E44"/>
    <w:rsid w:val="00734EB0"/>
    <w:rsid w:val="00740CF2"/>
    <w:rsid w:val="00742B5A"/>
    <w:rsid w:val="00745246"/>
    <w:rsid w:val="00746387"/>
    <w:rsid w:val="00746CD5"/>
    <w:rsid w:val="00746FE2"/>
    <w:rsid w:val="00751868"/>
    <w:rsid w:val="00751F98"/>
    <w:rsid w:val="00752B0C"/>
    <w:rsid w:val="00757587"/>
    <w:rsid w:val="00757612"/>
    <w:rsid w:val="00757BA5"/>
    <w:rsid w:val="007610DD"/>
    <w:rsid w:val="007646A4"/>
    <w:rsid w:val="00764D6A"/>
    <w:rsid w:val="0077259B"/>
    <w:rsid w:val="00774827"/>
    <w:rsid w:val="007805A8"/>
    <w:rsid w:val="0078117C"/>
    <w:rsid w:val="00781861"/>
    <w:rsid w:val="007829E3"/>
    <w:rsid w:val="00784514"/>
    <w:rsid w:val="00784904"/>
    <w:rsid w:val="00785F59"/>
    <w:rsid w:val="00787684"/>
    <w:rsid w:val="00790CCA"/>
    <w:rsid w:val="00791CD2"/>
    <w:rsid w:val="007954A3"/>
    <w:rsid w:val="007973D1"/>
    <w:rsid w:val="00797BCD"/>
    <w:rsid w:val="007A0229"/>
    <w:rsid w:val="007A2652"/>
    <w:rsid w:val="007A3257"/>
    <w:rsid w:val="007A5285"/>
    <w:rsid w:val="007A7D46"/>
    <w:rsid w:val="007B1723"/>
    <w:rsid w:val="007B29FE"/>
    <w:rsid w:val="007B4ABE"/>
    <w:rsid w:val="007B5FB9"/>
    <w:rsid w:val="007C0ED3"/>
    <w:rsid w:val="007C16DD"/>
    <w:rsid w:val="007C31FE"/>
    <w:rsid w:val="007C5907"/>
    <w:rsid w:val="007C6961"/>
    <w:rsid w:val="007C718C"/>
    <w:rsid w:val="007C7965"/>
    <w:rsid w:val="007C7D92"/>
    <w:rsid w:val="007C7ED5"/>
    <w:rsid w:val="007D0EC5"/>
    <w:rsid w:val="007D16E0"/>
    <w:rsid w:val="007D5041"/>
    <w:rsid w:val="007D51C2"/>
    <w:rsid w:val="007D7B59"/>
    <w:rsid w:val="007E155A"/>
    <w:rsid w:val="007E42DF"/>
    <w:rsid w:val="007E4E15"/>
    <w:rsid w:val="007E5442"/>
    <w:rsid w:val="007E5D55"/>
    <w:rsid w:val="007E5E14"/>
    <w:rsid w:val="007F0F3F"/>
    <w:rsid w:val="007F2496"/>
    <w:rsid w:val="007F45E3"/>
    <w:rsid w:val="008024DD"/>
    <w:rsid w:val="0080281F"/>
    <w:rsid w:val="0080323B"/>
    <w:rsid w:val="008037F4"/>
    <w:rsid w:val="008042F2"/>
    <w:rsid w:val="008049FB"/>
    <w:rsid w:val="00804AE6"/>
    <w:rsid w:val="00804BD6"/>
    <w:rsid w:val="008108D4"/>
    <w:rsid w:val="0081468A"/>
    <w:rsid w:val="00815E58"/>
    <w:rsid w:val="008203D2"/>
    <w:rsid w:val="00824A91"/>
    <w:rsid w:val="00824DA0"/>
    <w:rsid w:val="00827DC0"/>
    <w:rsid w:val="00830AEB"/>
    <w:rsid w:val="0083141E"/>
    <w:rsid w:val="00835900"/>
    <w:rsid w:val="00836F2F"/>
    <w:rsid w:val="008375C8"/>
    <w:rsid w:val="00837930"/>
    <w:rsid w:val="00840B55"/>
    <w:rsid w:val="00843908"/>
    <w:rsid w:val="00844972"/>
    <w:rsid w:val="00846DDB"/>
    <w:rsid w:val="008477AA"/>
    <w:rsid w:val="00850673"/>
    <w:rsid w:val="00853340"/>
    <w:rsid w:val="00853615"/>
    <w:rsid w:val="008555DE"/>
    <w:rsid w:val="0085659F"/>
    <w:rsid w:val="00857BDF"/>
    <w:rsid w:val="00857D8D"/>
    <w:rsid w:val="00863D70"/>
    <w:rsid w:val="008654C7"/>
    <w:rsid w:val="00865AFB"/>
    <w:rsid w:val="00870EE5"/>
    <w:rsid w:val="008757EB"/>
    <w:rsid w:val="00876F1E"/>
    <w:rsid w:val="00881907"/>
    <w:rsid w:val="00884461"/>
    <w:rsid w:val="00884A3E"/>
    <w:rsid w:val="0088789A"/>
    <w:rsid w:val="00887E15"/>
    <w:rsid w:val="00890605"/>
    <w:rsid w:val="00890780"/>
    <w:rsid w:val="008907CB"/>
    <w:rsid w:val="00891B67"/>
    <w:rsid w:val="00892B4C"/>
    <w:rsid w:val="008939B8"/>
    <w:rsid w:val="00896495"/>
    <w:rsid w:val="008A0438"/>
    <w:rsid w:val="008A06E6"/>
    <w:rsid w:val="008A0BFF"/>
    <w:rsid w:val="008A2AB1"/>
    <w:rsid w:val="008A4C69"/>
    <w:rsid w:val="008A77DE"/>
    <w:rsid w:val="008B108A"/>
    <w:rsid w:val="008B201C"/>
    <w:rsid w:val="008B2622"/>
    <w:rsid w:val="008B4FC2"/>
    <w:rsid w:val="008B5E5C"/>
    <w:rsid w:val="008B6DE6"/>
    <w:rsid w:val="008B6F77"/>
    <w:rsid w:val="008B7E2F"/>
    <w:rsid w:val="008C07B6"/>
    <w:rsid w:val="008C4A26"/>
    <w:rsid w:val="008C620A"/>
    <w:rsid w:val="008C7C14"/>
    <w:rsid w:val="008D1AA5"/>
    <w:rsid w:val="008D2C91"/>
    <w:rsid w:val="008D4830"/>
    <w:rsid w:val="008E19D7"/>
    <w:rsid w:val="008E1BF9"/>
    <w:rsid w:val="008E1D71"/>
    <w:rsid w:val="008E4106"/>
    <w:rsid w:val="008E42E4"/>
    <w:rsid w:val="008F009B"/>
    <w:rsid w:val="008F24CE"/>
    <w:rsid w:val="008F3E7E"/>
    <w:rsid w:val="008F3FD1"/>
    <w:rsid w:val="008F718C"/>
    <w:rsid w:val="008F7C46"/>
    <w:rsid w:val="00903A87"/>
    <w:rsid w:val="009046A5"/>
    <w:rsid w:val="00904DE0"/>
    <w:rsid w:val="00905495"/>
    <w:rsid w:val="00906174"/>
    <w:rsid w:val="00906AD3"/>
    <w:rsid w:val="0090733F"/>
    <w:rsid w:val="009076A7"/>
    <w:rsid w:val="009107C8"/>
    <w:rsid w:val="00910810"/>
    <w:rsid w:val="00913FB8"/>
    <w:rsid w:val="00914463"/>
    <w:rsid w:val="00915F68"/>
    <w:rsid w:val="009164E6"/>
    <w:rsid w:val="009216B6"/>
    <w:rsid w:val="0092185B"/>
    <w:rsid w:val="00921BA6"/>
    <w:rsid w:val="00922692"/>
    <w:rsid w:val="00924B53"/>
    <w:rsid w:val="00927EAF"/>
    <w:rsid w:val="0093121E"/>
    <w:rsid w:val="00932DAA"/>
    <w:rsid w:val="00933B9F"/>
    <w:rsid w:val="0093462C"/>
    <w:rsid w:val="00940AB0"/>
    <w:rsid w:val="00940DD8"/>
    <w:rsid w:val="00941316"/>
    <w:rsid w:val="00941981"/>
    <w:rsid w:val="00941DFC"/>
    <w:rsid w:val="009446D8"/>
    <w:rsid w:val="0095029C"/>
    <w:rsid w:val="009520B1"/>
    <w:rsid w:val="00953CB0"/>
    <w:rsid w:val="00954115"/>
    <w:rsid w:val="00955463"/>
    <w:rsid w:val="009559F4"/>
    <w:rsid w:val="00956772"/>
    <w:rsid w:val="00957EF3"/>
    <w:rsid w:val="00960BDE"/>
    <w:rsid w:val="00960D64"/>
    <w:rsid w:val="0096290F"/>
    <w:rsid w:val="00962B34"/>
    <w:rsid w:val="00964359"/>
    <w:rsid w:val="0096678F"/>
    <w:rsid w:val="00967CD4"/>
    <w:rsid w:val="00970229"/>
    <w:rsid w:val="009706DD"/>
    <w:rsid w:val="00970882"/>
    <w:rsid w:val="00970C3E"/>
    <w:rsid w:val="00972A4D"/>
    <w:rsid w:val="00974E75"/>
    <w:rsid w:val="00975D41"/>
    <w:rsid w:val="00984CC3"/>
    <w:rsid w:val="009864B0"/>
    <w:rsid w:val="009865AA"/>
    <w:rsid w:val="009909AA"/>
    <w:rsid w:val="009920B2"/>
    <w:rsid w:val="0099576C"/>
    <w:rsid w:val="009959A9"/>
    <w:rsid w:val="00995EF4"/>
    <w:rsid w:val="009962A2"/>
    <w:rsid w:val="00996731"/>
    <w:rsid w:val="00997B81"/>
    <w:rsid w:val="009A006C"/>
    <w:rsid w:val="009A0D2F"/>
    <w:rsid w:val="009A1C89"/>
    <w:rsid w:val="009A207A"/>
    <w:rsid w:val="009A394A"/>
    <w:rsid w:val="009A4378"/>
    <w:rsid w:val="009A4FC5"/>
    <w:rsid w:val="009A5107"/>
    <w:rsid w:val="009A52DA"/>
    <w:rsid w:val="009A6E6F"/>
    <w:rsid w:val="009B0887"/>
    <w:rsid w:val="009B2C77"/>
    <w:rsid w:val="009B6839"/>
    <w:rsid w:val="009B6887"/>
    <w:rsid w:val="009B7E90"/>
    <w:rsid w:val="009C253F"/>
    <w:rsid w:val="009C3AE8"/>
    <w:rsid w:val="009C5BBE"/>
    <w:rsid w:val="009C6FC0"/>
    <w:rsid w:val="009C7A9A"/>
    <w:rsid w:val="009D210C"/>
    <w:rsid w:val="009D25F6"/>
    <w:rsid w:val="009E0232"/>
    <w:rsid w:val="009E0236"/>
    <w:rsid w:val="009E226D"/>
    <w:rsid w:val="009E3790"/>
    <w:rsid w:val="009E3A64"/>
    <w:rsid w:val="009E419D"/>
    <w:rsid w:val="009E4685"/>
    <w:rsid w:val="009E46F4"/>
    <w:rsid w:val="009E5C5F"/>
    <w:rsid w:val="009F1606"/>
    <w:rsid w:val="009F252F"/>
    <w:rsid w:val="009F385A"/>
    <w:rsid w:val="009F53C1"/>
    <w:rsid w:val="009F54C5"/>
    <w:rsid w:val="009F5C8E"/>
    <w:rsid w:val="009F63C1"/>
    <w:rsid w:val="009F6491"/>
    <w:rsid w:val="009F6EF3"/>
    <w:rsid w:val="009F704C"/>
    <w:rsid w:val="00A002D7"/>
    <w:rsid w:val="00A01D7B"/>
    <w:rsid w:val="00A14B3B"/>
    <w:rsid w:val="00A157DB"/>
    <w:rsid w:val="00A15A44"/>
    <w:rsid w:val="00A15DA1"/>
    <w:rsid w:val="00A15F29"/>
    <w:rsid w:val="00A165D3"/>
    <w:rsid w:val="00A16EC9"/>
    <w:rsid w:val="00A16FF2"/>
    <w:rsid w:val="00A21BF6"/>
    <w:rsid w:val="00A2215F"/>
    <w:rsid w:val="00A25AD5"/>
    <w:rsid w:val="00A25DAD"/>
    <w:rsid w:val="00A2662D"/>
    <w:rsid w:val="00A26B05"/>
    <w:rsid w:val="00A275A6"/>
    <w:rsid w:val="00A3078C"/>
    <w:rsid w:val="00A31ECD"/>
    <w:rsid w:val="00A330CE"/>
    <w:rsid w:val="00A331BD"/>
    <w:rsid w:val="00A35F37"/>
    <w:rsid w:val="00A36619"/>
    <w:rsid w:val="00A370FE"/>
    <w:rsid w:val="00A4021C"/>
    <w:rsid w:val="00A45E2E"/>
    <w:rsid w:val="00A46D23"/>
    <w:rsid w:val="00A47B05"/>
    <w:rsid w:val="00A5200E"/>
    <w:rsid w:val="00A53DFF"/>
    <w:rsid w:val="00A54AC0"/>
    <w:rsid w:val="00A55696"/>
    <w:rsid w:val="00A5624F"/>
    <w:rsid w:val="00A56ADA"/>
    <w:rsid w:val="00A56B10"/>
    <w:rsid w:val="00A651A2"/>
    <w:rsid w:val="00A664EB"/>
    <w:rsid w:val="00A678D9"/>
    <w:rsid w:val="00A6799D"/>
    <w:rsid w:val="00A67D19"/>
    <w:rsid w:val="00A72E3B"/>
    <w:rsid w:val="00A73835"/>
    <w:rsid w:val="00A7386A"/>
    <w:rsid w:val="00A76D3F"/>
    <w:rsid w:val="00A77E86"/>
    <w:rsid w:val="00A80F69"/>
    <w:rsid w:val="00A810C0"/>
    <w:rsid w:val="00A81303"/>
    <w:rsid w:val="00A8150E"/>
    <w:rsid w:val="00A8158D"/>
    <w:rsid w:val="00A83D7C"/>
    <w:rsid w:val="00A8527E"/>
    <w:rsid w:val="00A856F0"/>
    <w:rsid w:val="00A85866"/>
    <w:rsid w:val="00A86B66"/>
    <w:rsid w:val="00A87840"/>
    <w:rsid w:val="00A9019D"/>
    <w:rsid w:val="00A93CBA"/>
    <w:rsid w:val="00A964E0"/>
    <w:rsid w:val="00A96A98"/>
    <w:rsid w:val="00A97028"/>
    <w:rsid w:val="00AA0038"/>
    <w:rsid w:val="00AA137A"/>
    <w:rsid w:val="00AA5D6F"/>
    <w:rsid w:val="00AB1C3F"/>
    <w:rsid w:val="00AB2C94"/>
    <w:rsid w:val="00AB5522"/>
    <w:rsid w:val="00AB7483"/>
    <w:rsid w:val="00AC0FB6"/>
    <w:rsid w:val="00AC2732"/>
    <w:rsid w:val="00AC3BC1"/>
    <w:rsid w:val="00AC4A61"/>
    <w:rsid w:val="00AC6537"/>
    <w:rsid w:val="00AC657A"/>
    <w:rsid w:val="00AC6861"/>
    <w:rsid w:val="00AC6A0C"/>
    <w:rsid w:val="00AC6A64"/>
    <w:rsid w:val="00AC6C7B"/>
    <w:rsid w:val="00AC7239"/>
    <w:rsid w:val="00AD036A"/>
    <w:rsid w:val="00AD0798"/>
    <w:rsid w:val="00AD203A"/>
    <w:rsid w:val="00AD3101"/>
    <w:rsid w:val="00AD3F0F"/>
    <w:rsid w:val="00AD5170"/>
    <w:rsid w:val="00AD51BF"/>
    <w:rsid w:val="00AD77B3"/>
    <w:rsid w:val="00AE0C73"/>
    <w:rsid w:val="00AE46D9"/>
    <w:rsid w:val="00AE5751"/>
    <w:rsid w:val="00AE58F2"/>
    <w:rsid w:val="00AF105C"/>
    <w:rsid w:val="00AF11BE"/>
    <w:rsid w:val="00AF36F6"/>
    <w:rsid w:val="00AF4457"/>
    <w:rsid w:val="00AF57C4"/>
    <w:rsid w:val="00AF5864"/>
    <w:rsid w:val="00AF5AFD"/>
    <w:rsid w:val="00AF7028"/>
    <w:rsid w:val="00AF760B"/>
    <w:rsid w:val="00AF7CE8"/>
    <w:rsid w:val="00B0213A"/>
    <w:rsid w:val="00B02F02"/>
    <w:rsid w:val="00B0398D"/>
    <w:rsid w:val="00B05160"/>
    <w:rsid w:val="00B055FF"/>
    <w:rsid w:val="00B0610D"/>
    <w:rsid w:val="00B14587"/>
    <w:rsid w:val="00B15D1E"/>
    <w:rsid w:val="00B16FBD"/>
    <w:rsid w:val="00B17BBF"/>
    <w:rsid w:val="00B200AC"/>
    <w:rsid w:val="00B212CD"/>
    <w:rsid w:val="00B22D21"/>
    <w:rsid w:val="00B27BB5"/>
    <w:rsid w:val="00B310A6"/>
    <w:rsid w:val="00B322B1"/>
    <w:rsid w:val="00B3406E"/>
    <w:rsid w:val="00B36583"/>
    <w:rsid w:val="00B36C08"/>
    <w:rsid w:val="00B36D2A"/>
    <w:rsid w:val="00B40119"/>
    <w:rsid w:val="00B416DF"/>
    <w:rsid w:val="00B434AE"/>
    <w:rsid w:val="00B43972"/>
    <w:rsid w:val="00B44094"/>
    <w:rsid w:val="00B45D3F"/>
    <w:rsid w:val="00B46DCC"/>
    <w:rsid w:val="00B46F61"/>
    <w:rsid w:val="00B47141"/>
    <w:rsid w:val="00B47192"/>
    <w:rsid w:val="00B47D45"/>
    <w:rsid w:val="00B505BD"/>
    <w:rsid w:val="00B53C6D"/>
    <w:rsid w:val="00B54719"/>
    <w:rsid w:val="00B57686"/>
    <w:rsid w:val="00B57EA9"/>
    <w:rsid w:val="00B605D1"/>
    <w:rsid w:val="00B639BA"/>
    <w:rsid w:val="00B653DF"/>
    <w:rsid w:val="00B657AB"/>
    <w:rsid w:val="00B66FDE"/>
    <w:rsid w:val="00B70C0B"/>
    <w:rsid w:val="00B727E3"/>
    <w:rsid w:val="00B759EB"/>
    <w:rsid w:val="00B75B42"/>
    <w:rsid w:val="00B76ADE"/>
    <w:rsid w:val="00B81E22"/>
    <w:rsid w:val="00B82154"/>
    <w:rsid w:val="00B837CB"/>
    <w:rsid w:val="00B84B3C"/>
    <w:rsid w:val="00B853F8"/>
    <w:rsid w:val="00B86212"/>
    <w:rsid w:val="00B87383"/>
    <w:rsid w:val="00B90873"/>
    <w:rsid w:val="00B90996"/>
    <w:rsid w:val="00B91329"/>
    <w:rsid w:val="00B93AC1"/>
    <w:rsid w:val="00B95DB0"/>
    <w:rsid w:val="00B972D7"/>
    <w:rsid w:val="00B979E8"/>
    <w:rsid w:val="00B97CE8"/>
    <w:rsid w:val="00BA0F87"/>
    <w:rsid w:val="00BA0F92"/>
    <w:rsid w:val="00BA35B9"/>
    <w:rsid w:val="00BA4AEC"/>
    <w:rsid w:val="00BA5452"/>
    <w:rsid w:val="00BA6B93"/>
    <w:rsid w:val="00BB4899"/>
    <w:rsid w:val="00BB4980"/>
    <w:rsid w:val="00BB55EF"/>
    <w:rsid w:val="00BB5F42"/>
    <w:rsid w:val="00BB71A1"/>
    <w:rsid w:val="00BB73C0"/>
    <w:rsid w:val="00BB7BC2"/>
    <w:rsid w:val="00BC0D0A"/>
    <w:rsid w:val="00BC2D2D"/>
    <w:rsid w:val="00BC4412"/>
    <w:rsid w:val="00BC5951"/>
    <w:rsid w:val="00BC7F2A"/>
    <w:rsid w:val="00BD04D1"/>
    <w:rsid w:val="00BD3AFE"/>
    <w:rsid w:val="00BD3F41"/>
    <w:rsid w:val="00BD4E63"/>
    <w:rsid w:val="00BD7327"/>
    <w:rsid w:val="00BD79D9"/>
    <w:rsid w:val="00BE1D06"/>
    <w:rsid w:val="00BE3DB3"/>
    <w:rsid w:val="00BE4B00"/>
    <w:rsid w:val="00BE4F48"/>
    <w:rsid w:val="00BE63DD"/>
    <w:rsid w:val="00BE6FCD"/>
    <w:rsid w:val="00BF056B"/>
    <w:rsid w:val="00BF2828"/>
    <w:rsid w:val="00BF2F96"/>
    <w:rsid w:val="00BF358E"/>
    <w:rsid w:val="00BF602D"/>
    <w:rsid w:val="00BF7760"/>
    <w:rsid w:val="00C000C8"/>
    <w:rsid w:val="00C00B55"/>
    <w:rsid w:val="00C01C55"/>
    <w:rsid w:val="00C0222A"/>
    <w:rsid w:val="00C0304E"/>
    <w:rsid w:val="00C03DD4"/>
    <w:rsid w:val="00C04046"/>
    <w:rsid w:val="00C05252"/>
    <w:rsid w:val="00C068EB"/>
    <w:rsid w:val="00C10057"/>
    <w:rsid w:val="00C11A4A"/>
    <w:rsid w:val="00C1317F"/>
    <w:rsid w:val="00C14F99"/>
    <w:rsid w:val="00C17C10"/>
    <w:rsid w:val="00C20034"/>
    <w:rsid w:val="00C205A6"/>
    <w:rsid w:val="00C223B8"/>
    <w:rsid w:val="00C24017"/>
    <w:rsid w:val="00C24506"/>
    <w:rsid w:val="00C25AD9"/>
    <w:rsid w:val="00C25C53"/>
    <w:rsid w:val="00C26132"/>
    <w:rsid w:val="00C274C7"/>
    <w:rsid w:val="00C32023"/>
    <w:rsid w:val="00C3696D"/>
    <w:rsid w:val="00C43283"/>
    <w:rsid w:val="00C43810"/>
    <w:rsid w:val="00C46D4A"/>
    <w:rsid w:val="00C46F5D"/>
    <w:rsid w:val="00C478DB"/>
    <w:rsid w:val="00C50346"/>
    <w:rsid w:val="00C5084B"/>
    <w:rsid w:val="00C50ABB"/>
    <w:rsid w:val="00C50CCC"/>
    <w:rsid w:val="00C52A02"/>
    <w:rsid w:val="00C53187"/>
    <w:rsid w:val="00C55EC7"/>
    <w:rsid w:val="00C57289"/>
    <w:rsid w:val="00C60406"/>
    <w:rsid w:val="00C60DBA"/>
    <w:rsid w:val="00C61228"/>
    <w:rsid w:val="00C61463"/>
    <w:rsid w:val="00C6198A"/>
    <w:rsid w:val="00C62040"/>
    <w:rsid w:val="00C63C3A"/>
    <w:rsid w:val="00C65298"/>
    <w:rsid w:val="00C705F9"/>
    <w:rsid w:val="00C7093B"/>
    <w:rsid w:val="00C7216A"/>
    <w:rsid w:val="00C72D44"/>
    <w:rsid w:val="00C742FF"/>
    <w:rsid w:val="00C757ED"/>
    <w:rsid w:val="00C76B85"/>
    <w:rsid w:val="00C80984"/>
    <w:rsid w:val="00C80C1C"/>
    <w:rsid w:val="00C85BBA"/>
    <w:rsid w:val="00C85D6D"/>
    <w:rsid w:val="00C93B7C"/>
    <w:rsid w:val="00C9667D"/>
    <w:rsid w:val="00C975C4"/>
    <w:rsid w:val="00C97D23"/>
    <w:rsid w:val="00CA0FF1"/>
    <w:rsid w:val="00CA38B2"/>
    <w:rsid w:val="00CA3AA8"/>
    <w:rsid w:val="00CA48A0"/>
    <w:rsid w:val="00CA5251"/>
    <w:rsid w:val="00CA56D3"/>
    <w:rsid w:val="00CA6352"/>
    <w:rsid w:val="00CA71E3"/>
    <w:rsid w:val="00CA7DE0"/>
    <w:rsid w:val="00CB485E"/>
    <w:rsid w:val="00CC08BF"/>
    <w:rsid w:val="00CC132B"/>
    <w:rsid w:val="00CC15C4"/>
    <w:rsid w:val="00CC56DA"/>
    <w:rsid w:val="00CC5E04"/>
    <w:rsid w:val="00CC6480"/>
    <w:rsid w:val="00CC7452"/>
    <w:rsid w:val="00CC797A"/>
    <w:rsid w:val="00CD0311"/>
    <w:rsid w:val="00CD3300"/>
    <w:rsid w:val="00CD5943"/>
    <w:rsid w:val="00CD68BE"/>
    <w:rsid w:val="00CD7030"/>
    <w:rsid w:val="00CE0ABD"/>
    <w:rsid w:val="00CE1393"/>
    <w:rsid w:val="00CE327E"/>
    <w:rsid w:val="00CE3AFB"/>
    <w:rsid w:val="00CE5066"/>
    <w:rsid w:val="00CE52F4"/>
    <w:rsid w:val="00CE551F"/>
    <w:rsid w:val="00CE5D96"/>
    <w:rsid w:val="00CE62FE"/>
    <w:rsid w:val="00CE6C39"/>
    <w:rsid w:val="00CF3EC1"/>
    <w:rsid w:val="00CF4865"/>
    <w:rsid w:val="00CF713F"/>
    <w:rsid w:val="00D00F9B"/>
    <w:rsid w:val="00D0209E"/>
    <w:rsid w:val="00D02235"/>
    <w:rsid w:val="00D027C9"/>
    <w:rsid w:val="00D04B29"/>
    <w:rsid w:val="00D0668F"/>
    <w:rsid w:val="00D0758D"/>
    <w:rsid w:val="00D076E9"/>
    <w:rsid w:val="00D07A97"/>
    <w:rsid w:val="00D100F2"/>
    <w:rsid w:val="00D1148B"/>
    <w:rsid w:val="00D11AEE"/>
    <w:rsid w:val="00D11F2D"/>
    <w:rsid w:val="00D12E91"/>
    <w:rsid w:val="00D14343"/>
    <w:rsid w:val="00D14897"/>
    <w:rsid w:val="00D14BDE"/>
    <w:rsid w:val="00D16969"/>
    <w:rsid w:val="00D16C16"/>
    <w:rsid w:val="00D17AE6"/>
    <w:rsid w:val="00D2080B"/>
    <w:rsid w:val="00D2096A"/>
    <w:rsid w:val="00D26D1A"/>
    <w:rsid w:val="00D2715A"/>
    <w:rsid w:val="00D32B8D"/>
    <w:rsid w:val="00D40485"/>
    <w:rsid w:val="00D412F0"/>
    <w:rsid w:val="00D41D01"/>
    <w:rsid w:val="00D42F43"/>
    <w:rsid w:val="00D46E96"/>
    <w:rsid w:val="00D505C6"/>
    <w:rsid w:val="00D5100E"/>
    <w:rsid w:val="00D558B4"/>
    <w:rsid w:val="00D6104B"/>
    <w:rsid w:val="00D62D52"/>
    <w:rsid w:val="00D64C6C"/>
    <w:rsid w:val="00D64D20"/>
    <w:rsid w:val="00D65803"/>
    <w:rsid w:val="00D70D6C"/>
    <w:rsid w:val="00D717B6"/>
    <w:rsid w:val="00D76031"/>
    <w:rsid w:val="00D76A64"/>
    <w:rsid w:val="00D774E2"/>
    <w:rsid w:val="00D77BAB"/>
    <w:rsid w:val="00D8014A"/>
    <w:rsid w:val="00D8191D"/>
    <w:rsid w:val="00D84608"/>
    <w:rsid w:val="00D87158"/>
    <w:rsid w:val="00D9043C"/>
    <w:rsid w:val="00D90A0D"/>
    <w:rsid w:val="00D911EB"/>
    <w:rsid w:val="00D9154F"/>
    <w:rsid w:val="00D952BE"/>
    <w:rsid w:val="00D95CAC"/>
    <w:rsid w:val="00D96C7E"/>
    <w:rsid w:val="00D97739"/>
    <w:rsid w:val="00DA07D9"/>
    <w:rsid w:val="00DA07E7"/>
    <w:rsid w:val="00DA2747"/>
    <w:rsid w:val="00DA282C"/>
    <w:rsid w:val="00DA39F7"/>
    <w:rsid w:val="00DA5336"/>
    <w:rsid w:val="00DB0F43"/>
    <w:rsid w:val="00DB2598"/>
    <w:rsid w:val="00DB4338"/>
    <w:rsid w:val="00DB5390"/>
    <w:rsid w:val="00DB6CDE"/>
    <w:rsid w:val="00DB7C2F"/>
    <w:rsid w:val="00DC12C8"/>
    <w:rsid w:val="00DC1B68"/>
    <w:rsid w:val="00DC39B1"/>
    <w:rsid w:val="00DC3A28"/>
    <w:rsid w:val="00DC5080"/>
    <w:rsid w:val="00DC618C"/>
    <w:rsid w:val="00DD0132"/>
    <w:rsid w:val="00DD2001"/>
    <w:rsid w:val="00DD2D12"/>
    <w:rsid w:val="00DD44E2"/>
    <w:rsid w:val="00DD61AB"/>
    <w:rsid w:val="00DE0B74"/>
    <w:rsid w:val="00DE2080"/>
    <w:rsid w:val="00DE33A7"/>
    <w:rsid w:val="00DE3F54"/>
    <w:rsid w:val="00DE69A5"/>
    <w:rsid w:val="00DF0734"/>
    <w:rsid w:val="00DF14D6"/>
    <w:rsid w:val="00DF1B74"/>
    <w:rsid w:val="00DF4206"/>
    <w:rsid w:val="00DF4F25"/>
    <w:rsid w:val="00DF5014"/>
    <w:rsid w:val="00DF5927"/>
    <w:rsid w:val="00DF674F"/>
    <w:rsid w:val="00DF7208"/>
    <w:rsid w:val="00DF74DD"/>
    <w:rsid w:val="00E00255"/>
    <w:rsid w:val="00E01BC6"/>
    <w:rsid w:val="00E02BC1"/>
    <w:rsid w:val="00E0317F"/>
    <w:rsid w:val="00E05B9A"/>
    <w:rsid w:val="00E068AC"/>
    <w:rsid w:val="00E06C80"/>
    <w:rsid w:val="00E07327"/>
    <w:rsid w:val="00E103F0"/>
    <w:rsid w:val="00E12268"/>
    <w:rsid w:val="00E15354"/>
    <w:rsid w:val="00E16885"/>
    <w:rsid w:val="00E20E06"/>
    <w:rsid w:val="00E20F5B"/>
    <w:rsid w:val="00E3146A"/>
    <w:rsid w:val="00E40404"/>
    <w:rsid w:val="00E42289"/>
    <w:rsid w:val="00E42744"/>
    <w:rsid w:val="00E42D10"/>
    <w:rsid w:val="00E43478"/>
    <w:rsid w:val="00E43568"/>
    <w:rsid w:val="00E4390C"/>
    <w:rsid w:val="00E453F8"/>
    <w:rsid w:val="00E4580C"/>
    <w:rsid w:val="00E46835"/>
    <w:rsid w:val="00E610BF"/>
    <w:rsid w:val="00E66293"/>
    <w:rsid w:val="00E66EF5"/>
    <w:rsid w:val="00E715EA"/>
    <w:rsid w:val="00E72942"/>
    <w:rsid w:val="00E73356"/>
    <w:rsid w:val="00E73624"/>
    <w:rsid w:val="00E74BD0"/>
    <w:rsid w:val="00E7553C"/>
    <w:rsid w:val="00E7655C"/>
    <w:rsid w:val="00E816D4"/>
    <w:rsid w:val="00E833BE"/>
    <w:rsid w:val="00E85528"/>
    <w:rsid w:val="00E85986"/>
    <w:rsid w:val="00E87B39"/>
    <w:rsid w:val="00E9579F"/>
    <w:rsid w:val="00E9581C"/>
    <w:rsid w:val="00E97420"/>
    <w:rsid w:val="00E97A20"/>
    <w:rsid w:val="00EA16B3"/>
    <w:rsid w:val="00EA3E51"/>
    <w:rsid w:val="00EA42E6"/>
    <w:rsid w:val="00EA5B11"/>
    <w:rsid w:val="00EA6E9A"/>
    <w:rsid w:val="00EB0375"/>
    <w:rsid w:val="00EB0577"/>
    <w:rsid w:val="00EB0BB7"/>
    <w:rsid w:val="00EB31B0"/>
    <w:rsid w:val="00EB388F"/>
    <w:rsid w:val="00EB7037"/>
    <w:rsid w:val="00EC05B7"/>
    <w:rsid w:val="00EC07A7"/>
    <w:rsid w:val="00EC1920"/>
    <w:rsid w:val="00EC26FB"/>
    <w:rsid w:val="00EC3D4D"/>
    <w:rsid w:val="00EC44A9"/>
    <w:rsid w:val="00EC5369"/>
    <w:rsid w:val="00EC5AC4"/>
    <w:rsid w:val="00EC6FDC"/>
    <w:rsid w:val="00EC7959"/>
    <w:rsid w:val="00ED03BE"/>
    <w:rsid w:val="00ED1C2D"/>
    <w:rsid w:val="00ED2246"/>
    <w:rsid w:val="00ED30BE"/>
    <w:rsid w:val="00ED65FA"/>
    <w:rsid w:val="00EE027A"/>
    <w:rsid w:val="00EE1E89"/>
    <w:rsid w:val="00EE500D"/>
    <w:rsid w:val="00EE5186"/>
    <w:rsid w:val="00EE6CAB"/>
    <w:rsid w:val="00EF105B"/>
    <w:rsid w:val="00EF1FAE"/>
    <w:rsid w:val="00EF3FDC"/>
    <w:rsid w:val="00EF4643"/>
    <w:rsid w:val="00EF547B"/>
    <w:rsid w:val="00EF75EB"/>
    <w:rsid w:val="00F01034"/>
    <w:rsid w:val="00F045D6"/>
    <w:rsid w:val="00F06061"/>
    <w:rsid w:val="00F065C0"/>
    <w:rsid w:val="00F10DA3"/>
    <w:rsid w:val="00F154A5"/>
    <w:rsid w:val="00F16995"/>
    <w:rsid w:val="00F20667"/>
    <w:rsid w:val="00F236CB"/>
    <w:rsid w:val="00F25D39"/>
    <w:rsid w:val="00F2738B"/>
    <w:rsid w:val="00F31D28"/>
    <w:rsid w:val="00F348E6"/>
    <w:rsid w:val="00F35348"/>
    <w:rsid w:val="00F35A80"/>
    <w:rsid w:val="00F375B0"/>
    <w:rsid w:val="00F41F13"/>
    <w:rsid w:val="00F4248D"/>
    <w:rsid w:val="00F428AF"/>
    <w:rsid w:val="00F43643"/>
    <w:rsid w:val="00F44DDD"/>
    <w:rsid w:val="00F45C93"/>
    <w:rsid w:val="00F46477"/>
    <w:rsid w:val="00F46F39"/>
    <w:rsid w:val="00F47E73"/>
    <w:rsid w:val="00F505AD"/>
    <w:rsid w:val="00F51632"/>
    <w:rsid w:val="00F51723"/>
    <w:rsid w:val="00F5286A"/>
    <w:rsid w:val="00F55E3A"/>
    <w:rsid w:val="00F56A34"/>
    <w:rsid w:val="00F57CFB"/>
    <w:rsid w:val="00F62306"/>
    <w:rsid w:val="00F62694"/>
    <w:rsid w:val="00F64D1C"/>
    <w:rsid w:val="00F671C3"/>
    <w:rsid w:val="00F67F25"/>
    <w:rsid w:val="00F704B2"/>
    <w:rsid w:val="00F7094B"/>
    <w:rsid w:val="00F70A93"/>
    <w:rsid w:val="00F72C12"/>
    <w:rsid w:val="00F73A1B"/>
    <w:rsid w:val="00F73BC1"/>
    <w:rsid w:val="00F746EE"/>
    <w:rsid w:val="00F75790"/>
    <w:rsid w:val="00F803AC"/>
    <w:rsid w:val="00F810B9"/>
    <w:rsid w:val="00F83736"/>
    <w:rsid w:val="00F838A0"/>
    <w:rsid w:val="00F83CE2"/>
    <w:rsid w:val="00F84708"/>
    <w:rsid w:val="00F84EA0"/>
    <w:rsid w:val="00F85712"/>
    <w:rsid w:val="00F87909"/>
    <w:rsid w:val="00F87F77"/>
    <w:rsid w:val="00F90A2D"/>
    <w:rsid w:val="00F92C90"/>
    <w:rsid w:val="00F92EB4"/>
    <w:rsid w:val="00F93709"/>
    <w:rsid w:val="00F96B84"/>
    <w:rsid w:val="00FA0559"/>
    <w:rsid w:val="00FA0D67"/>
    <w:rsid w:val="00FA1691"/>
    <w:rsid w:val="00FA4AE6"/>
    <w:rsid w:val="00FA548D"/>
    <w:rsid w:val="00FA5C10"/>
    <w:rsid w:val="00FA6D16"/>
    <w:rsid w:val="00FB025C"/>
    <w:rsid w:val="00FB2191"/>
    <w:rsid w:val="00FB52D4"/>
    <w:rsid w:val="00FB6B72"/>
    <w:rsid w:val="00FC1A07"/>
    <w:rsid w:val="00FC291E"/>
    <w:rsid w:val="00FC2DCC"/>
    <w:rsid w:val="00FC5EAA"/>
    <w:rsid w:val="00FC5F81"/>
    <w:rsid w:val="00FC7A89"/>
    <w:rsid w:val="00FD24F1"/>
    <w:rsid w:val="00FD66E9"/>
    <w:rsid w:val="00FE02CA"/>
    <w:rsid w:val="00FE0BFC"/>
    <w:rsid w:val="00FE264C"/>
    <w:rsid w:val="00FE3C3A"/>
    <w:rsid w:val="00FE755F"/>
    <w:rsid w:val="00FE7E8F"/>
    <w:rsid w:val="00FF0E07"/>
    <w:rsid w:val="00FF283B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1AEE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813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8130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AEE"/>
    <w:pPr>
      <w:keepNext/>
      <w:widowControl/>
      <w:suppressAutoHyphens/>
      <w:autoSpaceDE/>
      <w:autoSpaceDN/>
      <w:adjustRightInd/>
      <w:jc w:val="left"/>
      <w:outlineLvl w:val="2"/>
    </w:pPr>
    <w:rPr>
      <w:b/>
      <w:bCs/>
      <w:lang w:eastAsia="ar-SA"/>
    </w:rPr>
  </w:style>
  <w:style w:type="paragraph" w:styleId="4">
    <w:name w:val="heading 4"/>
    <w:basedOn w:val="3"/>
    <w:next w:val="a"/>
    <w:link w:val="40"/>
    <w:uiPriority w:val="99"/>
    <w:qFormat/>
    <w:rsid w:val="00A81303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b w:val="0"/>
      <w:bCs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E2EE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5C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175C7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175C7"/>
    <w:pPr>
      <w:keepNext/>
      <w:suppressAutoHyphens w:val="0"/>
      <w:jc w:val="center"/>
      <w:outlineLvl w:val="7"/>
    </w:pPr>
    <w:rPr>
      <w:b/>
      <w:bCs/>
      <w:color w:val="333399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75C7"/>
    <w:pPr>
      <w:keepNext/>
      <w:suppressAutoHyphens w:val="0"/>
      <w:jc w:val="center"/>
      <w:outlineLvl w:val="8"/>
    </w:pPr>
    <w:rPr>
      <w:color w:val="3333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3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3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13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81303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81303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A81303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A8130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A81303"/>
    <w:rPr>
      <w:rFonts w:ascii="Cambria" w:hAnsi="Cambria" w:cs="Cambria"/>
      <w:lang w:eastAsia="ar-SA" w:bidi="ar-SA"/>
    </w:rPr>
  </w:style>
  <w:style w:type="character" w:customStyle="1" w:styleId="a3">
    <w:name w:val="Цветовое выделение"/>
    <w:uiPriority w:val="99"/>
    <w:rsid w:val="00A81303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A81303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A81303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A81303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A8130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A8130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uiPriority w:val="99"/>
    <w:rsid w:val="00A81303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612" w:hanging="892"/>
    </w:pPr>
    <w:rPr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A81303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813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8130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813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70" w:right="170"/>
    </w:pPr>
    <w:rPr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81303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130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81303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8130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8130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3">
    <w:name w:val="Найденные слова"/>
    <w:uiPriority w:val="99"/>
    <w:rsid w:val="00A8130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uiPriority w:val="99"/>
    <w:rsid w:val="00A8130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813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8130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8130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8130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8130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A8130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81303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right="118"/>
    </w:pPr>
    <w:rPr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A81303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8130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8130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A8130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00"/>
    </w:pPr>
    <w:rPr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A81303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A813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/>
    </w:pPr>
    <w:rPr>
      <w:sz w:val="26"/>
      <w:szCs w:val="26"/>
      <w:lang w:eastAsia="ru-RU"/>
    </w:rPr>
  </w:style>
  <w:style w:type="character" w:customStyle="1" w:styleId="WW8Num2z0">
    <w:name w:val="WW8Num2z0"/>
    <w:uiPriority w:val="99"/>
    <w:rsid w:val="00E72942"/>
    <w:rPr>
      <w:rFonts w:ascii="Symbol" w:hAnsi="Symbol"/>
    </w:rPr>
  </w:style>
  <w:style w:type="character" w:customStyle="1" w:styleId="WW8Num2z1">
    <w:name w:val="WW8Num2z1"/>
    <w:uiPriority w:val="99"/>
    <w:rsid w:val="00E72942"/>
    <w:rPr>
      <w:rFonts w:ascii="OpenSymbol" w:eastAsia="Times New Roman"/>
    </w:rPr>
  </w:style>
  <w:style w:type="character" w:customStyle="1" w:styleId="WW8Num3z0">
    <w:name w:val="WW8Num3z0"/>
    <w:uiPriority w:val="99"/>
    <w:rsid w:val="00E72942"/>
    <w:rPr>
      <w:rFonts w:ascii="Wingdings 2" w:hAnsi="Wingdings 2"/>
    </w:rPr>
  </w:style>
  <w:style w:type="character" w:customStyle="1" w:styleId="WW8Num3z1">
    <w:name w:val="WW8Num3z1"/>
    <w:uiPriority w:val="99"/>
    <w:rsid w:val="00E72942"/>
    <w:rPr>
      <w:rFonts w:ascii="OpenSymbol" w:eastAsia="Times New Roman"/>
    </w:rPr>
  </w:style>
  <w:style w:type="character" w:customStyle="1" w:styleId="41">
    <w:name w:val="Основной шрифт абзаца4"/>
    <w:uiPriority w:val="99"/>
    <w:rsid w:val="00E72942"/>
  </w:style>
  <w:style w:type="character" w:customStyle="1" w:styleId="Absatz-Standardschriftart">
    <w:name w:val="Absatz-Standardschriftart"/>
    <w:uiPriority w:val="99"/>
    <w:rsid w:val="00E72942"/>
  </w:style>
  <w:style w:type="character" w:customStyle="1" w:styleId="31">
    <w:name w:val="Основной шрифт абзаца3"/>
    <w:uiPriority w:val="99"/>
    <w:rsid w:val="00E72942"/>
  </w:style>
  <w:style w:type="character" w:customStyle="1" w:styleId="WW8Num4z0">
    <w:name w:val="WW8Num4z0"/>
    <w:uiPriority w:val="99"/>
    <w:rsid w:val="00E72942"/>
    <w:rPr>
      <w:rFonts w:ascii="Wingdings 2" w:hAnsi="Wingdings 2"/>
    </w:rPr>
  </w:style>
  <w:style w:type="character" w:customStyle="1" w:styleId="21">
    <w:name w:val="Основной шрифт абзаца2"/>
    <w:uiPriority w:val="99"/>
    <w:rsid w:val="00E72942"/>
  </w:style>
  <w:style w:type="character" w:customStyle="1" w:styleId="11">
    <w:name w:val="Основной шрифт абзаца1"/>
    <w:uiPriority w:val="99"/>
    <w:rsid w:val="00E72942"/>
  </w:style>
  <w:style w:type="character" w:customStyle="1" w:styleId="FontStyle26">
    <w:name w:val="Font Style26"/>
    <w:uiPriority w:val="99"/>
    <w:rsid w:val="00E72942"/>
    <w:rPr>
      <w:rFonts w:ascii="Arial Unicode MS" w:eastAsia="Times New Roman" w:cs="Arial Unicode MS"/>
      <w:sz w:val="18"/>
      <w:szCs w:val="18"/>
    </w:rPr>
  </w:style>
  <w:style w:type="character" w:customStyle="1" w:styleId="WW8Num1z0">
    <w:name w:val="WW8Num1z0"/>
    <w:uiPriority w:val="99"/>
    <w:rsid w:val="00E72942"/>
    <w:rPr>
      <w:rFonts w:ascii="Wingdings 2" w:hAnsi="Wingdings 2"/>
    </w:rPr>
  </w:style>
  <w:style w:type="character" w:customStyle="1" w:styleId="WW8Num1z1">
    <w:name w:val="WW8Num1z1"/>
    <w:uiPriority w:val="99"/>
    <w:rsid w:val="00E72942"/>
    <w:rPr>
      <w:rFonts w:ascii="OpenSymbol" w:eastAsia="Times New Roman"/>
    </w:rPr>
  </w:style>
  <w:style w:type="character" w:customStyle="1" w:styleId="FontStyle18">
    <w:name w:val="Font Style18"/>
    <w:uiPriority w:val="99"/>
    <w:rsid w:val="00E72942"/>
    <w:rPr>
      <w:rFonts w:ascii="Courier New" w:hAnsi="Courier New" w:cs="Courier New"/>
      <w:sz w:val="18"/>
      <w:szCs w:val="18"/>
    </w:rPr>
  </w:style>
  <w:style w:type="character" w:customStyle="1" w:styleId="affff">
    <w:name w:val="Маркеры списка"/>
    <w:uiPriority w:val="99"/>
    <w:rsid w:val="00E72942"/>
    <w:rPr>
      <w:rFonts w:ascii="OpenSymbol" w:hAnsi="OpenSymbol"/>
    </w:rPr>
  </w:style>
  <w:style w:type="paragraph" w:styleId="affff0">
    <w:name w:val="Body Text"/>
    <w:basedOn w:val="a"/>
    <w:link w:val="affff1"/>
    <w:uiPriority w:val="99"/>
    <w:rsid w:val="00E72942"/>
    <w:pPr>
      <w:widowControl w:val="0"/>
      <w:spacing w:after="120"/>
    </w:pPr>
    <w:rPr>
      <w:kern w:val="1"/>
      <w:sz w:val="24"/>
      <w:szCs w:val="24"/>
      <w:lang w:eastAsia="hi-IN" w:bidi="hi-IN"/>
    </w:rPr>
  </w:style>
  <w:style w:type="character" w:customStyle="1" w:styleId="affff1">
    <w:name w:val="Основной текст Знак"/>
    <w:link w:val="affff0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2">
    <w:name w:val="List"/>
    <w:basedOn w:val="affff0"/>
    <w:uiPriority w:val="99"/>
    <w:rsid w:val="00E72942"/>
  </w:style>
  <w:style w:type="paragraph" w:customStyle="1" w:styleId="42">
    <w:name w:val="Название4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styleId="affff3">
    <w:name w:val="Normal (Web)"/>
    <w:aliases w:val="Обычный (Web)"/>
    <w:basedOn w:val="a"/>
    <w:uiPriority w:val="99"/>
    <w:rsid w:val="00E72942"/>
    <w:pPr>
      <w:widowControl w:val="0"/>
    </w:pPr>
    <w:rPr>
      <w:rFonts w:ascii="Verdana" w:hAnsi="Verdana" w:cs="Verdana"/>
      <w:kern w:val="1"/>
      <w:sz w:val="15"/>
      <w:szCs w:val="15"/>
      <w:lang w:eastAsia="hi-IN" w:bidi="hi-IN"/>
    </w:rPr>
  </w:style>
  <w:style w:type="paragraph" w:customStyle="1" w:styleId="ConsTitle">
    <w:name w:val="ConsTitle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Cell">
    <w:name w:val="ConsCell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E72942"/>
    <w:pPr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4">
    <w:name w:val="???????"/>
    <w:uiPriority w:val="99"/>
    <w:rsid w:val="00E7294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both"/>
    </w:pPr>
    <w:rPr>
      <w:rFonts w:ascii="Arial Unicode MS" w:hAnsi="Times New Roman" w:cs="Arial Unicode MS"/>
      <w:color w:val="FFFFFF"/>
      <w:kern w:val="1"/>
      <w:sz w:val="36"/>
      <w:szCs w:val="36"/>
      <w:lang w:eastAsia="hi-IN" w:bidi="hi-IN"/>
    </w:rPr>
  </w:style>
  <w:style w:type="paragraph" w:styleId="affff5">
    <w:name w:val="Body Text Indent"/>
    <w:basedOn w:val="a"/>
    <w:link w:val="affff6"/>
    <w:uiPriority w:val="99"/>
    <w:rsid w:val="00E72942"/>
    <w:pPr>
      <w:widowControl w:val="0"/>
      <w:spacing w:after="120"/>
      <w:ind w:left="283"/>
    </w:pPr>
    <w:rPr>
      <w:kern w:val="1"/>
      <w:sz w:val="24"/>
      <w:szCs w:val="24"/>
      <w:lang w:eastAsia="hi-IN" w:bidi="hi-I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Style9">
    <w:name w:val="Style9"/>
    <w:basedOn w:val="a"/>
    <w:uiPriority w:val="99"/>
    <w:rsid w:val="00E72942"/>
    <w:pPr>
      <w:widowControl w:val="0"/>
      <w:autoSpaceDE w:val="0"/>
      <w:spacing w:line="216" w:lineRule="exact"/>
      <w:ind w:firstLine="583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729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72942"/>
    <w:rPr>
      <w:rFonts w:ascii="Courier New" w:hAnsi="Courier New" w:cs="Courier New"/>
      <w:kern w:val="1"/>
      <w:lang w:val="ru-RU" w:eastAsia="hi-IN" w:bidi="hi-IN"/>
    </w:rPr>
  </w:style>
  <w:style w:type="paragraph" w:customStyle="1" w:styleId="Style6">
    <w:name w:val="Style6"/>
    <w:basedOn w:val="a"/>
    <w:uiPriority w:val="99"/>
    <w:rsid w:val="00E72942"/>
    <w:pPr>
      <w:widowControl w:val="0"/>
      <w:autoSpaceDE w:val="0"/>
      <w:spacing w:line="223" w:lineRule="exact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E72942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styleId="affff7">
    <w:name w:val="List Paragraph"/>
    <w:basedOn w:val="a"/>
    <w:uiPriority w:val="99"/>
    <w:qFormat/>
    <w:rsid w:val="00E72942"/>
    <w:pPr>
      <w:suppressAutoHyphens w:val="0"/>
      <w:ind w:left="720"/>
    </w:pPr>
    <w:rPr>
      <w:kern w:val="1"/>
      <w:sz w:val="24"/>
      <w:szCs w:val="24"/>
    </w:rPr>
  </w:style>
  <w:style w:type="paragraph" w:customStyle="1" w:styleId="Style2">
    <w:name w:val="Style2"/>
    <w:basedOn w:val="a"/>
    <w:uiPriority w:val="99"/>
    <w:rsid w:val="00E72942"/>
    <w:pPr>
      <w:widowControl w:val="0"/>
      <w:suppressAutoHyphens w:val="0"/>
      <w:autoSpaceDE w:val="0"/>
      <w:spacing w:line="209" w:lineRule="exact"/>
    </w:pPr>
    <w:rPr>
      <w:rFonts w:ascii="Arial Unicode MS" w:hAnsi="Times New Roman" w:cs="Arial Unicode MS"/>
      <w:kern w:val="1"/>
      <w:sz w:val="24"/>
      <w:szCs w:val="24"/>
    </w:rPr>
  </w:style>
  <w:style w:type="paragraph" w:customStyle="1" w:styleId="affff8">
    <w:name w:val="Содержимое таблицы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affff9">
    <w:name w:val="Заголовок таблицы"/>
    <w:basedOn w:val="affff8"/>
    <w:uiPriority w:val="99"/>
    <w:rsid w:val="00E72942"/>
    <w:pPr>
      <w:jc w:val="center"/>
    </w:pPr>
    <w:rPr>
      <w:b/>
      <w:bCs/>
    </w:rPr>
  </w:style>
  <w:style w:type="paragraph" w:customStyle="1" w:styleId="affffa">
    <w:name w:val="Содержимое врезки"/>
    <w:basedOn w:val="affff0"/>
    <w:uiPriority w:val="99"/>
    <w:rsid w:val="00E72942"/>
  </w:style>
  <w:style w:type="paragraph" w:styleId="affffb">
    <w:name w:val="Title"/>
    <w:basedOn w:val="a"/>
    <w:next w:val="affffc"/>
    <w:link w:val="affffd"/>
    <w:uiPriority w:val="99"/>
    <w:qFormat/>
    <w:locked/>
    <w:rsid w:val="00E72942"/>
    <w:pPr>
      <w:jc w:val="center"/>
    </w:pPr>
    <w:rPr>
      <w:b/>
      <w:bCs/>
      <w:sz w:val="28"/>
      <w:szCs w:val="28"/>
    </w:rPr>
  </w:style>
  <w:style w:type="character" w:customStyle="1" w:styleId="affffd">
    <w:name w:val="Название Знак"/>
    <w:link w:val="affffb"/>
    <w:uiPriority w:val="99"/>
    <w:locked/>
    <w:rsid w:val="00E72942"/>
    <w:rPr>
      <w:rFonts w:cs="Times New Roman"/>
      <w:b/>
      <w:bCs/>
      <w:sz w:val="24"/>
      <w:szCs w:val="24"/>
      <w:lang w:eastAsia="ar-SA" w:bidi="ar-SA"/>
    </w:rPr>
  </w:style>
  <w:style w:type="character" w:customStyle="1" w:styleId="WW8Num26z1">
    <w:name w:val="WW8Num26z1"/>
    <w:uiPriority w:val="99"/>
    <w:rsid w:val="00E72942"/>
    <w:rPr>
      <w:rFonts w:ascii="Courier New" w:hAnsi="Courier New"/>
    </w:rPr>
  </w:style>
  <w:style w:type="paragraph" w:styleId="affffc">
    <w:name w:val="Subtitle"/>
    <w:basedOn w:val="a"/>
    <w:next w:val="a"/>
    <w:link w:val="affffe"/>
    <w:uiPriority w:val="99"/>
    <w:qFormat/>
    <w:locked/>
    <w:rsid w:val="00E72942"/>
    <w:pPr>
      <w:widowControl w:val="0"/>
      <w:spacing w:after="60"/>
      <w:jc w:val="center"/>
      <w:outlineLvl w:val="1"/>
    </w:pPr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affffe">
    <w:name w:val="Подзаголовок Знак"/>
    <w:link w:val="affffc"/>
    <w:uiPriority w:val="99"/>
    <w:locked/>
    <w:rsid w:val="00E72942"/>
    <w:rPr>
      <w:rFonts w:ascii="Cambria" w:hAnsi="Cambria" w:cs="Cambria"/>
      <w:kern w:val="1"/>
      <w:sz w:val="21"/>
      <w:szCs w:val="21"/>
      <w:lang w:val="ru-RU" w:eastAsia="hi-IN" w:bidi="hi-IN"/>
    </w:rPr>
  </w:style>
  <w:style w:type="paragraph" w:customStyle="1" w:styleId="ConsPlusNormal0">
    <w:name w:val="ConsPlusNormal Знак"/>
    <w:link w:val="ConsPlusNormal1"/>
    <w:uiPriority w:val="99"/>
    <w:rsid w:val="00E72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E72942"/>
    <w:rPr>
      <w:rFonts w:ascii="Arial" w:hAnsi="Arial" w:cs="Times New Roman"/>
      <w:sz w:val="22"/>
      <w:szCs w:val="22"/>
      <w:lang w:val="ru-RU" w:eastAsia="ru-RU" w:bidi="ar-SA"/>
    </w:rPr>
  </w:style>
  <w:style w:type="paragraph" w:styleId="34">
    <w:name w:val="Body Text Indent 3"/>
    <w:basedOn w:val="a"/>
    <w:link w:val="35"/>
    <w:uiPriority w:val="99"/>
    <w:rsid w:val="00E72942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styleId="24">
    <w:name w:val="List Bullet 2"/>
    <w:basedOn w:val="a"/>
    <w:autoRedefine/>
    <w:uiPriority w:val="99"/>
    <w:rsid w:val="00E72942"/>
    <w:pPr>
      <w:suppressAutoHyphens w:val="0"/>
      <w:ind w:left="283"/>
    </w:pPr>
    <w:rPr>
      <w:b/>
      <w:bCs/>
      <w:sz w:val="24"/>
      <w:szCs w:val="24"/>
      <w:lang w:eastAsia="ru-RU"/>
    </w:rPr>
  </w:style>
  <w:style w:type="character" w:customStyle="1" w:styleId="51">
    <w:name w:val="Знак Знак5"/>
    <w:uiPriority w:val="99"/>
    <w:rsid w:val="00E72942"/>
    <w:rPr>
      <w:rFonts w:ascii="Courier New" w:hAnsi="Courier New"/>
      <w:kern w:val="1"/>
      <w:lang w:val="ru-RU" w:eastAsia="hi-IN" w:bidi="hi-IN"/>
    </w:rPr>
  </w:style>
  <w:style w:type="character" w:customStyle="1" w:styleId="WW8Num5z0">
    <w:name w:val="WW8Num5z0"/>
    <w:uiPriority w:val="99"/>
    <w:rsid w:val="005E2EE1"/>
    <w:rPr>
      <w:rFonts w:ascii="Symbol" w:hAnsi="Symbol"/>
    </w:rPr>
  </w:style>
  <w:style w:type="character" w:customStyle="1" w:styleId="WW8Num6z0">
    <w:name w:val="WW8Num6z0"/>
    <w:uiPriority w:val="99"/>
    <w:rsid w:val="005E2EE1"/>
    <w:rPr>
      <w:rFonts w:ascii="Symbol" w:hAnsi="Symbol"/>
    </w:rPr>
  </w:style>
  <w:style w:type="character" w:customStyle="1" w:styleId="WW8Num6z1">
    <w:name w:val="WW8Num6z1"/>
    <w:uiPriority w:val="99"/>
    <w:rsid w:val="005E2EE1"/>
    <w:rPr>
      <w:rFonts w:ascii="Courier New" w:hAnsi="Courier New"/>
    </w:rPr>
  </w:style>
  <w:style w:type="character" w:customStyle="1" w:styleId="WW8Num4z1">
    <w:name w:val="WW8Num4z1"/>
    <w:uiPriority w:val="99"/>
    <w:rsid w:val="005E2EE1"/>
    <w:rPr>
      <w:rFonts w:ascii="Courier New" w:hAnsi="Courier New"/>
    </w:rPr>
  </w:style>
  <w:style w:type="character" w:customStyle="1" w:styleId="WW8Num5z1">
    <w:name w:val="WW8Num5z1"/>
    <w:uiPriority w:val="99"/>
    <w:rsid w:val="005E2EE1"/>
    <w:rPr>
      <w:rFonts w:ascii="OpenSymbol" w:eastAsia="Times New Roman"/>
    </w:rPr>
  </w:style>
  <w:style w:type="character" w:customStyle="1" w:styleId="WW8Num6z2">
    <w:name w:val="WW8Num6z2"/>
    <w:uiPriority w:val="99"/>
    <w:rsid w:val="005E2EE1"/>
    <w:rPr>
      <w:rFonts w:ascii="Wingdings" w:hAnsi="Wingdings"/>
    </w:rPr>
  </w:style>
  <w:style w:type="character" w:customStyle="1" w:styleId="WW8Num7z0">
    <w:name w:val="WW8Num7z0"/>
    <w:uiPriority w:val="99"/>
    <w:rsid w:val="005E2EE1"/>
    <w:rPr>
      <w:rFonts w:ascii="Symbol" w:hAnsi="Symbol"/>
    </w:rPr>
  </w:style>
  <w:style w:type="character" w:customStyle="1" w:styleId="WW8Num7z1">
    <w:name w:val="WW8Num7z1"/>
    <w:uiPriority w:val="99"/>
    <w:rsid w:val="005E2EE1"/>
    <w:rPr>
      <w:rFonts w:ascii="Wingdings" w:hAnsi="Wingdings"/>
    </w:rPr>
  </w:style>
  <w:style w:type="character" w:customStyle="1" w:styleId="WW8Num7z2">
    <w:name w:val="WW8Num7z2"/>
    <w:uiPriority w:val="99"/>
    <w:rsid w:val="005E2EE1"/>
    <w:rPr>
      <w:rFonts w:ascii="Wingdings" w:hAnsi="Wingdings"/>
    </w:rPr>
  </w:style>
  <w:style w:type="character" w:customStyle="1" w:styleId="WW8Num3z2">
    <w:name w:val="WW8Num3z2"/>
    <w:uiPriority w:val="99"/>
    <w:rsid w:val="005E2EE1"/>
    <w:rPr>
      <w:rFonts w:ascii="Wingdings" w:hAnsi="Wingdings"/>
    </w:rPr>
  </w:style>
  <w:style w:type="character" w:customStyle="1" w:styleId="WW8Num3z3">
    <w:name w:val="WW8Num3z3"/>
    <w:uiPriority w:val="99"/>
    <w:rsid w:val="005E2EE1"/>
    <w:rPr>
      <w:rFonts w:ascii="Symbol" w:hAnsi="Symbol"/>
    </w:rPr>
  </w:style>
  <w:style w:type="character" w:customStyle="1" w:styleId="WW8Num4z2">
    <w:name w:val="WW8Num4z2"/>
    <w:uiPriority w:val="99"/>
    <w:rsid w:val="005E2EE1"/>
    <w:rPr>
      <w:rFonts w:ascii="Wingdings" w:hAnsi="Wingdings"/>
    </w:rPr>
  </w:style>
  <w:style w:type="character" w:customStyle="1" w:styleId="WW8Num8z0">
    <w:name w:val="WW8Num8z0"/>
    <w:uiPriority w:val="99"/>
    <w:rsid w:val="005E2EE1"/>
    <w:rPr>
      <w:rFonts w:ascii="Symbol" w:hAnsi="Symbol"/>
    </w:rPr>
  </w:style>
  <w:style w:type="character" w:customStyle="1" w:styleId="WW8Num8z1">
    <w:name w:val="WW8Num8z1"/>
    <w:uiPriority w:val="99"/>
    <w:rsid w:val="005E2EE1"/>
    <w:rPr>
      <w:rFonts w:ascii="Courier New" w:hAnsi="Courier New"/>
    </w:rPr>
  </w:style>
  <w:style w:type="character" w:customStyle="1" w:styleId="WW8Num8z2">
    <w:name w:val="WW8Num8z2"/>
    <w:uiPriority w:val="99"/>
    <w:rsid w:val="005E2EE1"/>
    <w:rPr>
      <w:rFonts w:ascii="Wingdings" w:hAnsi="Wingdings"/>
    </w:rPr>
  </w:style>
  <w:style w:type="character" w:customStyle="1" w:styleId="WW8Num9z0">
    <w:name w:val="WW8Num9z0"/>
    <w:uiPriority w:val="99"/>
    <w:rsid w:val="005E2EE1"/>
    <w:rPr>
      <w:rFonts w:ascii="Symbol" w:hAnsi="Symbol"/>
    </w:rPr>
  </w:style>
  <w:style w:type="character" w:customStyle="1" w:styleId="WW8Num10z0">
    <w:name w:val="WW8Num10z0"/>
    <w:uiPriority w:val="99"/>
    <w:rsid w:val="005E2EE1"/>
    <w:rPr>
      <w:rFonts w:ascii="Symbol" w:hAnsi="Symbol"/>
    </w:rPr>
  </w:style>
  <w:style w:type="character" w:customStyle="1" w:styleId="WW8Num11z0">
    <w:name w:val="WW8Num11z0"/>
    <w:uiPriority w:val="99"/>
    <w:rsid w:val="005E2EE1"/>
    <w:rPr>
      <w:rFonts w:ascii="Symbol" w:hAnsi="Symbol"/>
      <w:color w:val="000000"/>
    </w:rPr>
  </w:style>
  <w:style w:type="character" w:customStyle="1" w:styleId="WW8Num12z0">
    <w:name w:val="WW8Num12z0"/>
    <w:uiPriority w:val="99"/>
    <w:rsid w:val="005E2EE1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5E2EE1"/>
    <w:rPr>
      <w:rFonts w:ascii="Courier New" w:hAnsi="Courier New"/>
    </w:rPr>
  </w:style>
  <w:style w:type="character" w:customStyle="1" w:styleId="WW8Num12z2">
    <w:name w:val="WW8Num12z2"/>
    <w:uiPriority w:val="99"/>
    <w:rsid w:val="005E2EE1"/>
    <w:rPr>
      <w:rFonts w:ascii="Wingdings" w:hAnsi="Wingdings"/>
    </w:rPr>
  </w:style>
  <w:style w:type="character" w:customStyle="1" w:styleId="WW8Num12z3">
    <w:name w:val="WW8Num12z3"/>
    <w:uiPriority w:val="99"/>
    <w:rsid w:val="005E2EE1"/>
    <w:rPr>
      <w:rFonts w:ascii="Symbol" w:hAnsi="Symbol"/>
    </w:rPr>
  </w:style>
  <w:style w:type="character" w:customStyle="1" w:styleId="WW8Num13z0">
    <w:name w:val="WW8Num13z0"/>
    <w:uiPriority w:val="99"/>
    <w:rsid w:val="005E2EE1"/>
    <w:rPr>
      <w:rFonts w:ascii="Symbol" w:hAnsi="Symbol"/>
      <w:color w:val="000000"/>
    </w:rPr>
  </w:style>
  <w:style w:type="character" w:customStyle="1" w:styleId="WW8Num14z0">
    <w:name w:val="WW8Num14z0"/>
    <w:uiPriority w:val="99"/>
    <w:rsid w:val="005E2EE1"/>
    <w:rPr>
      <w:rFonts w:ascii="Symbol" w:hAnsi="Symbol"/>
      <w:color w:val="000000"/>
    </w:rPr>
  </w:style>
  <w:style w:type="character" w:customStyle="1" w:styleId="WW8Num15z0">
    <w:name w:val="WW8Num15z0"/>
    <w:uiPriority w:val="99"/>
    <w:rsid w:val="005E2EE1"/>
    <w:rPr>
      <w:rFonts w:ascii="Symbol" w:hAnsi="Symbol"/>
      <w:color w:val="000000"/>
    </w:rPr>
  </w:style>
  <w:style w:type="character" w:customStyle="1" w:styleId="afffff">
    <w:name w:val="Символ нумерации"/>
    <w:uiPriority w:val="99"/>
    <w:rsid w:val="005E2EE1"/>
  </w:style>
  <w:style w:type="character" w:styleId="afffff0">
    <w:name w:val="Hyperlink"/>
    <w:uiPriority w:val="99"/>
    <w:rsid w:val="00D11AEE"/>
    <w:rPr>
      <w:rFonts w:cs="Times New Roman"/>
      <w:color w:val="0000FF"/>
      <w:u w:val="single"/>
    </w:rPr>
  </w:style>
  <w:style w:type="character" w:customStyle="1" w:styleId="afffff1">
    <w:name w:val="Основной текст_"/>
    <w:uiPriority w:val="99"/>
    <w:rsid w:val="005E2EE1"/>
    <w:rPr>
      <w:rFonts w:ascii="Times New Roman" w:hAnsi="Times New Roman" w:cs="Times New Roman"/>
      <w:spacing w:val="1"/>
      <w:u w:val="none"/>
    </w:rPr>
  </w:style>
  <w:style w:type="paragraph" w:customStyle="1" w:styleId="afffff2">
    <w:name w:val="Знак"/>
    <w:basedOn w:val="a"/>
    <w:uiPriority w:val="99"/>
    <w:rsid w:val="005E2E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uiPriority w:val="99"/>
    <w:rsid w:val="005E2EE1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0175C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Strong"/>
    <w:uiPriority w:val="99"/>
    <w:qFormat/>
    <w:rsid w:val="000175C7"/>
    <w:rPr>
      <w:rFonts w:ascii="Arial" w:hAnsi="Arial" w:cs="Arial"/>
      <w:b/>
      <w:bCs/>
    </w:rPr>
  </w:style>
  <w:style w:type="paragraph" w:styleId="25">
    <w:name w:val="Body Text 2"/>
    <w:basedOn w:val="a"/>
    <w:link w:val="26"/>
    <w:uiPriority w:val="99"/>
    <w:rsid w:val="000175C7"/>
    <w:pPr>
      <w:suppressAutoHyphens w:val="0"/>
      <w:spacing w:line="360" w:lineRule="auto"/>
    </w:pPr>
    <w:rPr>
      <w:sz w:val="32"/>
      <w:szCs w:val="32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styleId="afffff4">
    <w:name w:val="Emphasis"/>
    <w:uiPriority w:val="99"/>
    <w:qFormat/>
    <w:rsid w:val="000175C7"/>
    <w:rPr>
      <w:rFonts w:cs="Times New Roman"/>
      <w:i/>
      <w:iCs/>
    </w:rPr>
  </w:style>
  <w:style w:type="paragraph" w:styleId="afffff5">
    <w:name w:val="No Spacing"/>
    <w:basedOn w:val="a"/>
    <w:uiPriority w:val="99"/>
    <w:qFormat/>
    <w:rsid w:val="000175C7"/>
    <w:pPr>
      <w:suppressAutoHyphens w:val="0"/>
    </w:pPr>
    <w:rPr>
      <w:rFonts w:ascii="Calibri" w:hAnsi="Calibri" w:cs="Calibri"/>
      <w:lang w:val="en-US" w:eastAsia="en-US"/>
    </w:rPr>
  </w:style>
  <w:style w:type="paragraph" w:styleId="27">
    <w:name w:val="Body Text Indent 2"/>
    <w:basedOn w:val="a"/>
    <w:link w:val="28"/>
    <w:uiPriority w:val="99"/>
    <w:rsid w:val="000175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afffff6">
    <w:name w:val="Стиль"/>
    <w:uiPriority w:val="99"/>
    <w:rsid w:val="000175C7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Ильмира"/>
    <w:basedOn w:val="a"/>
    <w:autoRedefine/>
    <w:uiPriority w:val="99"/>
    <w:rsid w:val="000175C7"/>
    <w:pPr>
      <w:suppressAutoHyphens w:val="0"/>
      <w:jc w:val="center"/>
    </w:pPr>
    <w:rPr>
      <w:b/>
      <w:bCs/>
      <w:color w:val="A50021"/>
      <w:sz w:val="28"/>
      <w:szCs w:val="28"/>
      <w:lang w:eastAsia="ru-RU"/>
    </w:rPr>
  </w:style>
  <w:style w:type="character" w:styleId="afffff8">
    <w:name w:val="page number"/>
    <w:uiPriority w:val="99"/>
    <w:rsid w:val="000175C7"/>
    <w:rPr>
      <w:rFonts w:cs="Times New Roman"/>
    </w:rPr>
  </w:style>
  <w:style w:type="paragraph" w:styleId="afffff9">
    <w:name w:val="footer"/>
    <w:basedOn w:val="a"/>
    <w:link w:val="afffffa"/>
    <w:uiPriority w:val="99"/>
    <w:rsid w:val="000175C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fffa">
    <w:name w:val="Нижний колонтитул Знак"/>
    <w:link w:val="afffff9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b">
    <w:name w:val="caption"/>
    <w:basedOn w:val="a"/>
    <w:next w:val="a"/>
    <w:uiPriority w:val="99"/>
    <w:qFormat/>
    <w:rsid w:val="000175C7"/>
    <w:pPr>
      <w:tabs>
        <w:tab w:val="left" w:pos="-3119"/>
      </w:tabs>
      <w:suppressAutoHyphens w:val="0"/>
    </w:pPr>
    <w:rPr>
      <w:b/>
      <w:bCs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rsid w:val="000175C7"/>
    <w:pPr>
      <w:suppressAutoHyphens w:val="0"/>
      <w:spacing w:line="360" w:lineRule="auto"/>
    </w:pPr>
    <w:rPr>
      <w:b/>
      <w:bCs/>
      <w:i/>
      <w:iCs/>
      <w:color w:val="FF0000"/>
      <w:sz w:val="32"/>
      <w:szCs w:val="32"/>
      <w:lang w:eastAsia="ru-RU"/>
    </w:rPr>
  </w:style>
  <w:style w:type="character" w:customStyle="1" w:styleId="37">
    <w:name w:val="Основной текст 3 Знак"/>
    <w:link w:val="36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customStyle="1" w:styleId="c3c99">
    <w:name w:val="c3 c99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character" w:customStyle="1" w:styleId="c0c19">
    <w:name w:val="c0 c19"/>
    <w:uiPriority w:val="99"/>
    <w:rsid w:val="000175C7"/>
    <w:rPr>
      <w:rFonts w:cs="Times New Roman"/>
    </w:rPr>
  </w:style>
  <w:style w:type="character" w:customStyle="1" w:styleId="c0">
    <w:name w:val="c0"/>
    <w:uiPriority w:val="99"/>
    <w:rsid w:val="000175C7"/>
    <w:rPr>
      <w:rFonts w:cs="Times New Roman"/>
    </w:rPr>
  </w:style>
  <w:style w:type="paragraph" w:customStyle="1" w:styleId="c25c16c68">
    <w:name w:val="c25 c16 c6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83c25c16c28">
    <w:name w:val="c83 c25 c16 c2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3c58">
    <w:name w:val="c3 c5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styleId="afffffc">
    <w:name w:val="Body Text First Indent"/>
    <w:basedOn w:val="affff0"/>
    <w:link w:val="afffffd"/>
    <w:uiPriority w:val="99"/>
    <w:rsid w:val="000175C7"/>
    <w:pPr>
      <w:widowControl/>
      <w:suppressAutoHyphens w:val="0"/>
      <w:ind w:firstLine="210"/>
    </w:pPr>
    <w:rPr>
      <w:rFonts w:ascii="Calibri" w:hAnsi="Calibri" w:cs="Calibri"/>
      <w:kern w:val="0"/>
      <w:lang w:val="en-US" w:eastAsia="en-US" w:bidi="ar-SA"/>
    </w:rPr>
  </w:style>
  <w:style w:type="character" w:customStyle="1" w:styleId="afffffd">
    <w:name w:val="Красная строка Знак"/>
    <w:basedOn w:val="affff1"/>
    <w:link w:val="afffffc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e">
    <w:name w:val="List Bullet"/>
    <w:basedOn w:val="a"/>
    <w:uiPriority w:val="99"/>
    <w:rsid w:val="000175C7"/>
    <w:pPr>
      <w:tabs>
        <w:tab w:val="num" w:pos="360"/>
      </w:tabs>
      <w:suppressAutoHyphens w:val="0"/>
      <w:ind w:left="360" w:hanging="36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175C7"/>
    <w:pPr>
      <w:widowControl w:val="0"/>
      <w:spacing w:after="120" w:line="480" w:lineRule="auto"/>
      <w:ind w:left="283"/>
    </w:pPr>
    <w:rPr>
      <w:color w:val="000000"/>
      <w:sz w:val="24"/>
      <w:szCs w:val="24"/>
      <w:lang w:val="en-US" w:eastAsia="en-US"/>
    </w:rPr>
  </w:style>
  <w:style w:type="character" w:styleId="affffff">
    <w:name w:val="FollowedHyperlink"/>
    <w:uiPriority w:val="99"/>
    <w:rsid w:val="000175C7"/>
    <w:rPr>
      <w:rFonts w:cs="Times New Roman"/>
      <w:color w:val="800080"/>
      <w:u w:val="single"/>
    </w:rPr>
  </w:style>
  <w:style w:type="paragraph" w:styleId="affffff0">
    <w:name w:val="header"/>
    <w:basedOn w:val="a"/>
    <w:link w:val="affffff1"/>
    <w:uiPriority w:val="99"/>
    <w:rsid w:val="001075A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ffffff1">
    <w:name w:val="Верхний колонтитул Знак"/>
    <w:link w:val="affffff0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customStyle="1" w:styleId="38">
    <w:name w:val="Знак Знак3"/>
    <w:uiPriority w:val="99"/>
    <w:rsid w:val="001075A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1075A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Exact">
    <w:name w:val="Основной текст Exact"/>
    <w:uiPriority w:val="99"/>
    <w:rsid w:val="009864B0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0ptExact">
    <w:name w:val="Основной текст + Интервал 0 pt Exact"/>
    <w:uiPriority w:val="99"/>
    <w:rsid w:val="009864B0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</w:rPr>
  </w:style>
  <w:style w:type="character" w:customStyle="1" w:styleId="29">
    <w:name w:val="Основной текст (2)_"/>
    <w:link w:val="2a"/>
    <w:uiPriority w:val="99"/>
    <w:locked/>
    <w:rsid w:val="009864B0"/>
    <w:rPr>
      <w:rFonts w:cs="Times New Roman"/>
      <w:b/>
      <w:bCs/>
      <w:sz w:val="15"/>
      <w:szCs w:val="15"/>
    </w:rPr>
  </w:style>
  <w:style w:type="character" w:customStyle="1" w:styleId="39">
    <w:name w:val="Основной текст (3)_"/>
    <w:link w:val="3a"/>
    <w:uiPriority w:val="99"/>
    <w:locked/>
    <w:rsid w:val="009864B0"/>
    <w:rPr>
      <w:rFonts w:ascii="Century Gothic" w:hAnsi="Century Gothic" w:cs="Century Gothic"/>
      <w:b/>
      <w:bCs/>
      <w:sz w:val="10"/>
      <w:szCs w:val="10"/>
    </w:rPr>
  </w:style>
  <w:style w:type="character" w:customStyle="1" w:styleId="22pt">
    <w:name w:val="Основной текст (2) + Интервал 2 pt"/>
    <w:uiPriority w:val="99"/>
    <w:rsid w:val="009864B0"/>
    <w:rPr>
      <w:rFonts w:cs="Times New Roman"/>
      <w:b/>
      <w:bCs/>
      <w:spacing w:val="50"/>
      <w:sz w:val="15"/>
      <w:szCs w:val="15"/>
    </w:rPr>
  </w:style>
  <w:style w:type="character" w:customStyle="1" w:styleId="44">
    <w:name w:val="Основной текст (4)_"/>
    <w:link w:val="410"/>
    <w:uiPriority w:val="99"/>
    <w:locked/>
    <w:rsid w:val="009864B0"/>
    <w:rPr>
      <w:rFonts w:cs="Times New Roman"/>
      <w:b/>
      <w:bCs/>
      <w:i/>
      <w:iCs/>
      <w:spacing w:val="20"/>
    </w:rPr>
  </w:style>
  <w:style w:type="character" w:customStyle="1" w:styleId="45">
    <w:name w:val="Основной текст (4)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46">
    <w:name w:val="Основной текст (4) + Малые прописные"/>
    <w:uiPriority w:val="99"/>
    <w:rsid w:val="009864B0"/>
    <w:rPr>
      <w:rFonts w:cs="Times New Roman"/>
      <w:b/>
      <w:bCs/>
      <w:i/>
      <w:iCs/>
      <w:smallCaps/>
      <w:spacing w:val="20"/>
      <w:u w:val="single"/>
      <w:lang w:val="en-US" w:eastAsia="en-US"/>
    </w:rPr>
  </w:style>
  <w:style w:type="character" w:customStyle="1" w:styleId="4Batang">
    <w:name w:val="Основной текст (4) + Batang"/>
    <w:aliases w:val="Не полужирный,Не курсив,Интервал 0 pt"/>
    <w:uiPriority w:val="99"/>
    <w:rsid w:val="009864B0"/>
    <w:rPr>
      <w:rFonts w:ascii="Batang" w:eastAsia="Batang" w:cs="Batang"/>
      <w:b/>
      <w:bCs/>
      <w:i/>
      <w:iCs/>
      <w:spacing w:val="0"/>
    </w:rPr>
  </w:style>
  <w:style w:type="character" w:customStyle="1" w:styleId="420">
    <w:name w:val="Основной текст (4)2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52">
    <w:name w:val="Основной текст (5)_"/>
    <w:link w:val="510"/>
    <w:uiPriority w:val="99"/>
    <w:locked/>
    <w:rsid w:val="009864B0"/>
    <w:rPr>
      <w:rFonts w:cs="Times New Roman"/>
      <w:b/>
      <w:bCs/>
      <w:sz w:val="18"/>
      <w:szCs w:val="18"/>
    </w:rPr>
  </w:style>
  <w:style w:type="character" w:customStyle="1" w:styleId="2pt">
    <w:name w:val="Основной текст + Интервал 2 pt"/>
    <w:uiPriority w:val="99"/>
    <w:rsid w:val="009864B0"/>
    <w:rPr>
      <w:rFonts w:ascii="Times New Roman" w:hAnsi="Times New Roman" w:cs="Times New Roman"/>
      <w:spacing w:val="50"/>
      <w:sz w:val="19"/>
      <w:szCs w:val="19"/>
      <w:u w:val="none"/>
    </w:rPr>
  </w:style>
  <w:style w:type="character" w:customStyle="1" w:styleId="16">
    <w:name w:val="Заголовок №1_"/>
    <w:link w:val="17"/>
    <w:uiPriority w:val="99"/>
    <w:locked/>
    <w:rsid w:val="009864B0"/>
    <w:rPr>
      <w:rFonts w:cs="Times New Roman"/>
      <w:sz w:val="36"/>
      <w:szCs w:val="36"/>
    </w:rPr>
  </w:style>
  <w:style w:type="character" w:customStyle="1" w:styleId="126pt">
    <w:name w:val="Заголовок №1 + 26 pt"/>
    <w:aliases w:val="Курсив,Интервал -2 pt"/>
    <w:uiPriority w:val="99"/>
    <w:rsid w:val="009864B0"/>
    <w:rPr>
      <w:rFonts w:cs="Times New Roman"/>
      <w:i/>
      <w:iCs/>
      <w:spacing w:val="-50"/>
      <w:sz w:val="52"/>
      <w:szCs w:val="52"/>
    </w:rPr>
  </w:style>
  <w:style w:type="character" w:customStyle="1" w:styleId="affffff2">
    <w:name w:val="Основной текст + Полужирный"/>
    <w:aliases w:val="Курсив8,Интервал 1 pt"/>
    <w:uiPriority w:val="99"/>
    <w:rsid w:val="009864B0"/>
    <w:rPr>
      <w:rFonts w:ascii="Times New Roman" w:hAnsi="Times New Roman" w:cs="Times New Roman"/>
      <w:b/>
      <w:bCs/>
      <w:i/>
      <w:iCs/>
      <w:spacing w:val="20"/>
      <w:sz w:val="19"/>
      <w:szCs w:val="19"/>
      <w:u w:val="none"/>
    </w:rPr>
  </w:style>
  <w:style w:type="character" w:customStyle="1" w:styleId="34pt">
    <w:name w:val="Основной текст (3) + 4 pt"/>
    <w:aliases w:val="Курсив7,Интервал 1 pt1"/>
    <w:uiPriority w:val="99"/>
    <w:rsid w:val="009864B0"/>
    <w:rPr>
      <w:rFonts w:ascii="Century Gothic" w:hAnsi="Century Gothic" w:cs="Century Gothic"/>
      <w:b/>
      <w:bCs/>
      <w:i/>
      <w:iCs/>
      <w:spacing w:val="30"/>
      <w:sz w:val="8"/>
      <w:szCs w:val="8"/>
      <w:lang w:val="en-US" w:eastAsia="en-US"/>
    </w:rPr>
  </w:style>
  <w:style w:type="character" w:customStyle="1" w:styleId="2b">
    <w:name w:val="Заголовок №2_"/>
    <w:link w:val="2c"/>
    <w:uiPriority w:val="99"/>
    <w:locked/>
    <w:rsid w:val="009864B0"/>
    <w:rPr>
      <w:rFonts w:cs="Times New Roman"/>
      <w:b/>
      <w:bCs/>
      <w:i/>
      <w:iCs/>
      <w:spacing w:val="20"/>
      <w:sz w:val="19"/>
      <w:szCs w:val="19"/>
    </w:rPr>
  </w:style>
  <w:style w:type="character" w:customStyle="1" w:styleId="53">
    <w:name w:val="Основной текст (5)"/>
    <w:basedOn w:val="52"/>
    <w:uiPriority w:val="99"/>
    <w:rsid w:val="009864B0"/>
    <w:rPr>
      <w:rFonts w:cs="Times New Roman"/>
      <w:b/>
      <w:bCs/>
      <w:sz w:val="18"/>
      <w:szCs w:val="18"/>
    </w:rPr>
  </w:style>
  <w:style w:type="character" w:customStyle="1" w:styleId="affffff3">
    <w:name w:val="Колонтитул_"/>
    <w:link w:val="18"/>
    <w:uiPriority w:val="99"/>
    <w:locked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affffff4">
    <w:name w:val="Колонтитул"/>
    <w:basedOn w:val="affffff3"/>
    <w:uiPriority w:val="99"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220">
    <w:name w:val="Заголовок №2 (2)_"/>
    <w:link w:val="221"/>
    <w:uiPriority w:val="99"/>
    <w:locked/>
    <w:rsid w:val="009864B0"/>
    <w:rPr>
      <w:rFonts w:cs="Times New Roman"/>
      <w:b/>
      <w:bCs/>
      <w:spacing w:val="60"/>
      <w:sz w:val="25"/>
      <w:szCs w:val="25"/>
    </w:rPr>
  </w:style>
  <w:style w:type="character" w:customStyle="1" w:styleId="50pt">
    <w:name w:val="Основной текст (5) + Интервал 0 pt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50pt1">
    <w:name w:val="Основной текст (5) + Интервал 0 pt1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2pt1">
    <w:name w:val="Основной текст + Интервал 2 pt1"/>
    <w:uiPriority w:val="99"/>
    <w:rsid w:val="009864B0"/>
    <w:rPr>
      <w:rFonts w:ascii="Times New Roman" w:hAnsi="Times New Roman" w:cs="Times New Roman"/>
      <w:spacing w:val="40"/>
      <w:sz w:val="19"/>
      <w:szCs w:val="19"/>
      <w:u w:val="none"/>
    </w:rPr>
  </w:style>
  <w:style w:type="character" w:customStyle="1" w:styleId="0ptExact1">
    <w:name w:val="Основной текст + Интервал 0 pt Exact1"/>
    <w:uiPriority w:val="99"/>
    <w:rsid w:val="009864B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affffff5">
    <w:name w:val="Основной текст + Малые прописные"/>
    <w:uiPriority w:val="99"/>
    <w:rsid w:val="009864B0"/>
    <w:rPr>
      <w:rFonts w:ascii="Times New Roman" w:hAnsi="Times New Roman" w:cs="Times New Roman"/>
      <w:smallCaps/>
      <w:spacing w:val="1"/>
      <w:sz w:val="19"/>
      <w:szCs w:val="19"/>
      <w:u w:val="none"/>
      <w:lang w:val="en-US" w:eastAsia="en-US"/>
    </w:rPr>
  </w:style>
  <w:style w:type="character" w:customStyle="1" w:styleId="1pt">
    <w:name w:val="Колонтитул + Интервал 1 pt"/>
    <w:uiPriority w:val="99"/>
    <w:rsid w:val="009864B0"/>
    <w:rPr>
      <w:rFonts w:ascii="Malgun Gothic" w:eastAsia="Malgun Gothic" w:cs="Malgun Gothic"/>
      <w:noProof/>
      <w:spacing w:val="30"/>
      <w:sz w:val="14"/>
      <w:szCs w:val="14"/>
      <w:lang w:val="en-US" w:eastAsia="en-US"/>
    </w:rPr>
  </w:style>
  <w:style w:type="character" w:customStyle="1" w:styleId="9pt">
    <w:name w:val="Основной текст + 9 pt"/>
    <w:aliases w:val="Полужирный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9pt8">
    <w:name w:val="Основной текст + 9 pt8"/>
    <w:aliases w:val="Полужирный6,Курсив6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7">
    <w:name w:val="Основной текст + 9 pt7"/>
    <w:aliases w:val="Полужирный5,Курсив5"/>
    <w:uiPriority w:val="99"/>
    <w:rsid w:val="009864B0"/>
    <w:rPr>
      <w:rFonts w:ascii="Times New Roman" w:hAnsi="Times New Roman" w:cs="Times New Roman"/>
      <w:b/>
      <w:bCs/>
      <w:i/>
      <w:iCs/>
      <w:noProof/>
      <w:spacing w:val="1"/>
      <w:sz w:val="18"/>
      <w:szCs w:val="18"/>
      <w:u w:val="none"/>
    </w:rPr>
  </w:style>
  <w:style w:type="character" w:customStyle="1" w:styleId="61">
    <w:name w:val="Основной текст (6)_"/>
    <w:link w:val="610"/>
    <w:uiPriority w:val="99"/>
    <w:locked/>
    <w:rsid w:val="009864B0"/>
    <w:rPr>
      <w:rFonts w:cs="Times New Roman"/>
      <w:b/>
      <w:bCs/>
      <w:i/>
      <w:iCs/>
      <w:sz w:val="18"/>
      <w:szCs w:val="18"/>
    </w:rPr>
  </w:style>
  <w:style w:type="character" w:customStyle="1" w:styleId="69">
    <w:name w:val="Основной текст (6) + 9"/>
    <w:aliases w:val="5 pt,Интервал 0 pt5,Основной текст + 10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62">
    <w:name w:val="Основной текст (6)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3">
    <w:name w:val="Основной текст (6) + Не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94">
    <w:name w:val="Основной текст (6) + 94"/>
    <w:aliases w:val="5 pt8,Не полужирный6,Не курсив4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71">
    <w:name w:val="Основной текст (7)_"/>
    <w:link w:val="710"/>
    <w:uiPriority w:val="99"/>
    <w:locked/>
    <w:rsid w:val="009864B0"/>
    <w:rPr>
      <w:rFonts w:cs="Times New Roman"/>
      <w:b/>
      <w:bCs/>
      <w:i/>
      <w:iCs/>
      <w:spacing w:val="10"/>
      <w:sz w:val="19"/>
      <w:szCs w:val="19"/>
    </w:rPr>
  </w:style>
  <w:style w:type="character" w:customStyle="1" w:styleId="72">
    <w:name w:val="Основной текст (7) + Не полужирный"/>
    <w:aliases w:val="Не курсив3,Интервал 0 pt4"/>
    <w:uiPriority w:val="99"/>
    <w:rsid w:val="009864B0"/>
    <w:rPr>
      <w:rFonts w:cs="Times New Roman"/>
      <w:b/>
      <w:bCs/>
      <w:i/>
      <w:iCs/>
      <w:spacing w:val="0"/>
      <w:sz w:val="19"/>
      <w:szCs w:val="19"/>
      <w:u w:val="single"/>
    </w:rPr>
  </w:style>
  <w:style w:type="character" w:customStyle="1" w:styleId="73">
    <w:name w:val="Основной текст (7)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59">
    <w:name w:val="Основной текст (5) + 9"/>
    <w:aliases w:val="5 pt7,Не полужирный5"/>
    <w:uiPriority w:val="99"/>
    <w:rsid w:val="009864B0"/>
    <w:rPr>
      <w:rFonts w:cs="Times New Roman"/>
      <w:b/>
      <w:bCs/>
      <w:sz w:val="19"/>
      <w:szCs w:val="19"/>
      <w:u w:val="single"/>
    </w:rPr>
  </w:style>
  <w:style w:type="character" w:customStyle="1" w:styleId="530">
    <w:name w:val="Основной текст (5)3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592">
    <w:name w:val="Основной текст (5) + 92"/>
    <w:aliases w:val="5 pt6,Не полужирный4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693">
    <w:name w:val="Основной текст (6) + 93"/>
    <w:aliases w:val="5 pt5,Интервал 0 pt3"/>
    <w:uiPriority w:val="99"/>
    <w:rsid w:val="009864B0"/>
    <w:rPr>
      <w:rFonts w:cs="Times New Roman"/>
      <w:b/>
      <w:bCs/>
      <w:i/>
      <w:iCs/>
      <w:noProof/>
      <w:spacing w:val="10"/>
      <w:sz w:val="19"/>
      <w:szCs w:val="19"/>
    </w:rPr>
  </w:style>
  <w:style w:type="character" w:customStyle="1" w:styleId="54">
    <w:name w:val="Основной текст (5) +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1pt0">
    <w:name w:val="Основной текст + Интервал 1 pt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2d">
    <w:name w:val="Основной текст + Полужирный2"/>
    <w:aliases w:val="Курсив4,Интервал 0 pt2"/>
    <w:uiPriority w:val="99"/>
    <w:rsid w:val="009864B0"/>
    <w:rPr>
      <w:rFonts w:ascii="Times New Roman" w:hAnsi="Times New Roman" w:cs="Times New Roman"/>
      <w:b/>
      <w:bCs/>
      <w:i/>
      <w:iCs/>
      <w:spacing w:val="10"/>
      <w:sz w:val="19"/>
      <w:szCs w:val="19"/>
      <w:u w:val="single"/>
    </w:rPr>
  </w:style>
  <w:style w:type="character" w:customStyle="1" w:styleId="19">
    <w:name w:val="Основной текст + Полужирный1"/>
    <w:aliases w:val="Курсив3,Интервал 0 pt1"/>
    <w:uiPriority w:val="99"/>
    <w:rsid w:val="009864B0"/>
    <w:rPr>
      <w:rFonts w:ascii="Times New Roman" w:hAnsi="Times New Roman" w:cs="Times New Roman"/>
      <w:b/>
      <w:bCs/>
      <w:i/>
      <w:iCs/>
      <w:noProof/>
      <w:spacing w:val="10"/>
      <w:sz w:val="19"/>
      <w:szCs w:val="19"/>
      <w:u w:val="none"/>
    </w:rPr>
  </w:style>
  <w:style w:type="character" w:customStyle="1" w:styleId="9pt6">
    <w:name w:val="Основной текст + 9 pt6"/>
    <w:aliases w:val="Полужирный4,Курсив2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5">
    <w:name w:val="Основной текст + 9 pt5"/>
    <w:aliases w:val="Полужирный3,Курсив1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none"/>
    </w:rPr>
  </w:style>
  <w:style w:type="character" w:customStyle="1" w:styleId="630">
    <w:name w:val="Основной текст (6)3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20">
    <w:name w:val="Основной текст (6)2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692">
    <w:name w:val="Основной текст (6) + 92"/>
    <w:aliases w:val="5 pt4,Не полужирный3,Не курсив2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621">
    <w:name w:val="Основной текст (6) + Не курсив2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9pt4">
    <w:name w:val="Основной текст + 9 pt4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9pt3">
    <w:name w:val="Основной текст + 9 pt3"/>
    <w:aliases w:val="Полужирный2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520">
    <w:name w:val="Основной текст (5)2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9pt2">
    <w:name w:val="Основной текст + 9 pt2"/>
    <w:aliases w:val="Полужирный1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591">
    <w:name w:val="Основной текст (5) + 91"/>
    <w:aliases w:val="5 pt3,Не полужирный2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LucidaSansUnicode">
    <w:name w:val="Колонтитул + Lucida Sans Unicode"/>
    <w:aliases w:val="6,5 pt2"/>
    <w:uiPriority w:val="99"/>
    <w:rsid w:val="009864B0"/>
    <w:rPr>
      <w:rFonts w:ascii="Lucida Sans Unicode" w:eastAsia="Malgun Gothic" w:hAnsi="Lucida Sans Unicode" w:cs="Lucida Sans Unicode"/>
      <w:sz w:val="13"/>
      <w:szCs w:val="13"/>
      <w:lang w:val="en-US" w:eastAsia="en-US"/>
    </w:rPr>
  </w:style>
  <w:style w:type="character" w:customStyle="1" w:styleId="47">
    <w:name w:val="Заголовок №4_"/>
    <w:link w:val="48"/>
    <w:uiPriority w:val="99"/>
    <w:locked/>
    <w:rsid w:val="009864B0"/>
    <w:rPr>
      <w:rFonts w:cs="Times New Roman"/>
      <w:b/>
      <w:bCs/>
      <w:sz w:val="21"/>
      <w:szCs w:val="21"/>
    </w:rPr>
  </w:style>
  <w:style w:type="character" w:customStyle="1" w:styleId="611">
    <w:name w:val="Основной текст (6) + Не курсив1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1pt1">
    <w:name w:val="Основной текст + Интервал 1 pt1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691">
    <w:name w:val="Основной текст (6) + 91"/>
    <w:aliases w:val="5 pt1,Не полужирный1,Не курсив1"/>
    <w:uiPriority w:val="99"/>
    <w:rsid w:val="009864B0"/>
    <w:rPr>
      <w:rFonts w:cs="Times New Roman"/>
      <w:b/>
      <w:bCs/>
      <w:i/>
      <w:iCs/>
      <w:sz w:val="19"/>
      <w:szCs w:val="19"/>
      <w:u w:val="single"/>
    </w:rPr>
  </w:style>
  <w:style w:type="character" w:customStyle="1" w:styleId="9pt1">
    <w:name w:val="Основной текст + 9 pt1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10pt">
    <w:name w:val="Основной текст + 10 pt"/>
    <w:uiPriority w:val="99"/>
    <w:rsid w:val="009864B0"/>
    <w:rPr>
      <w:rFonts w:ascii="Times New Roman" w:hAnsi="Times New Roman" w:cs="Times New Roman"/>
      <w:noProof/>
      <w:spacing w:val="1"/>
      <w:sz w:val="20"/>
      <w:szCs w:val="20"/>
      <w:u w:val="none"/>
    </w:rPr>
  </w:style>
  <w:style w:type="paragraph" w:customStyle="1" w:styleId="2a">
    <w:name w:val="Основной текст (2)"/>
    <w:basedOn w:val="a"/>
    <w:link w:val="29"/>
    <w:uiPriority w:val="99"/>
    <w:rsid w:val="009864B0"/>
    <w:pPr>
      <w:widowControl w:val="0"/>
      <w:shd w:val="clear" w:color="auto" w:fill="FFFFFF"/>
      <w:suppressAutoHyphens w:val="0"/>
      <w:spacing w:line="170" w:lineRule="exact"/>
    </w:pPr>
    <w:rPr>
      <w:b/>
      <w:bCs/>
      <w:noProof/>
      <w:sz w:val="15"/>
      <w:szCs w:val="15"/>
      <w:lang w:eastAsia="ru-RU"/>
    </w:rPr>
  </w:style>
  <w:style w:type="paragraph" w:customStyle="1" w:styleId="3a">
    <w:name w:val="Основной текст (3)"/>
    <w:basedOn w:val="a"/>
    <w:link w:val="39"/>
    <w:uiPriority w:val="99"/>
    <w:rsid w:val="009864B0"/>
    <w:pPr>
      <w:widowControl w:val="0"/>
      <w:shd w:val="clear" w:color="auto" w:fill="FFFFFF"/>
      <w:suppressAutoHyphens w:val="0"/>
      <w:spacing w:after="180" w:line="170" w:lineRule="exact"/>
    </w:pPr>
    <w:rPr>
      <w:rFonts w:ascii="Century Gothic" w:hAnsi="Century Gothic" w:cs="Century Gothic"/>
      <w:b/>
      <w:bCs/>
      <w:noProof/>
      <w:sz w:val="10"/>
      <w:szCs w:val="10"/>
      <w:lang w:eastAsia="ru-RU"/>
    </w:rPr>
  </w:style>
  <w:style w:type="paragraph" w:customStyle="1" w:styleId="410">
    <w:name w:val="Основной текст (4)1"/>
    <w:basedOn w:val="a"/>
    <w:link w:val="44"/>
    <w:uiPriority w:val="99"/>
    <w:rsid w:val="009864B0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bCs/>
      <w:i/>
      <w:iCs/>
      <w:noProof/>
      <w:spacing w:val="20"/>
      <w:sz w:val="20"/>
      <w:szCs w:val="20"/>
      <w:lang w:eastAsia="ru-RU"/>
    </w:rPr>
  </w:style>
  <w:style w:type="paragraph" w:customStyle="1" w:styleId="510">
    <w:name w:val="Основной текст (5)1"/>
    <w:basedOn w:val="a"/>
    <w:link w:val="52"/>
    <w:uiPriority w:val="99"/>
    <w:rsid w:val="009864B0"/>
    <w:pPr>
      <w:widowControl w:val="0"/>
      <w:shd w:val="clear" w:color="auto" w:fill="FFFFFF"/>
      <w:suppressAutoHyphens w:val="0"/>
      <w:spacing w:before="360" w:after="360" w:line="230" w:lineRule="exact"/>
    </w:pPr>
    <w:rPr>
      <w:b/>
      <w:bCs/>
      <w:noProof/>
      <w:sz w:val="18"/>
      <w:szCs w:val="18"/>
      <w:lang w:eastAsia="ru-RU"/>
    </w:rPr>
  </w:style>
  <w:style w:type="paragraph" w:customStyle="1" w:styleId="17">
    <w:name w:val="Заголовок №1"/>
    <w:basedOn w:val="a"/>
    <w:link w:val="16"/>
    <w:uiPriority w:val="99"/>
    <w:rsid w:val="009864B0"/>
    <w:pPr>
      <w:widowControl w:val="0"/>
      <w:shd w:val="clear" w:color="auto" w:fill="FFFFFF"/>
      <w:suppressAutoHyphens w:val="0"/>
      <w:spacing w:before="180" w:line="240" w:lineRule="atLeast"/>
      <w:outlineLvl w:val="0"/>
    </w:pPr>
    <w:rPr>
      <w:noProof/>
      <w:sz w:val="36"/>
      <w:szCs w:val="36"/>
      <w:lang w:eastAsia="ru-RU"/>
    </w:rPr>
  </w:style>
  <w:style w:type="paragraph" w:customStyle="1" w:styleId="2c">
    <w:name w:val="Заголовок №2"/>
    <w:basedOn w:val="a"/>
    <w:link w:val="2b"/>
    <w:uiPriority w:val="99"/>
    <w:rsid w:val="009864B0"/>
    <w:pPr>
      <w:widowControl w:val="0"/>
      <w:shd w:val="clear" w:color="auto" w:fill="FFFFFF"/>
      <w:suppressAutoHyphens w:val="0"/>
      <w:spacing w:after="180" w:line="240" w:lineRule="atLeast"/>
      <w:outlineLvl w:val="1"/>
    </w:pPr>
    <w:rPr>
      <w:b/>
      <w:bCs/>
      <w:i/>
      <w:iCs/>
      <w:noProof/>
      <w:spacing w:val="20"/>
      <w:sz w:val="19"/>
      <w:szCs w:val="19"/>
      <w:lang w:eastAsia="ru-RU"/>
    </w:rPr>
  </w:style>
  <w:style w:type="paragraph" w:customStyle="1" w:styleId="18">
    <w:name w:val="Колонтитул1"/>
    <w:basedOn w:val="a"/>
    <w:link w:val="affffff3"/>
    <w:uiPriority w:val="99"/>
    <w:rsid w:val="009864B0"/>
    <w:pPr>
      <w:widowControl w:val="0"/>
      <w:shd w:val="clear" w:color="auto" w:fill="FFFFFF"/>
      <w:suppressAutoHyphens w:val="0"/>
      <w:spacing w:line="240" w:lineRule="atLeast"/>
    </w:pPr>
    <w:rPr>
      <w:rFonts w:ascii="Malgun Gothic" w:eastAsia="Malgun Gothic" w:hAnsi="Times New Roman" w:cs="Malgun Gothic"/>
      <w:sz w:val="14"/>
      <w:szCs w:val="14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9864B0"/>
    <w:pPr>
      <w:widowControl w:val="0"/>
      <w:shd w:val="clear" w:color="auto" w:fill="FFFFFF"/>
      <w:suppressAutoHyphens w:val="0"/>
      <w:spacing w:before="2760" w:after="600" w:line="240" w:lineRule="atLeast"/>
      <w:jc w:val="center"/>
      <w:outlineLvl w:val="1"/>
    </w:pPr>
    <w:rPr>
      <w:b/>
      <w:bCs/>
      <w:noProof/>
      <w:spacing w:val="60"/>
      <w:sz w:val="25"/>
      <w:szCs w:val="25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z w:val="18"/>
      <w:szCs w:val="18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pacing w:val="10"/>
      <w:sz w:val="19"/>
      <w:szCs w:val="19"/>
      <w:lang w:eastAsia="ru-RU"/>
    </w:rPr>
  </w:style>
  <w:style w:type="paragraph" w:customStyle="1" w:styleId="48">
    <w:name w:val="Заголовок №4"/>
    <w:basedOn w:val="a"/>
    <w:link w:val="47"/>
    <w:uiPriority w:val="99"/>
    <w:rsid w:val="009864B0"/>
    <w:pPr>
      <w:widowControl w:val="0"/>
      <w:shd w:val="clear" w:color="auto" w:fill="FFFFFF"/>
      <w:suppressAutoHyphens w:val="0"/>
      <w:spacing w:before="180" w:after="300" w:line="240" w:lineRule="atLeast"/>
      <w:outlineLvl w:val="3"/>
    </w:pPr>
    <w:rPr>
      <w:b/>
      <w:bCs/>
      <w:noProof/>
      <w:sz w:val="21"/>
      <w:szCs w:val="21"/>
      <w:lang w:eastAsia="ru-RU"/>
    </w:rPr>
  </w:style>
  <w:style w:type="table" w:styleId="affffff6">
    <w:name w:val="Table Grid"/>
    <w:basedOn w:val="a1"/>
    <w:uiPriority w:val="99"/>
    <w:rsid w:val="006B4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uiPriority w:val="99"/>
    <w:rsid w:val="00D11AEE"/>
    <w:rPr>
      <w:rFonts w:ascii="Courier New" w:hAnsi="Courier New"/>
    </w:rPr>
  </w:style>
  <w:style w:type="character" w:customStyle="1" w:styleId="WW8Num9z2">
    <w:name w:val="WW8Num9z2"/>
    <w:uiPriority w:val="99"/>
    <w:rsid w:val="00D11AEE"/>
    <w:rPr>
      <w:rFonts w:ascii="Wingdings" w:hAnsi="Wingdings"/>
    </w:rPr>
  </w:style>
  <w:style w:type="character" w:customStyle="1" w:styleId="WW8Num10z1">
    <w:name w:val="WW8Num10z1"/>
    <w:uiPriority w:val="99"/>
    <w:rsid w:val="00D11AEE"/>
    <w:rPr>
      <w:rFonts w:ascii="Courier New" w:hAnsi="Courier New"/>
    </w:rPr>
  </w:style>
  <w:style w:type="character" w:customStyle="1" w:styleId="WW8Num10z2">
    <w:name w:val="WW8Num10z2"/>
    <w:uiPriority w:val="99"/>
    <w:rsid w:val="00D11AEE"/>
    <w:rPr>
      <w:rFonts w:ascii="Wingdings" w:hAnsi="Wingdings"/>
    </w:rPr>
  </w:style>
  <w:style w:type="character" w:customStyle="1" w:styleId="64">
    <w:name w:val="Основной шрифт абзаца6"/>
    <w:uiPriority w:val="99"/>
    <w:rsid w:val="00D11AEE"/>
  </w:style>
  <w:style w:type="character" w:customStyle="1" w:styleId="55">
    <w:name w:val="Основной шрифт абзаца5"/>
    <w:uiPriority w:val="99"/>
    <w:rsid w:val="00D11AEE"/>
  </w:style>
  <w:style w:type="paragraph" w:customStyle="1" w:styleId="65">
    <w:name w:val="Название6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6">
    <w:name w:val="Указатель6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56">
    <w:name w:val="Название5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7">
    <w:name w:val="Указатель5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D11AEE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rsid w:val="00C1317F"/>
    <w:rPr>
      <w:rFonts w:cs="Times New Roman"/>
      <w:b/>
      <w:bCs/>
      <w:sz w:val="24"/>
      <w:szCs w:val="24"/>
      <w:lang w:eastAsia="ar-SA" w:bidi="ar-SA"/>
    </w:rPr>
  </w:style>
  <w:style w:type="character" w:customStyle="1" w:styleId="49">
    <w:name w:val="Знак Знак4"/>
    <w:uiPriority w:val="99"/>
    <w:rsid w:val="00C1317F"/>
    <w:rPr>
      <w:rFonts w:ascii="Cambria" w:hAnsi="Cambria" w:cs="Cambria"/>
      <w:kern w:val="1"/>
      <w:sz w:val="21"/>
      <w:szCs w:val="21"/>
      <w:lang w:val="ru-RU" w:eastAsia="hi-IN" w:bidi="hi-IN"/>
    </w:rPr>
  </w:style>
  <w:style w:type="character" w:customStyle="1" w:styleId="211">
    <w:name w:val="Знак Знак21"/>
    <w:uiPriority w:val="99"/>
    <w:rsid w:val="00C1317F"/>
    <w:rPr>
      <w:rFonts w:ascii="Courier New" w:hAnsi="Courier New"/>
      <w:kern w:val="1"/>
      <w:lang w:val="ru-RU" w:eastAsia="hi-IN" w:bidi="hi-IN"/>
    </w:rPr>
  </w:style>
  <w:style w:type="character" w:customStyle="1" w:styleId="511">
    <w:name w:val="Знак Знак51"/>
    <w:uiPriority w:val="99"/>
    <w:rsid w:val="002A1DD2"/>
    <w:rPr>
      <w:rFonts w:ascii="Courier New" w:hAnsi="Courier New"/>
      <w:kern w:val="1"/>
      <w:lang w:val="ru-RU" w:eastAsia="hi-IN" w:bidi="hi-IN"/>
    </w:rPr>
  </w:style>
  <w:style w:type="paragraph" w:customStyle="1" w:styleId="112">
    <w:name w:val="Знак11"/>
    <w:basedOn w:val="a"/>
    <w:uiPriority w:val="99"/>
    <w:rsid w:val="00F810B9"/>
    <w:pPr>
      <w:tabs>
        <w:tab w:val="num" w:pos="432"/>
      </w:tabs>
      <w:suppressAutoHyphens w:val="0"/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affffff7">
    <w:name w:val="Знак Знак Знак"/>
    <w:basedOn w:val="a"/>
    <w:uiPriority w:val="99"/>
    <w:rsid w:val="008108D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fffff8">
    <w:name w:val="Balloon Text"/>
    <w:basedOn w:val="a"/>
    <w:link w:val="affffff9"/>
    <w:uiPriority w:val="99"/>
    <w:semiHidden/>
    <w:locked/>
    <w:rsid w:val="007646A4"/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link w:val="affffff8"/>
    <w:uiPriority w:val="99"/>
    <w:semiHidden/>
    <w:locked/>
    <w:rsid w:val="007646A4"/>
    <w:rPr>
      <w:rFonts w:ascii="Tahoma" w:hAnsi="Tahoma" w:cs="Tahoma"/>
      <w:sz w:val="16"/>
      <w:szCs w:val="16"/>
      <w:lang w:eastAsia="ar-SA" w:bidi="ar-SA"/>
    </w:rPr>
  </w:style>
  <w:style w:type="paragraph" w:customStyle="1" w:styleId="NoSpacing1">
    <w:name w:val="No Spacing1"/>
    <w:basedOn w:val="a"/>
    <w:uiPriority w:val="99"/>
    <w:rsid w:val="006557FC"/>
    <w:pPr>
      <w:suppressAutoHyphens w:val="0"/>
    </w:pPr>
    <w:rPr>
      <w:rFonts w:ascii="Calibri" w:hAnsi="Calibri" w:cs="Calibri"/>
      <w:lang w:eastAsia="en-US"/>
    </w:rPr>
  </w:style>
  <w:style w:type="character" w:customStyle="1" w:styleId="81">
    <w:name w:val="Знак Знак8"/>
    <w:uiPriority w:val="99"/>
    <w:rsid w:val="002562B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apple-converted-space">
    <w:name w:val="apple-converted-space"/>
    <w:uiPriority w:val="99"/>
    <w:rsid w:val="006034BB"/>
    <w:rPr>
      <w:rFonts w:cs="Times New Roman"/>
    </w:rPr>
  </w:style>
  <w:style w:type="character" w:customStyle="1" w:styleId="apple-style-span">
    <w:name w:val="apple-style-span"/>
    <w:uiPriority w:val="99"/>
    <w:rsid w:val="002F4A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7452898.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78FB-3BC5-41A3-83B2-98877CAB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19051</Words>
  <Characters>108594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127391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/>
  <cp:lastModifiedBy>sadmin</cp:lastModifiedBy>
  <cp:revision>6</cp:revision>
  <cp:lastPrinted>2017-07-24T06:28:00Z</cp:lastPrinted>
  <dcterms:created xsi:type="dcterms:W3CDTF">2017-07-24T06:28:00Z</dcterms:created>
  <dcterms:modified xsi:type="dcterms:W3CDTF">2017-08-08T09:10:00Z</dcterms:modified>
</cp:coreProperties>
</file>