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Default="000D2374" w:rsidP="0094058A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noProof/>
        </w:rPr>
      </w:pPr>
      <w:r>
        <w:rPr>
          <w:noProof/>
        </w:rPr>
        <w:tab/>
        <w:t xml:space="preserve">                                         </w:t>
      </w:r>
    </w:p>
    <w:p w:rsidR="0094058A" w:rsidRDefault="0094058A" w:rsidP="0094058A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8A" w:rsidRDefault="0094058A" w:rsidP="0094058A">
      <w:pPr>
        <w:jc w:val="center"/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94058A" w:rsidRDefault="00790B13" w:rsidP="00940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ЧЕТВЕРТОГО </w:t>
      </w:r>
      <w:r w:rsidR="0094058A">
        <w:rPr>
          <w:sz w:val="20"/>
          <w:szCs w:val="20"/>
        </w:rPr>
        <w:t>СОЗЫВА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33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5040">
        <w:rPr>
          <w:b/>
          <w:sz w:val="28"/>
          <w:szCs w:val="28"/>
        </w:rPr>
        <w:t>внесении изменения в положение о муниципальном дорожном фонде муниципального образования Тюльганский район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3322DC" w:rsidRDefault="003322DC" w:rsidP="0094058A">
      <w:pPr>
        <w:rPr>
          <w:b/>
          <w:sz w:val="28"/>
          <w:szCs w:val="28"/>
        </w:rPr>
      </w:pP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Советом депутатов</w:t>
      </w: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Тюльганского района                                                  </w:t>
      </w:r>
      <w:r w:rsidR="00833478">
        <w:rPr>
          <w:b/>
          <w:sz w:val="28"/>
          <w:szCs w:val="28"/>
        </w:rPr>
        <w:t xml:space="preserve">       25 марта</w:t>
      </w:r>
      <w:r>
        <w:rPr>
          <w:b/>
          <w:sz w:val="28"/>
          <w:szCs w:val="28"/>
        </w:rPr>
        <w:t xml:space="preserve">  201</w:t>
      </w:r>
      <w:r w:rsidR="0066504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                                                                </w:t>
      </w:r>
    </w:p>
    <w:p w:rsidR="0094058A" w:rsidRDefault="0094058A" w:rsidP="0094058A">
      <w:pPr>
        <w:rPr>
          <w:b/>
          <w:sz w:val="28"/>
          <w:szCs w:val="28"/>
        </w:rPr>
      </w:pPr>
    </w:p>
    <w:p w:rsidR="00B41A51" w:rsidRDefault="00B41A51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В соответствии со статьей 179.4 Бюджетного кодекса Российской Федерации от 31 июля 1998 г. № 145-ФЗ, Совет депутатов Тюльганского района РЕШИЛ:</w:t>
      </w: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B41A51" w:rsidRDefault="00665040" w:rsidP="00055821">
      <w:pPr>
        <w:pStyle w:val="a3"/>
        <w:numPr>
          <w:ilvl w:val="0"/>
          <w:numId w:val="1"/>
        </w:numPr>
        <w:spacing w:line="240" w:lineRule="auto"/>
        <w:ind w:left="0" w:firstLine="709"/>
        <w:rPr>
          <w:bCs/>
          <w:szCs w:val="28"/>
        </w:rPr>
      </w:pPr>
      <w:proofErr w:type="gramStart"/>
      <w:r>
        <w:rPr>
          <w:bCs/>
          <w:szCs w:val="28"/>
        </w:rPr>
        <w:t>Внести в Положение о муниципальном дорожном фонде муниципального образования Тюльганский район, утвержденное решением Совета депутатов Тюльганского района</w:t>
      </w:r>
      <w:r w:rsidR="00CA716F">
        <w:rPr>
          <w:bCs/>
          <w:szCs w:val="28"/>
        </w:rPr>
        <w:t xml:space="preserve"> от 20 декабря 2013 года № 401-</w:t>
      </w:r>
      <w:r>
        <w:rPr>
          <w:bCs/>
          <w:szCs w:val="28"/>
          <w:lang w:val="en-US"/>
        </w:rPr>
        <w:t>III</w:t>
      </w:r>
      <w:r w:rsidR="00CA716F">
        <w:rPr>
          <w:bCs/>
          <w:szCs w:val="28"/>
        </w:rPr>
        <w:t>-</w:t>
      </w:r>
      <w:r>
        <w:rPr>
          <w:bCs/>
          <w:szCs w:val="28"/>
        </w:rPr>
        <w:t>СД</w:t>
      </w:r>
      <w:r w:rsidR="00CA716F">
        <w:rPr>
          <w:bCs/>
          <w:szCs w:val="28"/>
        </w:rPr>
        <w:t xml:space="preserve"> «О внесении изменений в решение Совета депутатов Тюльганского района Оренбургской области от 25 мая 2012 года № 246-</w:t>
      </w:r>
      <w:r w:rsidR="00CA716F">
        <w:rPr>
          <w:bCs/>
          <w:szCs w:val="28"/>
          <w:lang w:val="en-US"/>
        </w:rPr>
        <w:t>III</w:t>
      </w:r>
      <w:r w:rsidR="00CA716F">
        <w:rPr>
          <w:bCs/>
          <w:szCs w:val="28"/>
        </w:rPr>
        <w:t>-СД</w:t>
      </w:r>
      <w:r>
        <w:rPr>
          <w:bCs/>
          <w:szCs w:val="28"/>
        </w:rPr>
        <w:t xml:space="preserve"> «О дорожном фонде муниципального образования </w:t>
      </w:r>
      <w:proofErr w:type="spellStart"/>
      <w:r>
        <w:rPr>
          <w:bCs/>
          <w:szCs w:val="28"/>
        </w:rPr>
        <w:t>Тюльганский</w:t>
      </w:r>
      <w:proofErr w:type="spellEnd"/>
      <w:r>
        <w:rPr>
          <w:bCs/>
          <w:szCs w:val="28"/>
        </w:rPr>
        <w:t xml:space="preserve"> район»</w:t>
      </w:r>
      <w:r w:rsidR="00CA716F">
        <w:rPr>
          <w:bCs/>
          <w:szCs w:val="28"/>
        </w:rPr>
        <w:t xml:space="preserve"> </w:t>
      </w:r>
      <w:r w:rsidR="00055821">
        <w:rPr>
          <w:bCs/>
          <w:szCs w:val="28"/>
        </w:rPr>
        <w:t xml:space="preserve">следующие </w:t>
      </w:r>
      <w:r w:rsidR="00CA716F">
        <w:rPr>
          <w:bCs/>
          <w:szCs w:val="28"/>
        </w:rPr>
        <w:t>изменение:  абзац 2 п.2.1 изложить в новой редакции</w:t>
      </w:r>
      <w:r w:rsidR="00B41A51">
        <w:rPr>
          <w:bCs/>
          <w:szCs w:val="28"/>
        </w:rPr>
        <w:t>:</w:t>
      </w:r>
      <w:proofErr w:type="gramEnd"/>
    </w:p>
    <w:p w:rsidR="00665040" w:rsidRDefault="00CA716F" w:rsidP="00B41A51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« налога на доходы физических лиц в размере 1,0084%».</w:t>
      </w:r>
    </w:p>
    <w:p w:rsidR="000D2374" w:rsidRDefault="000D2374" w:rsidP="00055821">
      <w:pPr>
        <w:pStyle w:val="a3"/>
        <w:spacing w:line="240" w:lineRule="auto"/>
        <w:ind w:firstLine="709"/>
        <w:rPr>
          <w:bCs/>
          <w:szCs w:val="28"/>
        </w:rPr>
      </w:pPr>
    </w:p>
    <w:p w:rsidR="00CA716F" w:rsidRDefault="00CA716F" w:rsidP="00055821">
      <w:pPr>
        <w:pStyle w:val="a3"/>
        <w:numPr>
          <w:ilvl w:val="0"/>
          <w:numId w:val="1"/>
        </w:numPr>
        <w:spacing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Настоящее решение вступает в силу после его официального опубликования </w:t>
      </w:r>
      <w:r w:rsidR="00833478">
        <w:rPr>
          <w:bCs/>
          <w:szCs w:val="28"/>
        </w:rPr>
        <w:t xml:space="preserve">в районной газете «Прогресс-Т» </w:t>
      </w:r>
      <w:r>
        <w:rPr>
          <w:bCs/>
          <w:szCs w:val="28"/>
        </w:rPr>
        <w:t>и распространяется на правоотношения</w:t>
      </w:r>
      <w:r w:rsidR="00833478">
        <w:rPr>
          <w:bCs/>
          <w:szCs w:val="28"/>
        </w:rPr>
        <w:t xml:space="preserve">, возникшие с </w:t>
      </w:r>
      <w:r w:rsidR="000D2374">
        <w:rPr>
          <w:bCs/>
          <w:szCs w:val="28"/>
        </w:rPr>
        <w:t>1 января 2016 года.</w:t>
      </w:r>
    </w:p>
    <w:p w:rsidR="000D2374" w:rsidRDefault="000D2374" w:rsidP="000D2374">
      <w:pPr>
        <w:pStyle w:val="aa"/>
        <w:rPr>
          <w:bCs/>
          <w:szCs w:val="28"/>
        </w:rPr>
      </w:pPr>
    </w:p>
    <w:p w:rsidR="000D2374" w:rsidRPr="00B41A51" w:rsidRDefault="000D2374" w:rsidP="000D2374">
      <w:pPr>
        <w:pStyle w:val="a3"/>
        <w:spacing w:line="240" w:lineRule="auto"/>
        <w:ind w:left="567" w:firstLine="502"/>
        <w:rPr>
          <w:bCs/>
          <w:szCs w:val="28"/>
        </w:rPr>
      </w:pPr>
    </w:p>
    <w:p w:rsidR="00B41A51" w:rsidRPr="00B41A51" w:rsidRDefault="00B41A51" w:rsidP="00B41A51">
      <w:pPr>
        <w:jc w:val="both"/>
        <w:rPr>
          <w:sz w:val="28"/>
          <w:szCs w:val="28"/>
        </w:rPr>
      </w:pPr>
      <w:r w:rsidRPr="00B41A51">
        <w:rPr>
          <w:sz w:val="28"/>
          <w:szCs w:val="28"/>
        </w:rPr>
        <w:t>Председатель</w:t>
      </w:r>
    </w:p>
    <w:p w:rsidR="00B41A51" w:rsidRPr="00B41A51" w:rsidRDefault="00B41A51" w:rsidP="00B41A51">
      <w:pPr>
        <w:jc w:val="both"/>
        <w:rPr>
          <w:sz w:val="28"/>
          <w:szCs w:val="28"/>
        </w:rPr>
      </w:pPr>
      <w:r w:rsidRPr="00B41A51">
        <w:rPr>
          <w:sz w:val="28"/>
          <w:szCs w:val="28"/>
        </w:rPr>
        <w:t>Совета депутатов</w:t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  <w:t xml:space="preserve">            Л.А.Саламатина</w:t>
      </w:r>
    </w:p>
    <w:p w:rsidR="00B41A51" w:rsidRPr="00B41A51" w:rsidRDefault="00B41A51" w:rsidP="00B41A51">
      <w:pPr>
        <w:jc w:val="both"/>
        <w:rPr>
          <w:sz w:val="28"/>
          <w:szCs w:val="28"/>
        </w:rPr>
      </w:pPr>
    </w:p>
    <w:p w:rsidR="00B41A51" w:rsidRPr="00B41A51" w:rsidRDefault="00B41A51" w:rsidP="00B41A51">
      <w:pPr>
        <w:ind w:right="2"/>
        <w:jc w:val="both"/>
        <w:rPr>
          <w:sz w:val="28"/>
          <w:szCs w:val="28"/>
        </w:rPr>
      </w:pPr>
      <w:r w:rsidRPr="00B41A51">
        <w:rPr>
          <w:sz w:val="28"/>
          <w:szCs w:val="28"/>
        </w:rPr>
        <w:t>Глава района</w:t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</w:r>
      <w:r w:rsidRPr="00B41A51">
        <w:rPr>
          <w:sz w:val="28"/>
          <w:szCs w:val="28"/>
        </w:rPr>
        <w:tab/>
        <w:t xml:space="preserve">                    </w:t>
      </w:r>
      <w:proofErr w:type="spellStart"/>
      <w:r w:rsidRPr="00B41A51">
        <w:rPr>
          <w:sz w:val="28"/>
          <w:szCs w:val="28"/>
        </w:rPr>
        <w:t>И.В.Буцких</w:t>
      </w:r>
      <w:proofErr w:type="spellEnd"/>
    </w:p>
    <w:p w:rsidR="00B41A51" w:rsidRPr="00B41A51" w:rsidRDefault="00B41A51" w:rsidP="00B41A51">
      <w:pPr>
        <w:ind w:firstLine="540"/>
        <w:jc w:val="both"/>
        <w:rPr>
          <w:sz w:val="28"/>
          <w:szCs w:val="28"/>
        </w:rPr>
      </w:pPr>
    </w:p>
    <w:p w:rsidR="00B41A51" w:rsidRPr="00B41A51" w:rsidRDefault="00B41A51" w:rsidP="00B41A51">
      <w:pPr>
        <w:jc w:val="both"/>
        <w:rPr>
          <w:sz w:val="28"/>
          <w:szCs w:val="28"/>
        </w:rPr>
      </w:pPr>
      <w:r w:rsidRPr="00B41A51">
        <w:rPr>
          <w:sz w:val="28"/>
          <w:szCs w:val="28"/>
        </w:rPr>
        <w:t>п. Тюльган</w:t>
      </w:r>
    </w:p>
    <w:p w:rsidR="00B41A51" w:rsidRPr="00B41A51" w:rsidRDefault="00B41A51" w:rsidP="00B41A51">
      <w:pPr>
        <w:jc w:val="both"/>
        <w:rPr>
          <w:sz w:val="28"/>
          <w:szCs w:val="28"/>
        </w:rPr>
      </w:pPr>
      <w:r w:rsidRPr="00B41A51">
        <w:rPr>
          <w:sz w:val="28"/>
          <w:szCs w:val="28"/>
        </w:rPr>
        <w:t>28 марта 2016 года</w:t>
      </w:r>
    </w:p>
    <w:p w:rsidR="00B41A51" w:rsidRPr="00B41A51" w:rsidRDefault="00B41A51" w:rsidP="00B41A51">
      <w:pPr>
        <w:jc w:val="both"/>
        <w:rPr>
          <w:sz w:val="28"/>
          <w:szCs w:val="28"/>
        </w:rPr>
      </w:pPr>
      <w:r w:rsidRPr="00B41A51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B41A51">
        <w:rPr>
          <w:sz w:val="28"/>
          <w:szCs w:val="28"/>
        </w:rPr>
        <w:t>-</w:t>
      </w:r>
      <w:r w:rsidRPr="00B41A51">
        <w:rPr>
          <w:sz w:val="28"/>
          <w:szCs w:val="28"/>
          <w:lang w:val="en-US"/>
        </w:rPr>
        <w:t>IV</w:t>
      </w:r>
      <w:r w:rsidRPr="00B41A51">
        <w:rPr>
          <w:sz w:val="28"/>
          <w:szCs w:val="28"/>
        </w:rPr>
        <w:t>-СД</w:t>
      </w:r>
    </w:p>
    <w:p w:rsidR="00833478" w:rsidRPr="00833478" w:rsidRDefault="00833478" w:rsidP="00B41A51">
      <w:pPr>
        <w:pStyle w:val="a3"/>
        <w:spacing w:line="240" w:lineRule="auto"/>
        <w:ind w:left="567" w:firstLine="502"/>
        <w:rPr>
          <w:bCs/>
          <w:sz w:val="24"/>
          <w:szCs w:val="24"/>
        </w:rPr>
      </w:pPr>
    </w:p>
    <w:sectPr w:rsidR="00833478" w:rsidRPr="00833478" w:rsidSect="00B41A5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E20"/>
    <w:multiLevelType w:val="hybridMultilevel"/>
    <w:tmpl w:val="1EFAE4B4"/>
    <w:lvl w:ilvl="0" w:tplc="F17E1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58A"/>
    <w:rsid w:val="00016734"/>
    <w:rsid w:val="00055821"/>
    <w:rsid w:val="000D2374"/>
    <w:rsid w:val="00137DD6"/>
    <w:rsid w:val="00140D0D"/>
    <w:rsid w:val="001713C0"/>
    <w:rsid w:val="001A2819"/>
    <w:rsid w:val="001B2148"/>
    <w:rsid w:val="00257CA6"/>
    <w:rsid w:val="002D60AD"/>
    <w:rsid w:val="002F72C1"/>
    <w:rsid w:val="003202FE"/>
    <w:rsid w:val="003322DC"/>
    <w:rsid w:val="003B2B08"/>
    <w:rsid w:val="003E4087"/>
    <w:rsid w:val="00437718"/>
    <w:rsid w:val="0047362F"/>
    <w:rsid w:val="004F0DFC"/>
    <w:rsid w:val="00597564"/>
    <w:rsid w:val="00623144"/>
    <w:rsid w:val="00665040"/>
    <w:rsid w:val="006A182F"/>
    <w:rsid w:val="00790B13"/>
    <w:rsid w:val="00833478"/>
    <w:rsid w:val="0094058A"/>
    <w:rsid w:val="00980327"/>
    <w:rsid w:val="009E10EF"/>
    <w:rsid w:val="00A17574"/>
    <w:rsid w:val="00A21B2C"/>
    <w:rsid w:val="00A41D6F"/>
    <w:rsid w:val="00A73537"/>
    <w:rsid w:val="00AC47F9"/>
    <w:rsid w:val="00B30F91"/>
    <w:rsid w:val="00B41A51"/>
    <w:rsid w:val="00C06165"/>
    <w:rsid w:val="00C14C58"/>
    <w:rsid w:val="00CA716F"/>
    <w:rsid w:val="00CC116D"/>
    <w:rsid w:val="00D304E4"/>
    <w:rsid w:val="00D6096C"/>
    <w:rsid w:val="00D772D3"/>
    <w:rsid w:val="00E3086D"/>
    <w:rsid w:val="00E3454B"/>
    <w:rsid w:val="00E55C37"/>
    <w:rsid w:val="00E6180B"/>
    <w:rsid w:val="00EB1324"/>
    <w:rsid w:val="00EF4476"/>
    <w:rsid w:val="00F1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1E39-A94B-447D-8EFB-5ABB3910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SSD</cp:lastModifiedBy>
  <cp:revision>2</cp:revision>
  <cp:lastPrinted>2016-03-25T12:20:00Z</cp:lastPrinted>
  <dcterms:created xsi:type="dcterms:W3CDTF">2016-03-25T12:21:00Z</dcterms:created>
  <dcterms:modified xsi:type="dcterms:W3CDTF">2016-03-25T12:21:00Z</dcterms:modified>
</cp:coreProperties>
</file>