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2" w:type="dxa"/>
        <w:tblLook w:val="0000" w:firstRow="0" w:lastRow="0" w:firstColumn="0" w:lastColumn="0" w:noHBand="0" w:noVBand="0"/>
      </w:tblPr>
      <w:tblGrid>
        <w:gridCol w:w="72"/>
        <w:gridCol w:w="4985"/>
        <w:gridCol w:w="68"/>
      </w:tblGrid>
      <w:tr w:rsidR="007B5FB9" w:rsidRPr="00E43568">
        <w:trPr>
          <w:gridBefore w:val="1"/>
          <w:gridAfter w:val="1"/>
          <w:wBefore w:w="72" w:type="dxa"/>
          <w:wAfter w:w="68" w:type="dxa"/>
        </w:trPr>
        <w:tc>
          <w:tcPr>
            <w:tcW w:w="4985" w:type="dxa"/>
          </w:tcPr>
          <w:p w:rsidR="007B5FB9" w:rsidRPr="00E43568" w:rsidRDefault="00080A34" w:rsidP="00D26D1A">
            <w:pPr>
              <w:jc w:val="center"/>
              <w:rPr>
                <w:rFonts w:ascii="Times New Roman" w:hAnsi="Times New Roman" w:cs="Times New Roman"/>
              </w:rPr>
            </w:pPr>
            <w:bookmarkStart w:id="0" w:name="sub_1000"/>
            <w:r>
              <w:rPr>
                <w:rFonts w:ascii="Times New Roman" w:hAnsi="Times New Roman" w:cs="Times New Roman"/>
                <w:noProof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7.5pt;height:34.5pt;visibility:visible">
                  <v:imagedata r:id="rId9" o:title=""/>
                </v:shape>
              </w:pict>
            </w:r>
          </w:p>
        </w:tc>
      </w:tr>
      <w:tr w:rsidR="007B5FB9" w:rsidRPr="00E43568">
        <w:trPr>
          <w:trHeight w:val="2631"/>
        </w:trPr>
        <w:tc>
          <w:tcPr>
            <w:tcW w:w="512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p w:rsidR="007B5FB9" w:rsidRPr="00E43568" w:rsidRDefault="007B5FB9" w:rsidP="00680574">
            <w:pPr>
              <w:pStyle w:val="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Муниципальное образование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E43568">
              <w:rPr>
                <w:rFonts w:ascii="Times New Roman" w:hAnsi="Times New Roman" w:cs="Times New Roman"/>
                <w:b/>
                <w:bCs/>
              </w:rPr>
              <w:t>Тюльганский район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Оренбургской области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FB9" w:rsidRPr="00E43568" w:rsidRDefault="007B5FB9" w:rsidP="00D26D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r w:rsidRPr="00E43568">
              <w:rPr>
                <w:rFonts w:ascii="Times New Roman" w:hAnsi="Times New Roman" w:cs="Times New Roman"/>
                <w:color w:val="auto"/>
              </w:rPr>
              <w:t>АДМИНИСТРАЦИЯ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ТЮЛЬГАНСКОГО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РАЙОНА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7B5FB9" w:rsidRPr="00E43568" w:rsidRDefault="007B5FB9" w:rsidP="00D26D1A">
            <w:pPr>
              <w:pStyle w:val="1"/>
              <w:rPr>
                <w:rFonts w:ascii="Times New Roman" w:hAnsi="Times New Roman" w:cs="Times New Roman"/>
                <w:color w:val="auto"/>
              </w:rPr>
            </w:pPr>
            <w:proofErr w:type="gramStart"/>
            <w:r w:rsidRPr="00E43568">
              <w:rPr>
                <w:rFonts w:ascii="Times New Roman" w:hAnsi="Times New Roman" w:cs="Times New Roman"/>
                <w:color w:val="auto"/>
              </w:rPr>
              <w:t>П</w:t>
            </w:r>
            <w:proofErr w:type="gramEnd"/>
            <w:r w:rsidRPr="00E43568">
              <w:rPr>
                <w:rFonts w:ascii="Times New Roman" w:hAnsi="Times New Roman" w:cs="Times New Roman"/>
                <w:color w:val="auto"/>
              </w:rPr>
              <w:t xml:space="preserve"> О С Т А Н О В Л Е Н И Е</w:t>
            </w:r>
          </w:p>
          <w:p w:rsidR="007B5FB9" w:rsidRPr="00E43568" w:rsidRDefault="007B5FB9" w:rsidP="00D26D1A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</w:p>
        </w:tc>
      </w:tr>
      <w:tr w:rsidR="007B5FB9" w:rsidRPr="00E43568">
        <w:tc>
          <w:tcPr>
            <w:tcW w:w="5125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</w:tcPr>
          <w:tbl>
            <w:tblPr>
              <w:tblW w:w="4790" w:type="dxa"/>
              <w:tblBorders>
                <w:bottom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206"/>
              <w:gridCol w:w="484"/>
              <w:gridCol w:w="2100"/>
            </w:tblGrid>
            <w:tr w:rsidR="007B5FB9" w:rsidRPr="00E43568" w:rsidTr="00B84B3C">
              <w:trPr>
                <w:trHeight w:val="207"/>
              </w:trPr>
              <w:tc>
                <w:tcPr>
                  <w:tcW w:w="2206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5FB9" w:rsidRPr="00E43568" w:rsidRDefault="007B5FB9" w:rsidP="00B84B3C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484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5FB9" w:rsidRPr="00E43568" w:rsidRDefault="007B5FB9" w:rsidP="00D26D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E43568">
                    <w:rPr>
                      <w:rFonts w:ascii="Times New Roman" w:hAnsi="Times New Roman" w:cs="Times New Roman"/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2100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7B5FB9" w:rsidRPr="00E43568" w:rsidRDefault="007B5FB9" w:rsidP="00D26D1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7B5FB9" w:rsidRPr="00E43568" w:rsidRDefault="007B5FB9" w:rsidP="00D26D1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B5FB9" w:rsidRPr="00E43568" w:rsidRDefault="007B5FB9" w:rsidP="00D26D1A">
            <w:pPr>
              <w:rPr>
                <w:rFonts w:ascii="Times New Roman" w:hAnsi="Times New Roman" w:cs="Times New Roman"/>
              </w:rPr>
            </w:pPr>
          </w:p>
        </w:tc>
      </w:tr>
    </w:tbl>
    <w:p w:rsidR="007B5FB9" w:rsidRPr="001E5EF9" w:rsidRDefault="007B5FB9" w:rsidP="001E5EF9">
      <w:pPr>
        <w:rPr>
          <w:rFonts w:ascii="Times New Roman" w:hAnsi="Times New Roman" w:cs="Times New Roman"/>
          <w:b/>
          <w:sz w:val="28"/>
          <w:szCs w:val="28"/>
        </w:rPr>
      </w:pPr>
      <w:bookmarkStart w:id="1" w:name="_GoBack"/>
      <w:r w:rsidRPr="001E5EF9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 </w:t>
      </w:r>
      <w:r w:rsidRPr="001E5EF9">
        <w:rPr>
          <w:rFonts w:ascii="Times New Roman" w:hAnsi="Times New Roman" w:cs="Times New Roman"/>
          <w:b/>
          <w:sz w:val="28"/>
          <w:szCs w:val="28"/>
          <w:lang w:eastAsia="ru-RU"/>
        </w:rPr>
        <w:t>постановление администрац</w:t>
      </w:r>
      <w:r w:rsidR="001E5E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ии Тюльганского района от 15 октября </w:t>
      </w:r>
      <w:r w:rsidRPr="001E5EF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2013 года № 959-п «Об утверждении </w:t>
      </w:r>
      <w:r w:rsidRPr="001E5EF9">
        <w:rPr>
          <w:rFonts w:ascii="Times New Roman" w:hAnsi="Times New Roman" w:cs="Times New Roman"/>
          <w:b/>
          <w:sz w:val="28"/>
          <w:szCs w:val="28"/>
        </w:rPr>
        <w:t>Муниципальной программы «Развитие системы образования Тюльганского района на 2014-2020 годы»</w:t>
      </w:r>
    </w:p>
    <w:bookmarkEnd w:id="1"/>
    <w:p w:rsidR="007B5FB9" w:rsidRPr="001E5EF9" w:rsidRDefault="007B5FB9" w:rsidP="001E5EF9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7B5FB9" w:rsidRPr="001E5EF9" w:rsidRDefault="007B5FB9" w:rsidP="001E5EF9">
      <w:pPr>
        <w:ind w:firstLine="709"/>
        <w:rPr>
          <w:rFonts w:ascii="Times New Roman" w:hAnsi="Times New Roman" w:cs="Times New Roman"/>
          <w:sz w:val="28"/>
          <w:szCs w:val="28"/>
          <w:lang w:eastAsia="ru-RU"/>
        </w:rPr>
      </w:pPr>
      <w:r w:rsidRPr="001E5EF9">
        <w:rPr>
          <w:rFonts w:ascii="Times New Roman" w:hAnsi="Times New Roman" w:cs="Times New Roman"/>
          <w:sz w:val="28"/>
          <w:szCs w:val="28"/>
          <w:lang w:eastAsia="ru-RU"/>
        </w:rPr>
        <w:t>На основании постановления администрации муниципального образования Тюл</w:t>
      </w:r>
      <w:r w:rsidR="001E5EF9">
        <w:rPr>
          <w:rFonts w:ascii="Times New Roman" w:hAnsi="Times New Roman" w:cs="Times New Roman"/>
          <w:sz w:val="28"/>
          <w:szCs w:val="28"/>
          <w:lang w:eastAsia="ru-RU"/>
        </w:rPr>
        <w:t xml:space="preserve">ьганский район от 23 августа </w:t>
      </w:r>
      <w:r w:rsidRPr="001E5EF9">
        <w:rPr>
          <w:rFonts w:ascii="Times New Roman" w:hAnsi="Times New Roman" w:cs="Times New Roman"/>
          <w:sz w:val="28"/>
          <w:szCs w:val="28"/>
          <w:lang w:eastAsia="ru-RU"/>
        </w:rPr>
        <w:t>2016</w:t>
      </w:r>
      <w:r w:rsidR="001E5EF9">
        <w:rPr>
          <w:rFonts w:ascii="Times New Roman" w:hAnsi="Times New Roman" w:cs="Times New Roman"/>
          <w:sz w:val="28"/>
          <w:szCs w:val="28"/>
          <w:lang w:eastAsia="ru-RU"/>
        </w:rPr>
        <w:t xml:space="preserve"> года </w:t>
      </w:r>
      <w:r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 № 613-П «Об утверждении порядка разработки, реализации и оценки эффективности муниципальных программ муниципального образования Тюльганский район Оренбургской области»; </w:t>
      </w:r>
      <w:proofErr w:type="gramStart"/>
      <w:r w:rsidR="00D95CAC"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решения Совета депутатов от 24 июня 2016 года </w:t>
      </w:r>
      <w:r w:rsidR="00D95CAC" w:rsidRPr="001E5EF9">
        <w:rPr>
          <w:rFonts w:ascii="Times New Roman" w:hAnsi="Times New Roman" w:cs="Times New Roman"/>
          <w:sz w:val="28"/>
          <w:szCs w:val="28"/>
        </w:rPr>
        <w:t>№ 57-</w:t>
      </w:r>
      <w:r w:rsidR="00D95CAC" w:rsidRPr="001E5EF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95CAC" w:rsidRPr="001E5EF9">
        <w:rPr>
          <w:rFonts w:ascii="Times New Roman" w:hAnsi="Times New Roman" w:cs="Times New Roman"/>
          <w:sz w:val="28"/>
          <w:szCs w:val="28"/>
        </w:rPr>
        <w:t>-СД "</w:t>
      </w:r>
      <w:r w:rsidR="00D95CAC" w:rsidRPr="001E5EF9">
        <w:rPr>
          <w:b/>
          <w:sz w:val="28"/>
          <w:szCs w:val="28"/>
        </w:rPr>
        <w:t xml:space="preserve"> </w:t>
      </w:r>
      <w:r w:rsidR="00D95CAC" w:rsidRPr="001E5EF9">
        <w:rPr>
          <w:rFonts w:ascii="Times New Roman" w:hAnsi="Times New Roman" w:cs="Times New Roman"/>
          <w:sz w:val="28"/>
          <w:szCs w:val="28"/>
        </w:rPr>
        <w:t>Об исполнении бюджета Тюльганского района за 2015 год"</w:t>
      </w:r>
      <w:r w:rsidR="00D95CAC"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, решения Совета депутатов от 16 июня 2017 года </w:t>
      </w:r>
      <w:r w:rsidR="00D95CAC" w:rsidRPr="001E5EF9">
        <w:rPr>
          <w:rFonts w:ascii="Times New Roman" w:hAnsi="Times New Roman" w:cs="Times New Roman"/>
          <w:sz w:val="28"/>
          <w:szCs w:val="28"/>
        </w:rPr>
        <w:t>№ 129-</w:t>
      </w:r>
      <w:r w:rsidR="00D95CAC" w:rsidRPr="001E5EF9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D95CAC" w:rsidRPr="001E5EF9">
        <w:rPr>
          <w:rFonts w:ascii="Times New Roman" w:hAnsi="Times New Roman" w:cs="Times New Roman"/>
          <w:sz w:val="28"/>
          <w:szCs w:val="28"/>
        </w:rPr>
        <w:t>-СД "</w:t>
      </w:r>
      <w:r w:rsidR="00D95CAC" w:rsidRPr="001E5EF9">
        <w:rPr>
          <w:b/>
          <w:sz w:val="28"/>
          <w:szCs w:val="28"/>
        </w:rPr>
        <w:t xml:space="preserve"> </w:t>
      </w:r>
      <w:r w:rsidR="00D95CAC" w:rsidRPr="001E5EF9">
        <w:rPr>
          <w:rFonts w:ascii="Times New Roman" w:hAnsi="Times New Roman" w:cs="Times New Roman"/>
          <w:sz w:val="28"/>
          <w:szCs w:val="28"/>
        </w:rPr>
        <w:t>Об исполнении бюджета Тюльганского района за 2016 год"</w:t>
      </w:r>
      <w:r w:rsidR="00D16C16" w:rsidRPr="001E5EF9">
        <w:rPr>
          <w:rFonts w:ascii="Times New Roman" w:hAnsi="Times New Roman" w:cs="Times New Roman"/>
          <w:sz w:val="28"/>
          <w:szCs w:val="28"/>
        </w:rPr>
        <w:t xml:space="preserve">, </w:t>
      </w:r>
      <w:r w:rsidR="00D16C16" w:rsidRPr="001E5EF9">
        <w:rPr>
          <w:rFonts w:ascii="Times New Roman" w:hAnsi="Times New Roman" w:cs="Times New Roman"/>
          <w:sz w:val="28"/>
          <w:szCs w:val="28"/>
          <w:lang w:eastAsia="ru-RU"/>
        </w:rPr>
        <w:t>решения Совета депутатов от 1</w:t>
      </w:r>
      <w:r w:rsidR="00D95CAC" w:rsidRPr="001E5EF9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="00D16C16"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 июня 2017 года № </w:t>
      </w:r>
      <w:r w:rsidR="00D95CAC" w:rsidRPr="001E5EF9">
        <w:rPr>
          <w:rFonts w:ascii="Times New Roman" w:hAnsi="Times New Roman" w:cs="Times New Roman"/>
          <w:sz w:val="28"/>
          <w:szCs w:val="28"/>
          <w:lang w:eastAsia="ru-RU"/>
        </w:rPr>
        <w:t>130</w:t>
      </w:r>
      <w:r w:rsidR="00D16C16" w:rsidRPr="001E5EF9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D16C16" w:rsidRPr="001E5EF9">
        <w:rPr>
          <w:rFonts w:ascii="Times New Roman" w:hAnsi="Times New Roman" w:cs="Times New Roman"/>
          <w:sz w:val="28"/>
          <w:szCs w:val="28"/>
          <w:lang w:val="en-US" w:eastAsia="ru-RU"/>
        </w:rPr>
        <w:t>IV</w:t>
      </w:r>
      <w:r w:rsidR="00D16C16" w:rsidRPr="001E5EF9">
        <w:rPr>
          <w:rFonts w:ascii="Times New Roman" w:hAnsi="Times New Roman" w:cs="Times New Roman"/>
          <w:sz w:val="28"/>
          <w:szCs w:val="28"/>
          <w:lang w:eastAsia="ru-RU"/>
        </w:rPr>
        <w:t>-СД  «</w:t>
      </w:r>
      <w:r w:rsidR="00D16C16" w:rsidRPr="001E5EF9">
        <w:rPr>
          <w:rFonts w:ascii="Times New Roman" w:hAnsi="Times New Roman" w:cs="Times New Roman"/>
          <w:sz w:val="28"/>
          <w:szCs w:val="28"/>
        </w:rPr>
        <w:t>О внесении изменений и дополнений в решение Совета депутатов Тюльганского района от 23 декабря 2016 года № 90-IV-СД</w:t>
      </w:r>
      <w:proofErr w:type="gramEnd"/>
      <w:r w:rsidR="00D16C16" w:rsidRPr="001E5EF9">
        <w:rPr>
          <w:rFonts w:ascii="Times New Roman" w:hAnsi="Times New Roman" w:cs="Times New Roman"/>
          <w:sz w:val="28"/>
          <w:szCs w:val="28"/>
        </w:rPr>
        <w:t>«О бюджете Тюльганского района на 2017 год и пл</w:t>
      </w:r>
      <w:r w:rsidR="00D95CAC" w:rsidRPr="001E5EF9">
        <w:rPr>
          <w:rFonts w:ascii="Times New Roman" w:hAnsi="Times New Roman" w:cs="Times New Roman"/>
          <w:sz w:val="28"/>
          <w:szCs w:val="28"/>
        </w:rPr>
        <w:t>ановый период 2018 и 2019 годов</w:t>
      </w:r>
      <w:r w:rsidR="00D16C16" w:rsidRPr="001E5EF9">
        <w:rPr>
          <w:rFonts w:ascii="Times New Roman" w:hAnsi="Times New Roman" w:cs="Times New Roman"/>
          <w:sz w:val="28"/>
          <w:szCs w:val="28"/>
        </w:rPr>
        <w:t>»,</w:t>
      </w:r>
      <w:r w:rsidR="00D95CAC"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1E5EF9">
        <w:rPr>
          <w:rFonts w:ascii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95CAC" w:rsidRPr="001E5EF9" w:rsidRDefault="00D95CAC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D95CAC" w:rsidRPr="001E5EF9" w:rsidRDefault="007B5F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постановление администрации Тюльганского района от 15 октября 2013 года № 959-п «Об утверждении </w:t>
      </w:r>
      <w:r w:rsidRPr="001E5EF9">
        <w:rPr>
          <w:rFonts w:ascii="Times New Roman" w:hAnsi="Times New Roman" w:cs="Times New Roman"/>
          <w:sz w:val="28"/>
          <w:szCs w:val="28"/>
        </w:rPr>
        <w:t>Муниципальной программы «Развитие системы образования Тюльганского района на 2014-2020 годы» следующие изменения:</w:t>
      </w:r>
    </w:p>
    <w:p w:rsidR="007B5FB9" w:rsidRPr="001E5EF9" w:rsidRDefault="007B5F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</w:rPr>
        <w:t>приложение к постановлению №</w:t>
      </w:r>
      <w:r w:rsidR="001E5EF9">
        <w:rPr>
          <w:rFonts w:ascii="Times New Roman" w:hAnsi="Times New Roman" w:cs="Times New Roman"/>
          <w:sz w:val="28"/>
          <w:szCs w:val="28"/>
        </w:rPr>
        <w:t xml:space="preserve"> </w:t>
      </w:r>
      <w:r w:rsidRPr="001E5EF9">
        <w:rPr>
          <w:rFonts w:ascii="Times New Roman" w:hAnsi="Times New Roman" w:cs="Times New Roman"/>
          <w:sz w:val="28"/>
          <w:szCs w:val="28"/>
        </w:rPr>
        <w:t>959-п от 15 октября 2013 года    изложить в новой редакции согласно приложению к настоящему постановлению</w:t>
      </w:r>
      <w:r w:rsidR="001E5EF9">
        <w:rPr>
          <w:rFonts w:ascii="Times New Roman" w:hAnsi="Times New Roman" w:cs="Times New Roman"/>
          <w:sz w:val="28"/>
          <w:szCs w:val="28"/>
        </w:rPr>
        <w:t>.</w:t>
      </w:r>
    </w:p>
    <w:p w:rsidR="007B5FB9" w:rsidRPr="001E5EF9" w:rsidRDefault="007B5F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</w:rPr>
        <w:t>2.</w:t>
      </w:r>
      <w:r w:rsidR="00CF713F" w:rsidRPr="001E5EF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E5E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E5EF9">
        <w:rPr>
          <w:rFonts w:ascii="Times New Roman" w:hAnsi="Times New Roman" w:cs="Times New Roman"/>
          <w:sz w:val="28"/>
          <w:szCs w:val="28"/>
        </w:rPr>
        <w:t xml:space="preserve"> исполнением муниципальной программы «Развитие системы образования Тюльганского района на 2014-2020 годы» возложить на первого заместителя главы администрации района И.А. Круглова.</w:t>
      </w:r>
    </w:p>
    <w:p w:rsidR="007B5FB9" w:rsidRPr="001E5EF9" w:rsidRDefault="007B5F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  <w:r w:rsidRPr="001E5EF9">
        <w:rPr>
          <w:rFonts w:ascii="Times New Roman" w:hAnsi="Times New Roman" w:cs="Times New Roman"/>
          <w:sz w:val="28"/>
          <w:szCs w:val="28"/>
        </w:rPr>
        <w:t xml:space="preserve">3. </w:t>
      </w:r>
      <w:r w:rsidR="0081468A">
        <w:rPr>
          <w:rFonts w:ascii="Times New Roman" w:hAnsi="Times New Roman" w:cs="Times New Roman"/>
          <w:sz w:val="28"/>
          <w:szCs w:val="28"/>
        </w:rPr>
        <w:t>Настоящее п</w:t>
      </w:r>
      <w:r w:rsidRPr="001E5EF9">
        <w:rPr>
          <w:rFonts w:ascii="Times New Roman" w:hAnsi="Times New Roman" w:cs="Times New Roman"/>
          <w:sz w:val="28"/>
          <w:szCs w:val="28"/>
        </w:rPr>
        <w:t>остановление вступает в силу после его</w:t>
      </w:r>
      <w:r w:rsidR="0081468A">
        <w:rPr>
          <w:rFonts w:ascii="Times New Roman" w:hAnsi="Times New Roman" w:cs="Times New Roman"/>
          <w:sz w:val="28"/>
          <w:szCs w:val="28"/>
        </w:rPr>
        <w:t xml:space="preserve"> официального</w:t>
      </w:r>
      <w:r w:rsidRPr="001E5EF9">
        <w:rPr>
          <w:rFonts w:ascii="Times New Roman" w:hAnsi="Times New Roman" w:cs="Times New Roman"/>
          <w:sz w:val="28"/>
          <w:szCs w:val="28"/>
        </w:rPr>
        <w:t xml:space="preserve"> обнародования</w:t>
      </w:r>
      <w:r w:rsidR="0081468A">
        <w:rPr>
          <w:rFonts w:ascii="Times New Roman" w:hAnsi="Times New Roman" w:cs="Times New Roman"/>
          <w:sz w:val="28"/>
          <w:szCs w:val="28"/>
        </w:rPr>
        <w:t xml:space="preserve"> путем размещения</w:t>
      </w:r>
      <w:r w:rsidRPr="001E5EF9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81468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Тюльганский район </w:t>
      </w:r>
      <w:r w:rsidRPr="001E5EF9">
        <w:rPr>
          <w:rFonts w:ascii="Times New Roman" w:hAnsi="Times New Roman" w:cs="Times New Roman"/>
          <w:sz w:val="28"/>
          <w:szCs w:val="28"/>
        </w:rPr>
        <w:t xml:space="preserve"> в сети «Интернет»</w:t>
      </w:r>
    </w:p>
    <w:p w:rsidR="007B5FB9" w:rsidRPr="001E5EF9" w:rsidRDefault="007B5F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8"/>
          <w:szCs w:val="28"/>
        </w:rPr>
      </w:pPr>
    </w:p>
    <w:p w:rsidR="001E5EF9" w:rsidRDefault="001E5EF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1E5EF9" w:rsidRPr="001E5EF9" w:rsidRDefault="001E5EF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главы администрации района                                                               И.А. Круглов </w:t>
      </w:r>
    </w:p>
    <w:p w:rsidR="007B5FB9" w:rsidRPr="001E5EF9" w:rsidRDefault="007B5FB9" w:rsidP="001E5EF9">
      <w:pPr>
        <w:widowControl w:val="0"/>
        <w:tabs>
          <w:tab w:val="left" w:pos="3720"/>
        </w:tabs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48"/>
        <w:gridCol w:w="8208"/>
      </w:tblGrid>
      <w:tr w:rsidR="007B5FB9" w:rsidRPr="001E5EF9" w:rsidTr="00B84B3C">
        <w:tc>
          <w:tcPr>
            <w:tcW w:w="1548" w:type="dxa"/>
          </w:tcPr>
          <w:p w:rsidR="007B5FB9" w:rsidRPr="001E5EF9" w:rsidRDefault="007B5FB9" w:rsidP="001E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EF9">
              <w:rPr>
                <w:rFonts w:ascii="Times New Roman" w:hAnsi="Times New Roman" w:cs="Times New Roman"/>
                <w:sz w:val="28"/>
                <w:szCs w:val="28"/>
              </w:rPr>
              <w:t xml:space="preserve">Разослано: </w:t>
            </w:r>
          </w:p>
        </w:tc>
        <w:tc>
          <w:tcPr>
            <w:tcW w:w="8208" w:type="dxa"/>
          </w:tcPr>
          <w:p w:rsidR="007B5FB9" w:rsidRPr="001E5EF9" w:rsidRDefault="007B5FB9" w:rsidP="001E5E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E5EF9">
              <w:rPr>
                <w:rFonts w:ascii="Times New Roman" w:hAnsi="Times New Roman" w:cs="Times New Roman"/>
                <w:sz w:val="28"/>
                <w:szCs w:val="28"/>
              </w:rPr>
              <w:t>Райпрокурору, орготделу, И.А. Круглову, О.В. Сергеевой, Е.Ф. Зубковой.</w:t>
            </w:r>
          </w:p>
        </w:tc>
      </w:tr>
    </w:tbl>
    <w:p w:rsidR="007B5FB9" w:rsidRPr="00E43568" w:rsidRDefault="007B5FB9" w:rsidP="009962A2">
      <w:pPr>
        <w:widowControl w:val="0"/>
        <w:suppressAutoHyphens w:val="0"/>
        <w:autoSpaceDE w:val="0"/>
        <w:autoSpaceDN w:val="0"/>
        <w:adjustRightInd w:val="0"/>
        <w:ind w:left="6379"/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</w:pPr>
      <w:r w:rsidRPr="00E43568">
        <w:br w:type="page"/>
      </w:r>
      <w:r w:rsidRPr="00E43568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  <w:lastRenderedPageBreak/>
        <w:t>Приложение</w:t>
      </w:r>
      <w:bookmarkEnd w:id="0"/>
    </w:p>
    <w:p w:rsidR="001E5EF9" w:rsidRDefault="007B5FB9" w:rsidP="009962A2">
      <w:pPr>
        <w:widowControl w:val="0"/>
        <w:suppressAutoHyphens w:val="0"/>
        <w:autoSpaceDE w:val="0"/>
        <w:autoSpaceDN w:val="0"/>
        <w:adjustRightInd w:val="0"/>
        <w:ind w:left="6379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к </w:t>
      </w:r>
      <w:hyperlink w:anchor="sub_0" w:history="1">
        <w:r w:rsidRPr="00E43568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  <w:lang w:eastAsia="ru-RU"/>
          </w:rPr>
          <w:t>постановлению</w:t>
        </w:r>
      </w:hyperlink>
      <w:r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</w:p>
    <w:p w:rsidR="001E5EF9" w:rsidRDefault="007B5FB9" w:rsidP="009962A2">
      <w:pPr>
        <w:widowControl w:val="0"/>
        <w:suppressAutoHyphens w:val="0"/>
        <w:autoSpaceDE w:val="0"/>
        <w:autoSpaceDN w:val="0"/>
        <w:adjustRightInd w:val="0"/>
        <w:ind w:left="6379"/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lang w:eastAsia="ru-RU"/>
        </w:rPr>
        <w:t>администрации района</w:t>
      </w:r>
    </w:p>
    <w:p w:rsidR="007B5FB9" w:rsidRPr="00E43568" w:rsidRDefault="00AA137A" w:rsidP="009962A2">
      <w:pPr>
        <w:widowControl w:val="0"/>
        <w:suppressAutoHyphens w:val="0"/>
        <w:autoSpaceDE w:val="0"/>
        <w:autoSpaceDN w:val="0"/>
        <w:adjustRightInd w:val="0"/>
        <w:ind w:left="6379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25.07.2017</w:t>
      </w:r>
      <w:r w:rsidR="007B5FB9"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__</w:t>
      </w:r>
      <w:r w:rsidR="001E5EF9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 xml:space="preserve"> </w:t>
      </w:r>
      <w:r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№ _679-п</w:t>
      </w:r>
      <w:r w:rsidR="007B5FB9" w:rsidRPr="00E43568">
        <w:rPr>
          <w:rStyle w:val="a3"/>
          <w:rFonts w:ascii="Times New Roman" w:hAnsi="Times New Roman" w:cs="Times New Roman"/>
          <w:b w:val="0"/>
          <w:color w:val="auto"/>
          <w:sz w:val="24"/>
          <w:szCs w:val="24"/>
          <w:u w:val="single"/>
          <w:lang w:eastAsia="ru-RU"/>
        </w:rPr>
        <w:t>_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</w:p>
    <w:p w:rsidR="007B5FB9" w:rsidRPr="00E43568" w:rsidRDefault="007B5FB9" w:rsidP="00D77BAB">
      <w:pPr>
        <w:pStyle w:val="1"/>
        <w:spacing w:before="0" w:after="0"/>
        <w:rPr>
          <w:rFonts w:ascii="Times New Roman" w:hAnsi="Times New Roman" w:cs="Times New Roman"/>
          <w:color w:val="auto"/>
        </w:rPr>
      </w:pPr>
    </w:p>
    <w:p w:rsidR="007B5FB9" w:rsidRPr="00E43568" w:rsidRDefault="007B5FB9" w:rsidP="00D77B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2" w:name="sub_999"/>
    </w:p>
    <w:p w:rsidR="007B5FB9" w:rsidRPr="00E43568" w:rsidRDefault="007B5FB9" w:rsidP="00D77BA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E43568">
        <w:rPr>
          <w:rFonts w:ascii="Times New Roman" w:hAnsi="Times New Roman" w:cs="Times New Roman"/>
          <w:color w:val="auto"/>
        </w:rPr>
        <w:t xml:space="preserve">Паспорт </w:t>
      </w:r>
      <w:r w:rsidRPr="00E43568">
        <w:rPr>
          <w:rFonts w:ascii="Times New Roman" w:hAnsi="Times New Roman" w:cs="Times New Roman"/>
          <w:color w:val="auto"/>
        </w:rPr>
        <w:br/>
        <w:t>муниципальной программы</w:t>
      </w:r>
    </w:p>
    <w:p w:rsidR="007B5FB9" w:rsidRPr="00E43568" w:rsidRDefault="007B5FB9" w:rsidP="00D77BAB">
      <w:pPr>
        <w:pStyle w:val="1"/>
        <w:spacing w:before="0" w:after="0"/>
        <w:rPr>
          <w:b w:val="0"/>
          <w:color w:val="auto"/>
        </w:rPr>
      </w:pPr>
      <w:r w:rsidRPr="00E43568">
        <w:rPr>
          <w:rFonts w:ascii="Times New Roman" w:hAnsi="Times New Roman" w:cs="Times New Roman"/>
          <w:b w:val="0"/>
          <w:color w:val="auto"/>
        </w:rPr>
        <w:t>«Развитие системы образования Тюльганского района на 2014 - 2020 годы»</w:t>
      </w:r>
      <w:r w:rsidRPr="00E43568">
        <w:rPr>
          <w:rFonts w:ascii="Times New Roman" w:hAnsi="Times New Roman" w:cs="Times New Roman"/>
          <w:b w:val="0"/>
          <w:color w:val="auto"/>
        </w:rPr>
        <w:br/>
      </w:r>
      <w:bookmarkEnd w:id="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25"/>
        <w:gridCol w:w="1178"/>
        <w:gridCol w:w="1384"/>
        <w:gridCol w:w="1309"/>
        <w:gridCol w:w="1434"/>
        <w:gridCol w:w="1499"/>
      </w:tblGrid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Ответственный исполнитель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Тюльганского района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Соисполнители программы</w:t>
            </w:r>
          </w:p>
        </w:tc>
        <w:tc>
          <w:tcPr>
            <w:tcW w:w="6804" w:type="dxa"/>
            <w:gridSpan w:val="5"/>
          </w:tcPr>
          <w:p w:rsidR="007B5FB9" w:rsidRPr="0025373B" w:rsidRDefault="001004D0" w:rsidP="00D7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7B5FB9"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тдел культуры администрации </w:t>
            </w:r>
            <w:r w:rsidR="00D16C16" w:rsidRPr="0025373B">
              <w:rPr>
                <w:rFonts w:ascii="Times New Roman" w:hAnsi="Times New Roman" w:cs="Times New Roman"/>
                <w:sz w:val="24"/>
                <w:szCs w:val="24"/>
              </w:rPr>
              <w:t>Тюльганского</w:t>
            </w:r>
            <w:r w:rsidR="007B5FB9" w:rsidRPr="0025373B">
              <w:rPr>
                <w:rFonts w:ascii="Times New Roman" w:hAnsi="Times New Roman" w:cs="Times New Roman"/>
                <w:sz w:val="24"/>
                <w:szCs w:val="24"/>
              </w:rPr>
              <w:t>района, отдел по делам молодежи и спорта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Тюльганского района.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Участники программы</w:t>
            </w:r>
          </w:p>
        </w:tc>
        <w:tc>
          <w:tcPr>
            <w:tcW w:w="6804" w:type="dxa"/>
            <w:gridSpan w:val="5"/>
          </w:tcPr>
          <w:p w:rsidR="00D16C16" w:rsidRPr="0025373B" w:rsidRDefault="00D16C16" w:rsidP="00D7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спорта администрации Тюльганского района (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25373B" w:rsidRPr="002537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 ДО "Тюльганская ДЮСШ»),</w:t>
            </w:r>
          </w:p>
          <w:p w:rsidR="00D16C16" w:rsidRPr="0025373B" w:rsidRDefault="00D16C16" w:rsidP="00D77B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Тюльганского района (МБУ ДО «Тюльганская ДШИ»), </w:t>
            </w:r>
          </w:p>
          <w:p w:rsidR="007B5FB9" w:rsidRPr="0025373B" w:rsidRDefault="001004D0" w:rsidP="0025373B">
            <w:pPr>
              <w:rPr>
                <w:sz w:val="24"/>
                <w:szCs w:val="24"/>
                <w:lang w:eastAsia="ru-RU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Администрация Тюльганского района (Комиссия по делам несовершеннолетних и защите их прав администрации Тюльганского района).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Подпрограммы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1.«Комплексная безопасность образовательных организаций  Тюльганского района»; </w:t>
            </w:r>
          </w:p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2. «</w:t>
            </w:r>
            <w:r w:rsidRPr="00E43568">
              <w:rPr>
                <w:rFonts w:ascii="Times New Roman" w:hAnsi="Times New Roman" w:cs="Times New Roman"/>
                <w:kern w:val="1"/>
                <w:sz w:val="24"/>
                <w:szCs w:val="24"/>
              </w:rPr>
              <w:t>Развитие общего образования детей»;</w:t>
            </w:r>
          </w:p>
          <w:p w:rsidR="007B5FB9" w:rsidRPr="00E43568" w:rsidRDefault="00080A34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hyperlink w:anchor="sub_222" w:history="1">
              <w:r w:rsidR="007B5FB9" w:rsidRPr="00E43568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>3. «Развитие дошкольного образования детей»</w:t>
              </w:r>
            </w:hyperlink>
            <w:r w:rsidR="007B5FB9"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7B5FB9" w:rsidRPr="00E43568" w:rsidRDefault="007B5FB9" w:rsidP="008A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hyperlink w:anchor="sub_222" w:history="1">
              <w:r w:rsidRPr="00E43568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«Развитие дополнительного образования детей»</w:t>
              </w:r>
            </w:hyperlink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7B5FB9" w:rsidRPr="00E43568" w:rsidRDefault="007B5FB9" w:rsidP="008A4C6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hyperlink w:anchor="sub_444" w:history="1">
              <w:r w:rsidRPr="00E43568">
                <w:rPr>
                  <w:rStyle w:val="a4"/>
                  <w:rFonts w:ascii="Times New Roman" w:hAnsi="Times New Roman"/>
                  <w:b w:val="0"/>
                  <w:bCs w:val="0"/>
                  <w:color w:val="auto"/>
                  <w:sz w:val="24"/>
                  <w:szCs w:val="24"/>
                </w:rPr>
                <w:t xml:space="preserve"> «Реализация единой политике в сфере образования на территории Тюльганского района»</w:t>
              </w:r>
            </w:hyperlink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;</w:t>
            </w:r>
          </w:p>
          <w:p w:rsidR="007B5FB9" w:rsidRPr="00E43568" w:rsidRDefault="007B5FB9" w:rsidP="008A4C69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Cs/>
                <w:sz w:val="24"/>
                <w:szCs w:val="24"/>
              </w:rPr>
              <w:t>6. «Патриотическое воспитание граждан Тюльганского района»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Цель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D77BAB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Внедрение современной модели образования, обеспечивающей формирование в Тюльганском районе человеческого капитала, соответствующего требованиям инновационного развития экономики, современным потребностям общества и каждого гражданина.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Задачи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создание условий для равного доступа всех граждан Тюльганского района к образованию и самообразованию, дополнительному образованию, в том числе за счет развития дистанционного обучения на базе информационно-технологической инфраструктуры образования;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модернизация образовательных программ, направленная на достижение современного качества учебных результатов и результатов социализации; 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формирование современной системы оценки качества образования на основе принципов открытости, объективности, прозрачности, общественно-профессионального участия; </w:t>
            </w:r>
          </w:p>
          <w:p w:rsidR="007B5FB9" w:rsidRPr="00E43568" w:rsidRDefault="007B5FB9" w:rsidP="00E87B39">
            <w:pPr>
              <w:pStyle w:val="afff0"/>
              <w:ind w:left="33"/>
            </w:pPr>
            <w:r w:rsidRPr="00E43568">
              <w:rPr>
                <w:rFonts w:ascii="Times New Roman" w:hAnsi="Times New Roman" w:cs="Times New Roman"/>
              </w:rPr>
              <w:t>- обеспечение эффективной системы по социализации и самореализации молодежи, развитию потенциала молодежи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Целевые индикаторы и показатели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обеспеченность населения услугами дошкольного образования (отношение численности детей 3 – 7 лет, получающих дошкольное образование, к численности детей в возрасте 3 – 7 лет);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удельный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</w:t>
            </w:r>
            <w:r w:rsidRPr="00E43568">
              <w:rPr>
                <w:rFonts w:ascii="Times New Roman" w:hAnsi="Times New Roman" w:cs="Times New Roman"/>
              </w:rPr>
              <w:lastRenderedPageBreak/>
              <w:t xml:space="preserve">обучающихся; 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удельный вес численности выпускников муниципальных образовательных организаций, не получивших аттестат о среднем общем образовании, в общей численности выпускников;</w:t>
            </w:r>
          </w:p>
          <w:p w:rsidR="007B5FB9" w:rsidRPr="00E43568" w:rsidRDefault="007B5FB9" w:rsidP="00E87B39">
            <w:pPr>
              <w:pStyle w:val="afff0"/>
              <w:ind w:left="33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отношение среднего балла единого государственного экзамена (в расчете на 1 предмет) в </w:t>
            </w:r>
            <w:r w:rsidR="00CF713F">
              <w:rPr>
                <w:rFonts w:ascii="Times New Roman" w:hAnsi="Times New Roman" w:cs="Times New Roman"/>
              </w:rPr>
              <w:t>2</w:t>
            </w:r>
            <w:r w:rsidRPr="00E43568">
              <w:rPr>
                <w:rFonts w:ascii="Times New Roman" w:hAnsi="Times New Roman" w:cs="Times New Roman"/>
              </w:rPr>
              <w:t xml:space="preserve">0 процентах школ с лучшими результатами единого государственного экзамена к среднему баллу единого государственного экзамена (в расчете на 1 предмет) в </w:t>
            </w:r>
            <w:r w:rsidR="00CF713F">
              <w:rPr>
                <w:rFonts w:ascii="Times New Roman" w:hAnsi="Times New Roman" w:cs="Times New Roman"/>
              </w:rPr>
              <w:t>2</w:t>
            </w:r>
            <w:r w:rsidRPr="00E43568">
              <w:rPr>
                <w:rFonts w:ascii="Times New Roman" w:hAnsi="Times New Roman" w:cs="Times New Roman"/>
              </w:rPr>
              <w:t>0 процентах школ с худшими результатами единого государственного экзамена;</w:t>
            </w:r>
          </w:p>
          <w:p w:rsidR="007B5FB9" w:rsidRPr="00E43568" w:rsidRDefault="007B5FB9" w:rsidP="00E87B39">
            <w:pPr>
              <w:ind w:left="33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- доля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  <w:p w:rsidR="007B5FB9" w:rsidRPr="00E43568" w:rsidRDefault="007B5FB9" w:rsidP="00B54719">
            <w:pPr>
              <w:ind w:left="33"/>
              <w:rPr>
                <w:sz w:val="20"/>
                <w:szCs w:val="20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отношение среднемесячной заработной платы </w:t>
            </w:r>
            <w:r w:rsidR="00B54719">
              <w:rPr>
                <w:rFonts w:ascii="Times New Roman" w:hAnsi="Times New Roman" w:cs="Times New Roman"/>
                <w:sz w:val="24"/>
                <w:szCs w:val="24"/>
              </w:rPr>
              <w:t xml:space="preserve">педагогических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работников дошкольных </w:t>
            </w:r>
            <w:r w:rsidR="00B54719">
              <w:rPr>
                <w:rFonts w:ascii="Times New Roman" w:hAnsi="Times New Roman" w:cs="Times New Roman"/>
                <w:sz w:val="24"/>
                <w:szCs w:val="24"/>
              </w:rPr>
              <w:t xml:space="preserve">образовательных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организаций к средне</w:t>
            </w:r>
            <w:r w:rsidR="00B54719">
              <w:rPr>
                <w:rFonts w:ascii="Times New Roman" w:hAnsi="Times New Roman" w:cs="Times New Roman"/>
                <w:sz w:val="24"/>
                <w:szCs w:val="24"/>
              </w:rPr>
              <w:t xml:space="preserve">й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заработной плате в общем образовании</w:t>
            </w:r>
            <w:r w:rsidR="00B54719">
              <w:rPr>
                <w:rFonts w:ascii="Times New Roman" w:hAnsi="Times New Roman" w:cs="Times New Roman"/>
                <w:sz w:val="24"/>
                <w:szCs w:val="24"/>
              </w:rPr>
              <w:t xml:space="preserve"> области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FB9" w:rsidRPr="00E43568" w:rsidTr="00DE3F54">
        <w:tc>
          <w:tcPr>
            <w:tcW w:w="3325" w:type="dxa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Сроки и этапы реализации программы</w:t>
            </w:r>
          </w:p>
        </w:tc>
        <w:tc>
          <w:tcPr>
            <w:tcW w:w="6804" w:type="dxa"/>
            <w:gridSpan w:val="5"/>
          </w:tcPr>
          <w:p w:rsidR="007B5FB9" w:rsidRPr="00E43568" w:rsidRDefault="007B5FB9" w:rsidP="00D77BAB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0"/>
                <w:szCs w:val="20"/>
              </w:rPr>
              <w:t>2014 – 2020 годы</w:t>
            </w:r>
          </w:p>
        </w:tc>
      </w:tr>
      <w:tr w:rsidR="007B5FB9" w:rsidRPr="00E43568" w:rsidTr="00DE3F54">
        <w:trPr>
          <w:trHeight w:val="1185"/>
        </w:trPr>
        <w:tc>
          <w:tcPr>
            <w:tcW w:w="3325" w:type="dxa"/>
            <w:vMerge w:val="restart"/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Объёмы бюджетных ассигнований программы</w:t>
            </w:r>
          </w:p>
        </w:tc>
        <w:tc>
          <w:tcPr>
            <w:tcW w:w="6804" w:type="dxa"/>
            <w:gridSpan w:val="5"/>
            <w:tcBorders>
              <w:bottom w:val="nil"/>
            </w:tcBorders>
          </w:tcPr>
          <w:p w:rsidR="007B5FB9" w:rsidRPr="00E43568" w:rsidRDefault="007B5FB9" w:rsidP="00F56A34">
            <w:pPr>
              <w:pStyle w:val="afff0"/>
              <w:rPr>
                <w:sz w:val="20"/>
                <w:szCs w:val="20"/>
              </w:rPr>
            </w:pPr>
            <w:r w:rsidRPr="00E43568">
              <w:rPr>
                <w:rFonts w:ascii="Times New Roman" w:hAnsi="Times New Roman" w:cs="Times New Roman"/>
              </w:rPr>
              <w:t xml:space="preserve">Общий объем финансового обеспечения программы (в ценах соответствующих лет) за счет средств бюджета Тюльганского района составит </w:t>
            </w:r>
            <w:r w:rsidRPr="00D027C9">
              <w:rPr>
                <w:rFonts w:ascii="Times New Roman" w:hAnsi="Times New Roman" w:cs="Times New Roman"/>
              </w:rPr>
              <w:t>1 96</w:t>
            </w:r>
            <w:r w:rsidR="00D027C9" w:rsidRPr="00D027C9">
              <w:rPr>
                <w:rFonts w:ascii="Times New Roman" w:hAnsi="Times New Roman" w:cs="Times New Roman"/>
              </w:rPr>
              <w:t>3</w:t>
            </w:r>
            <w:r w:rsidR="00A8158D">
              <w:rPr>
                <w:rFonts w:ascii="Times New Roman" w:hAnsi="Times New Roman" w:cs="Times New Roman"/>
              </w:rPr>
              <w:t> 900,3</w:t>
            </w:r>
            <w:r w:rsidR="00F56A34">
              <w:rPr>
                <w:rFonts w:ascii="Times New Roman" w:hAnsi="Times New Roman" w:cs="Times New Roman"/>
              </w:rPr>
              <w:t>9</w:t>
            </w:r>
            <w:r w:rsidRPr="00E43568">
              <w:rPr>
                <w:rFonts w:ascii="Times New Roman" w:hAnsi="Times New Roman" w:cs="Times New Roman"/>
              </w:rPr>
              <w:t xml:space="preserve"> тыс. рублей, в том числе по годам:</w:t>
            </w:r>
          </w:p>
        </w:tc>
      </w:tr>
      <w:tr w:rsidR="007B5FB9" w:rsidRPr="00E43568" w:rsidTr="00DE3F54">
        <w:trPr>
          <w:trHeight w:val="693"/>
        </w:trPr>
        <w:tc>
          <w:tcPr>
            <w:tcW w:w="3325" w:type="dxa"/>
            <w:vMerge/>
            <w:tcBorders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2A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2A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2A55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 бюджет</w:t>
            </w:r>
          </w:p>
          <w:p w:rsidR="007B5FB9" w:rsidRPr="00E43568" w:rsidRDefault="007B5FB9" w:rsidP="002A55D1">
            <w:pPr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A815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2A55D1">
              <w:rPr>
                <w:sz w:val="20"/>
                <w:szCs w:val="20"/>
              </w:rPr>
              <w:t>28239</w:t>
            </w:r>
            <w:r>
              <w:rPr>
                <w:sz w:val="20"/>
                <w:szCs w:val="20"/>
              </w:rPr>
              <w:t>0</w:t>
            </w:r>
            <w:r w:rsidRPr="002A55D1">
              <w:rPr>
                <w:sz w:val="20"/>
                <w:szCs w:val="20"/>
              </w:rPr>
              <w:t>,</w:t>
            </w:r>
            <w:r w:rsidR="00A8158D">
              <w:rPr>
                <w:sz w:val="20"/>
                <w:szCs w:val="20"/>
              </w:rPr>
              <w:t>66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B4409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98487,4</w:t>
            </w:r>
            <w:r w:rsidR="0025308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159829,</w:t>
            </w:r>
            <w:r w:rsidR="0025308D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24073,9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Default="007B5FB9" w:rsidP="002A55D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2530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eastAsia="ru-RU"/>
              </w:rPr>
              <w:t>256 04</w:t>
            </w:r>
            <w:r w:rsidR="0025308D">
              <w:rPr>
                <w:sz w:val="20"/>
                <w:szCs w:val="20"/>
                <w:lang w:eastAsia="ru-RU"/>
              </w:rPr>
              <w:t>3</w:t>
            </w:r>
            <w:r w:rsidRPr="002A55D1">
              <w:rPr>
                <w:sz w:val="20"/>
                <w:szCs w:val="20"/>
                <w:lang w:eastAsia="ru-RU"/>
              </w:rPr>
              <w:t>,</w:t>
            </w:r>
            <w:r w:rsidR="0025308D">
              <w:rPr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101531,3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2530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15448</w:t>
            </w:r>
            <w:r w:rsidR="0025308D">
              <w:rPr>
                <w:rFonts w:ascii="Times New Roman" w:hAnsi="Times New Roman" w:cs="Times New Roman"/>
              </w:rPr>
              <w:t>4</w:t>
            </w:r>
            <w:r w:rsidRPr="00B44094">
              <w:rPr>
                <w:rFonts w:ascii="Times New Roman" w:hAnsi="Times New Roman" w:cs="Times New Roman"/>
              </w:rPr>
              <w:t>,</w:t>
            </w:r>
            <w:r w:rsidR="0025308D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B44094">
              <w:rPr>
                <w:rFonts w:ascii="Times New Roman" w:hAnsi="Times New Roman" w:cs="Times New Roman"/>
              </w:rPr>
              <w:t>27,4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25308D" w:rsidP="0025308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eastAsia="ru-RU"/>
              </w:rPr>
              <w:t>299 167</w:t>
            </w:r>
            <w:r w:rsidR="007B5FB9" w:rsidRPr="002A55D1">
              <w:rPr>
                <w:sz w:val="20"/>
                <w:szCs w:val="20"/>
                <w:lang w:eastAsia="ru-RU"/>
              </w:rPr>
              <w:t>,</w:t>
            </w:r>
            <w:r>
              <w:rPr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</w:t>
            </w:r>
            <w:r w:rsidR="009107C8">
              <w:rPr>
                <w:rFonts w:ascii="Times New Roman" w:hAnsi="Times New Roman" w:cs="Times New Roman"/>
              </w:rPr>
              <w:t>792</w:t>
            </w:r>
            <w:r>
              <w:rPr>
                <w:rFonts w:ascii="Times New Roman" w:hAnsi="Times New Roman" w:cs="Times New Roman"/>
              </w:rPr>
              <w:t>,</w:t>
            </w:r>
            <w:r w:rsidR="009107C8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07C8">
              <w:rPr>
                <w:rFonts w:ascii="Times New Roman" w:hAnsi="Times New Roman" w:cs="Times New Roman"/>
              </w:rPr>
              <w:t>79 131</w:t>
            </w:r>
            <w:r>
              <w:rPr>
                <w:rFonts w:ascii="Times New Roman" w:hAnsi="Times New Roman" w:cs="Times New Roman"/>
              </w:rPr>
              <w:t>,</w:t>
            </w:r>
            <w:r w:rsidR="009107C8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1244,</w:t>
            </w:r>
            <w:r w:rsidR="009107C8">
              <w:rPr>
                <w:rFonts w:ascii="Times New Roman" w:hAnsi="Times New Roman" w:cs="Times New Roman"/>
              </w:rPr>
              <w:t>21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D027C9" w:rsidRDefault="009107C8" w:rsidP="00F630F2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sz w:val="20"/>
                <w:szCs w:val="20"/>
                <w:lang w:eastAsia="ru-RU"/>
              </w:rPr>
              <w:t>2</w:t>
            </w:r>
            <w:r w:rsidR="00401E4D" w:rsidRPr="00D027C9">
              <w:rPr>
                <w:sz w:val="20"/>
                <w:szCs w:val="20"/>
                <w:lang w:eastAsia="ru-RU"/>
              </w:rPr>
              <w:t>9</w:t>
            </w:r>
            <w:r w:rsidR="00F630F2">
              <w:rPr>
                <w:sz w:val="20"/>
                <w:szCs w:val="20"/>
                <w:lang w:eastAsia="ru-RU"/>
              </w:rPr>
              <w:t>3</w:t>
            </w:r>
            <w:r>
              <w:rPr>
                <w:sz w:val="20"/>
                <w:szCs w:val="20"/>
                <w:lang w:eastAsia="ru-RU"/>
              </w:rPr>
              <w:t xml:space="preserve"> </w:t>
            </w:r>
            <w:r w:rsidR="00F630F2">
              <w:rPr>
                <w:sz w:val="20"/>
                <w:szCs w:val="20"/>
                <w:lang w:eastAsia="ru-RU"/>
              </w:rPr>
              <w:t>625</w:t>
            </w:r>
            <w:r w:rsidR="00401E4D" w:rsidRPr="00D027C9">
              <w:rPr>
                <w:sz w:val="20"/>
                <w:szCs w:val="20"/>
                <w:lang w:eastAsia="ru-RU"/>
              </w:rPr>
              <w:t>,</w:t>
            </w:r>
            <w:r w:rsidR="00F630F2">
              <w:rPr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D027C9" w:rsidRDefault="004104D5" w:rsidP="00F630F2">
            <w:pPr>
              <w:suppressAutoHyphens w:val="0"/>
              <w:ind w:right="-161"/>
              <w:jc w:val="left"/>
              <w:rPr>
                <w:rFonts w:ascii="Times New Roman" w:hAnsi="Times New Roman" w:cs="Times New Roman"/>
              </w:rPr>
            </w:pPr>
            <w:r w:rsidRPr="00D027C9">
              <w:rPr>
                <w:rFonts w:ascii="Times New Roman" w:hAnsi="Times New Roman" w:cs="Times New Roman"/>
              </w:rPr>
              <w:t>11</w:t>
            </w:r>
            <w:r w:rsidR="009107C8">
              <w:rPr>
                <w:rFonts w:ascii="Times New Roman" w:hAnsi="Times New Roman" w:cs="Times New Roman"/>
              </w:rPr>
              <w:t xml:space="preserve">9 </w:t>
            </w:r>
            <w:r w:rsidR="00F630F2">
              <w:rPr>
                <w:rFonts w:ascii="Times New Roman" w:hAnsi="Times New Roman" w:cs="Times New Roman"/>
              </w:rPr>
              <w:t>901</w:t>
            </w:r>
            <w:r w:rsidRPr="00D027C9">
              <w:rPr>
                <w:rFonts w:ascii="Times New Roman" w:hAnsi="Times New Roman" w:cs="Times New Roman"/>
              </w:rPr>
              <w:t>,</w:t>
            </w:r>
            <w:r w:rsidR="00F630F2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D027C9" w:rsidRDefault="004104D5" w:rsidP="00DE3F5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D027C9">
              <w:rPr>
                <w:rFonts w:ascii="Times New Roman" w:hAnsi="Times New Roman" w:cs="Times New Roman"/>
              </w:rPr>
              <w:t>17038</w:t>
            </w:r>
            <w:r w:rsidR="00DE3F54">
              <w:rPr>
                <w:rFonts w:ascii="Times New Roman" w:hAnsi="Times New Roman" w:cs="Times New Roman"/>
              </w:rPr>
              <w:t>8</w:t>
            </w:r>
            <w:r w:rsidRPr="00D027C9">
              <w:rPr>
                <w:rFonts w:ascii="Times New Roman" w:hAnsi="Times New Roman" w:cs="Times New Roman"/>
              </w:rPr>
              <w:t>,</w:t>
            </w:r>
            <w:r w:rsidR="00DE3F54">
              <w:rPr>
                <w:rFonts w:ascii="Times New Roman" w:hAnsi="Times New Roman" w:cs="Times New Roman"/>
              </w:rPr>
              <w:t>1</w:t>
            </w:r>
            <w:r w:rsidR="009107C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Pr="004104D5" w:rsidRDefault="007B5FB9" w:rsidP="00DE3F54">
            <w:pPr>
              <w:suppressAutoHyphens w:val="0"/>
              <w:jc w:val="left"/>
              <w:rPr>
                <w:rFonts w:ascii="Times New Roman" w:hAnsi="Times New Roman" w:cs="Times New Roman"/>
                <w:highlight w:val="red"/>
              </w:rPr>
            </w:pPr>
            <w:r w:rsidRPr="004104D5">
              <w:rPr>
                <w:rFonts w:ascii="Times New Roman" w:hAnsi="Times New Roman" w:cs="Times New Roman"/>
              </w:rPr>
              <w:t>132</w:t>
            </w:r>
            <w:r w:rsidR="00DE3F54">
              <w:rPr>
                <w:rFonts w:ascii="Times New Roman" w:hAnsi="Times New Roman" w:cs="Times New Roman"/>
              </w:rPr>
              <w:t>1</w:t>
            </w:r>
            <w:r w:rsidRPr="004104D5">
              <w:rPr>
                <w:rFonts w:ascii="Times New Roman" w:hAnsi="Times New Roman" w:cs="Times New Roman"/>
              </w:rPr>
              <w:t>,</w:t>
            </w:r>
            <w:r w:rsidR="00DE3F54">
              <w:rPr>
                <w:rFonts w:ascii="Times New Roman" w:hAnsi="Times New Roman" w:cs="Times New Roman"/>
              </w:rPr>
              <w:t>9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E43568">
              <w:rPr>
                <w:sz w:val="20"/>
                <w:szCs w:val="20"/>
                <w:lang w:eastAsia="ru-RU"/>
              </w:rPr>
              <w:t>281</w:t>
            </w:r>
            <w:r w:rsidR="00DE3F54">
              <w:rPr>
                <w:sz w:val="20"/>
                <w:szCs w:val="20"/>
                <w:lang w:eastAsia="ru-RU"/>
              </w:rPr>
              <w:t xml:space="preserve"> </w:t>
            </w:r>
            <w:r w:rsidRPr="00E43568">
              <w:rPr>
                <w:sz w:val="20"/>
                <w:szCs w:val="20"/>
                <w:lang w:eastAsia="ru-RU"/>
              </w:rPr>
              <w:t>206,3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112 037</w:t>
            </w:r>
            <w:r w:rsidR="007B5FB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168 621</w:t>
            </w:r>
            <w:r w:rsidR="007B5FB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 w:rsidP="00B4409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E43568">
              <w:rPr>
                <w:sz w:val="20"/>
                <w:szCs w:val="20"/>
                <w:lang w:eastAsia="ru-RU"/>
              </w:rPr>
              <w:t>277</w:t>
            </w:r>
            <w:r w:rsidR="00DE3F54">
              <w:rPr>
                <w:sz w:val="20"/>
                <w:szCs w:val="20"/>
                <w:lang w:eastAsia="ru-RU"/>
              </w:rPr>
              <w:t xml:space="preserve"> </w:t>
            </w:r>
            <w:r w:rsidRPr="00E43568">
              <w:rPr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  <w:r w:rsidR="009107C8">
              <w:rPr>
                <w:rFonts w:ascii="Times New Roman" w:hAnsi="Times New Roman" w:cs="Times New Roman"/>
              </w:rPr>
              <w:t>7 9</w:t>
            </w:r>
            <w:r>
              <w:rPr>
                <w:rFonts w:ascii="Times New Roman" w:hAnsi="Times New Roman" w:cs="Times New Roman"/>
              </w:rPr>
              <w:t>4</w:t>
            </w:r>
            <w:r w:rsidR="009107C8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168 621</w:t>
            </w:r>
            <w:r w:rsidR="007B5FB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  <w:bottom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E43568">
              <w:rPr>
                <w:sz w:val="20"/>
                <w:szCs w:val="20"/>
                <w:lang w:eastAsia="ru-RU"/>
              </w:rPr>
              <w:t>277</w:t>
            </w:r>
            <w:r w:rsidR="00DE3F54">
              <w:rPr>
                <w:sz w:val="20"/>
                <w:szCs w:val="20"/>
                <w:lang w:eastAsia="ru-RU"/>
              </w:rPr>
              <w:t xml:space="preserve"> </w:t>
            </w:r>
            <w:r w:rsidRPr="00E43568">
              <w:rPr>
                <w:sz w:val="20"/>
                <w:szCs w:val="20"/>
                <w:lang w:eastAsia="ru-RU"/>
              </w:rPr>
              <w:t>114,3</w:t>
            </w:r>
          </w:p>
        </w:tc>
        <w:tc>
          <w:tcPr>
            <w:tcW w:w="130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107 945</w:t>
            </w:r>
            <w:r w:rsidR="007B5FB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9107C8" w:rsidP="009107C8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168 621</w:t>
            </w:r>
            <w:r w:rsidR="007B5FB9">
              <w:rPr>
                <w:rFonts w:ascii="Times New Roman" w:hAnsi="Times New Roman" w:cs="Times New Roman"/>
              </w:rPr>
              <w:t>,2</w:t>
            </w:r>
          </w:p>
        </w:tc>
        <w:tc>
          <w:tcPr>
            <w:tcW w:w="1499" w:type="dxa"/>
            <w:tcBorders>
              <w:top w:val="nil"/>
              <w:left w:val="nil"/>
              <w:bottom w:val="nil"/>
            </w:tcBorders>
          </w:tcPr>
          <w:p w:rsidR="007B5FB9" w:rsidRDefault="007B5FB9" w:rsidP="00364F7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DE3F54">
        <w:trPr>
          <w:trHeight w:val="334"/>
        </w:trPr>
        <w:tc>
          <w:tcPr>
            <w:tcW w:w="3325" w:type="dxa"/>
            <w:tcBorders>
              <w:top w:val="nil"/>
            </w:tcBorders>
          </w:tcPr>
          <w:p w:rsidR="007B5FB9" w:rsidRPr="00E43568" w:rsidRDefault="007B5FB9" w:rsidP="00B84B3C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78" w:type="dxa"/>
            <w:tcBorders>
              <w:top w:val="nil"/>
              <w:right w:val="nil"/>
            </w:tcBorders>
          </w:tcPr>
          <w:p w:rsidR="007B5FB9" w:rsidRPr="00E43568" w:rsidRDefault="007B5FB9" w:rsidP="00BF7760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384" w:type="dxa"/>
            <w:tcBorders>
              <w:top w:val="nil"/>
              <w:left w:val="nil"/>
              <w:right w:val="nil"/>
            </w:tcBorders>
          </w:tcPr>
          <w:p w:rsidR="007B5FB9" w:rsidRPr="00E43568" w:rsidRDefault="007B5FB9" w:rsidP="00F630F2">
            <w:pPr>
              <w:suppressAutoHyphens w:val="0"/>
              <w:jc w:val="left"/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</w:t>
            </w:r>
            <w:r w:rsidR="009107C8">
              <w:rPr>
                <w:sz w:val="20"/>
                <w:szCs w:val="20"/>
                <w:lang w:eastAsia="ru-RU"/>
              </w:rPr>
              <w:t> </w:t>
            </w:r>
            <w:r>
              <w:rPr>
                <w:sz w:val="20"/>
                <w:szCs w:val="20"/>
                <w:lang w:eastAsia="ru-RU"/>
              </w:rPr>
              <w:t>9</w:t>
            </w:r>
            <w:r w:rsidR="00D952BE">
              <w:rPr>
                <w:sz w:val="20"/>
                <w:szCs w:val="20"/>
                <w:lang w:eastAsia="ru-RU"/>
              </w:rPr>
              <w:t>6</w:t>
            </w:r>
            <w:r w:rsidR="00F630F2">
              <w:rPr>
                <w:sz w:val="20"/>
                <w:szCs w:val="20"/>
                <w:lang w:eastAsia="ru-RU"/>
              </w:rPr>
              <w:t>6</w:t>
            </w:r>
            <w:r w:rsidR="009107C8">
              <w:rPr>
                <w:sz w:val="20"/>
                <w:szCs w:val="20"/>
                <w:lang w:eastAsia="ru-RU"/>
              </w:rPr>
              <w:t> </w:t>
            </w:r>
            <w:r w:rsidR="00F630F2">
              <w:rPr>
                <w:sz w:val="20"/>
                <w:szCs w:val="20"/>
                <w:lang w:eastAsia="ru-RU"/>
              </w:rPr>
              <w:t>662</w:t>
            </w:r>
            <w:r w:rsidR="009107C8">
              <w:rPr>
                <w:sz w:val="20"/>
                <w:szCs w:val="20"/>
                <w:lang w:eastAsia="ru-RU"/>
              </w:rPr>
              <w:t>,</w:t>
            </w:r>
            <w:r w:rsidR="00F630F2">
              <w:rPr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1309" w:type="dxa"/>
            <w:tcBorders>
              <w:top w:val="nil"/>
              <w:left w:val="nil"/>
              <w:right w:val="nil"/>
            </w:tcBorders>
          </w:tcPr>
          <w:p w:rsidR="007B5FB9" w:rsidRDefault="007B5FB9" w:rsidP="00F630F2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107C8">
              <w:rPr>
                <w:rFonts w:ascii="Times New Roman" w:hAnsi="Times New Roman" w:cs="Times New Roman"/>
              </w:rPr>
              <w:t>6</w:t>
            </w:r>
            <w:r w:rsidR="00F630F2">
              <w:rPr>
                <w:rFonts w:ascii="Times New Roman" w:hAnsi="Times New Roman" w:cs="Times New Roman"/>
              </w:rPr>
              <w:t>6 640</w:t>
            </w:r>
            <w:r>
              <w:rPr>
                <w:rFonts w:ascii="Times New Roman" w:hAnsi="Times New Roman" w:cs="Times New Roman"/>
              </w:rPr>
              <w:t>,</w:t>
            </w:r>
            <w:r w:rsidR="00F630F2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1434" w:type="dxa"/>
            <w:tcBorders>
              <w:top w:val="nil"/>
              <w:left w:val="nil"/>
              <w:right w:val="nil"/>
            </w:tcBorders>
          </w:tcPr>
          <w:p w:rsidR="007B5FB9" w:rsidRDefault="007B5FB9" w:rsidP="00DE3F5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9107C8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1</w:t>
            </w:r>
            <w:r w:rsidR="009107C8">
              <w:rPr>
                <w:rFonts w:ascii="Times New Roman" w:hAnsi="Times New Roman" w:cs="Times New Roman"/>
              </w:rPr>
              <w:t>69 69</w:t>
            </w:r>
            <w:r w:rsidR="00DE3F54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,</w:t>
            </w:r>
            <w:r w:rsidR="00DE3F54">
              <w:rPr>
                <w:rFonts w:ascii="Times New Roman" w:hAnsi="Times New Roman" w:cs="Times New Roman"/>
              </w:rPr>
              <w:t>2</w:t>
            </w:r>
            <w:r w:rsidR="009107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</w:tcBorders>
          </w:tcPr>
          <w:p w:rsidR="007B5FB9" w:rsidRDefault="007B5FB9" w:rsidP="00DE3F5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D952BE">
              <w:rPr>
                <w:rFonts w:ascii="Times New Roman" w:hAnsi="Times New Roman" w:cs="Times New Roman"/>
              </w:rPr>
              <w:t>831</w:t>
            </w:r>
            <w:r w:rsidR="00DE3F54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DE3F54">
              <w:rPr>
                <w:rFonts w:ascii="Times New Roman" w:hAnsi="Times New Roman" w:cs="Times New Roman"/>
              </w:rPr>
              <w:t>1</w:t>
            </w:r>
            <w:r w:rsidR="00D774E2">
              <w:rPr>
                <w:rFonts w:ascii="Times New Roman" w:hAnsi="Times New Roman" w:cs="Times New Roman"/>
              </w:rPr>
              <w:t>1</w:t>
            </w:r>
          </w:p>
        </w:tc>
      </w:tr>
    </w:tbl>
    <w:p w:rsidR="007B5FB9" w:rsidRPr="00E43568" w:rsidRDefault="007B5FB9" w:rsidP="00D77BAB">
      <w:pPr>
        <w:rPr>
          <w:lang w:eastAsia="ru-RU"/>
        </w:rPr>
      </w:pPr>
    </w:p>
    <w:p w:rsidR="007B5FB9" w:rsidRPr="00E43568" w:rsidRDefault="007B5FB9" w:rsidP="00D77BAB">
      <w:pPr>
        <w:rPr>
          <w:lang w:eastAsia="ru-RU"/>
        </w:rPr>
      </w:pPr>
    </w:p>
    <w:p w:rsidR="007B5FB9" w:rsidRPr="00E43568" w:rsidRDefault="007B5FB9" w:rsidP="004A3A57">
      <w:pPr>
        <w:widowControl w:val="0"/>
        <w:overflowPunct w:val="0"/>
        <w:autoSpaceDE w:val="0"/>
        <w:autoSpaceDN w:val="0"/>
        <w:adjustRightInd w:val="0"/>
        <w:spacing w:line="222" w:lineRule="auto"/>
        <w:ind w:right="680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sub_1001"/>
      <w:smartTag w:uri="urn:schemas-microsoft-com:office:smarttags" w:element="place">
        <w:r w:rsidRPr="00B837CB">
          <w:rPr>
            <w:rFonts w:ascii="Times New Roman" w:hAnsi="Times New Roman" w:cs="Times New Roman"/>
            <w:b/>
            <w:bCs/>
            <w:sz w:val="24"/>
            <w:szCs w:val="24"/>
            <w:lang w:val="en-US"/>
          </w:rPr>
          <w:t>I</w:t>
        </w:r>
        <w:r w:rsidRPr="00B837CB">
          <w:rPr>
            <w:rFonts w:ascii="Times New Roman" w:hAnsi="Times New Roman" w:cs="Times New Roman"/>
            <w:b/>
            <w:bCs/>
            <w:sz w:val="24"/>
            <w:szCs w:val="24"/>
          </w:rPr>
          <w:t>.</w:t>
        </w:r>
      </w:smartTag>
      <w:r w:rsidRPr="00B837CB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сферы реализации Программы</w:t>
      </w:r>
    </w:p>
    <w:p w:rsidR="007B5FB9" w:rsidRPr="00E43568" w:rsidRDefault="007B5FB9" w:rsidP="00205741">
      <w:pPr>
        <w:jc w:val="center"/>
        <w:rPr>
          <w:lang w:eastAsia="ru-RU"/>
        </w:rPr>
      </w:pPr>
    </w:p>
    <w:bookmarkEnd w:id="3"/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системе образования Тюльганского района по состоянию на 1 октября 2016 года функционирует 32 образовательные организации, в том числе: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- 9 дошкольных образовательных организаций;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-19 школ(1– начальная, 4 – основные, 14 – средних) при школах открыты 9 групп дошкольного образования;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- 3 организации дополнительного образования.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системе образования обучается и воспитывается 4705 человек, в том числе: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- 1031 воспитанников дошкольных образовательных организаций и организаций, реализующих программу дошкольного образования;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- 2107 учащихся общеобразовательных школ;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-1568 воспитанников организаций дополнительного образования детей.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Система образования Тюльганского района включает в себя образовательные организации разных типов и видов, позволяющие удовлетворить образовательные запросы различных групп населения.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В районе создана сеть образовательных организаций, реализующих основную общеобразовательную программу дошкольного образования. По показателю охвата детей дошкольным образованием Тюльганский район  составляет 72,7 %. Кроме того, в Тюльганском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районе в дошкольных образовательных организациях на территории поселка и поселений имеется дефицит мест. В очереди на услуги дошкольного образования все еще находятся 35детей в возрасте от 1,5 до 3 лет.</w:t>
      </w:r>
    </w:p>
    <w:p w:rsidR="007B5FB9" w:rsidRPr="00E43568" w:rsidRDefault="007B5FB9" w:rsidP="00395AAF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районе созданы базовые школы и ресурсные центры, оснащенные современным телекоммуникационным и компьютерным оборудованием для реализации программ дистанционного обучения. Однако полностью решить задачу обеспечения равного качества образовательных услуг независимо от места жительства пока не удалось.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Сделан важный шаг в обновлении содержания общего образования: внедряется федеральный государственный образовательный стандарт начального общего образования и основного образования.  Остается актуальной задача повышения уровня обучения в таких областях, как искусство, социальные науки, иностранный язык, технологии. Это связано с тем, что существующий механизм обновления содержания образования нуждается в совершенствовании.</w:t>
      </w:r>
    </w:p>
    <w:p w:rsidR="007B5FB9" w:rsidRPr="00E43568" w:rsidRDefault="007B5FB9" w:rsidP="00214185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Успех модернизации системы образования связан с сохранением здоровья подрастающего поколения. Все более актуальными становятся проблемы создания условий для укрепления здоровья обучающихся, формирования целостного отношения к собственному здоровью и здоровью окружающих, привития навыков здорового образа жизни. Важнейшим фактором сбережения здоровья детей и подростков является их полноценное питание на всех этапах получения образования. В Тюльганском районе обеспечивается  бюджетное финансирование организаций дополнительного образования детей в сфере образования, культуры, спорта. Услугами дополнительного образования в настоящее время пользуются 95% детей  в возрасте от 5 до 18 лет. Возможность получения дополнительного образования детьми обеспечивается организациями, подведомственными органам управления в сфере образования, культуры, спорта и другими.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Кадры системы образования</w:t>
      </w:r>
    </w:p>
    <w:p w:rsidR="007B5FB9" w:rsidRPr="00E43568" w:rsidRDefault="007B5FB9" w:rsidP="00781861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системе образования Тюльганского района работает 340 педагогических работников, из них: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в дошкольных образовательных организациях – 64  педагогических работника;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-в общеобразовательных организациях– 262 педагогических работника;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в организациях дополнительного образования – 14  педагогических работников.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Важным фактором, влияющим на качество образования, распространение современных технологий и методов преподавания, является состояние кадрового потенциала на всех его уровнях.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этой сфере на районном уровне реализован комплекс мер: введена новая система оплаты труда, стимулирующая качество результатов деятельности педагогов и мотивацию профессионального развития; утверждены современные квалификационные требования к педагогическим работникам и правила аттестации.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Style w:val="a3"/>
          <w:rFonts w:ascii="Times New Roman" w:hAnsi="Times New Roman" w:cs="Times New Roman"/>
          <w:bCs/>
          <w:color w:val="auto"/>
          <w:sz w:val="24"/>
          <w:szCs w:val="24"/>
          <w:lang w:eastAsia="ru-RU"/>
        </w:rPr>
        <w:t>Инфраструктура системы образования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 результате реализации приоритетного национального проекта «Образование», национальной образовательной инициативы «Наша новая школа», областных проектов модернизации систем общего образования существенно обновлена инфраструктура общего образования.</w:t>
      </w:r>
    </w:p>
    <w:p w:rsidR="007B5FB9" w:rsidRPr="00E43568" w:rsidRDefault="007B5FB9" w:rsidP="00EC5AC4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По состоянию на 1 октября 2016 года в общеобразовательных организациях района насчитывается 420 персональных компьютеров (далее – ПК), из них 378 ПК (90 процентов) используется в образовательной деятельности. До 6 человек учащихся, приходится на 1 ПК.</w:t>
      </w:r>
    </w:p>
    <w:p w:rsidR="007B5FB9" w:rsidRPr="00E43568" w:rsidRDefault="007B5FB9" w:rsidP="00EC5AC4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Все образовательные организации района  обеспечены доступом в сеть Интернет. Учебный фонд: 55398 учебников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Охват обучающихся горячим питанием составляет100 процентов, двухразовым –39,7%.Для  совершенствованию организации питания обучающихся в общеобразовательных организациях требуется обновление   технологического оборудования.</w:t>
      </w:r>
    </w:p>
    <w:p w:rsidR="007B5FB9" w:rsidRPr="00F348E6" w:rsidRDefault="007B5FB9" w:rsidP="00870EE5">
      <w:pPr>
        <w:pStyle w:val="3"/>
        <w:tabs>
          <w:tab w:val="num" w:pos="720"/>
        </w:tabs>
        <w:spacing w:before="240" w:after="60"/>
        <w:ind w:left="720" w:hanging="720"/>
        <w:jc w:val="center"/>
        <w:rPr>
          <w:rFonts w:ascii="Times New Roman" w:hAnsi="Times New Roman" w:cs="Times New Roman"/>
        </w:rPr>
      </w:pPr>
      <w:r w:rsidRPr="00F348E6">
        <w:rPr>
          <w:rFonts w:ascii="Times New Roman" w:hAnsi="Times New Roman" w:cs="Times New Roman"/>
          <w:lang w:val="en-US"/>
        </w:rPr>
        <w:t>II</w:t>
      </w:r>
      <w:r w:rsidRPr="00F348E6">
        <w:rPr>
          <w:rFonts w:ascii="Times New Roman" w:hAnsi="Times New Roman" w:cs="Times New Roman"/>
        </w:rPr>
        <w:t>. Приоритеты политики органов местного самоуправления муниципального образования Тюльганский район в сфере реализации программы</w:t>
      </w:r>
    </w:p>
    <w:p w:rsidR="007B5FB9" w:rsidRPr="004A3A57" w:rsidRDefault="007B5FB9" w:rsidP="00F671C3">
      <w:pPr>
        <w:rPr>
          <w:lang w:eastAsia="ru-RU"/>
        </w:rPr>
      </w:pPr>
    </w:p>
    <w:p w:rsidR="007B5FB9" w:rsidRPr="00E43568" w:rsidRDefault="007B5FB9" w:rsidP="00F671C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Основными инструментами политики в сфере образования в последние годы выступили приоритетный национальный проект «Образование», национальная образовательная инициатива «Наша новая школа», другие федеральные и областные целевые программы, проекты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модернизации образования. Проведена комплексная модернизация финансово-экономических и организационно-управленческих механизмов системы общего образования, основные направления: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нормативное подушевое финансирование образовательных организаций;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система оплаты труда, ориентированная на результат;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-независимая система оценки учебных достижений учащихся (единый государственный экзамен, государственная итоговая аттестация выпускников 9 классов в новой форме);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общественное участие в управлении образованием и оценке его качества;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- публичная отчетность образовательных организаций.</w:t>
      </w:r>
    </w:p>
    <w:p w:rsidR="007B5FB9" w:rsidRPr="00E43568" w:rsidRDefault="007B5FB9" w:rsidP="004F34C3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Приоритеты муниципальной политики Тюльганского района в сфере реализации Программы на период до 2020 года сформированы с учетом целей и задач, поставленных в стратегических документах федерального и областного уровней.</w:t>
      </w:r>
    </w:p>
    <w:p w:rsidR="007B5FB9" w:rsidRDefault="007B5FB9" w:rsidP="00574C8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Основными направлениями  муниципальной политики в сфере дошкольного, общего образования  и дополнительного образования детей на период реализации подпрограммы являются обеспечение  равенства доступа к качественному образованию и обновление его содержания и технологий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7B5FB9" w:rsidRDefault="007B5FB9" w:rsidP="00574C86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4418E0">
      <w:pPr>
        <w:jc w:val="center"/>
        <w:rPr>
          <w:rFonts w:ascii="Times New Roman" w:hAnsi="Times New Roman" w:cs="Times New Roman"/>
          <w:b/>
        </w:rPr>
      </w:pPr>
      <w:r w:rsidRPr="00F5286A">
        <w:rPr>
          <w:rFonts w:ascii="Times New Roman" w:hAnsi="Times New Roman" w:cs="Times New Roman"/>
          <w:b/>
          <w:lang w:val="en-US"/>
        </w:rPr>
        <w:t>III</w:t>
      </w:r>
      <w:r w:rsidRPr="00F5286A">
        <w:rPr>
          <w:rFonts w:ascii="Times New Roman" w:hAnsi="Times New Roman" w:cs="Times New Roman"/>
          <w:b/>
        </w:rPr>
        <w:t>. Перечень показателей (индикаторов) муниципальной программы</w:t>
      </w:r>
    </w:p>
    <w:p w:rsidR="007B5FB9" w:rsidRPr="0025373B" w:rsidRDefault="007B5FB9" w:rsidP="009164E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8"/>
          <w:szCs w:val="8"/>
        </w:rPr>
      </w:pPr>
    </w:p>
    <w:p w:rsidR="007B5FB9" w:rsidRPr="00915F68" w:rsidRDefault="007B5FB9" w:rsidP="009164E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15F68">
        <w:rPr>
          <w:rFonts w:ascii="Times New Roman" w:hAnsi="Times New Roman" w:cs="Times New Roman"/>
          <w:sz w:val="24"/>
          <w:szCs w:val="24"/>
        </w:rPr>
        <w:t>Перечень целевых показателей  (индикаторов)</w:t>
      </w:r>
      <w:bookmarkStart w:id="4" w:name="sub_1003"/>
      <w:r w:rsidRPr="00915F68">
        <w:rPr>
          <w:rFonts w:ascii="Times New Roman" w:hAnsi="Times New Roman" w:cs="Times New Roman"/>
          <w:sz w:val="24"/>
          <w:szCs w:val="24"/>
        </w:rPr>
        <w:t xml:space="preserve"> эффективности реализации программы приведен 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7 к настоящей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25373B" w:rsidRDefault="007B5FB9" w:rsidP="009164E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8"/>
          <w:szCs w:val="8"/>
        </w:rPr>
      </w:pPr>
      <w:r w:rsidRPr="0025373B">
        <w:rPr>
          <w:rFonts w:ascii="Times New Roman" w:hAnsi="Times New Roman" w:cs="Times New Roman"/>
          <w:sz w:val="8"/>
          <w:szCs w:val="8"/>
        </w:rPr>
        <w:tab/>
      </w:r>
    </w:p>
    <w:p w:rsidR="007B5FB9" w:rsidRDefault="007B5FB9" w:rsidP="00870EE5">
      <w:pPr>
        <w:jc w:val="center"/>
        <w:rPr>
          <w:rFonts w:ascii="Times New Roman" w:hAnsi="Times New Roman" w:cs="Times New Roman"/>
          <w:b/>
        </w:rPr>
      </w:pPr>
      <w:r w:rsidRPr="00F5286A">
        <w:rPr>
          <w:rFonts w:ascii="Times New Roman" w:hAnsi="Times New Roman" w:cs="Times New Roman"/>
          <w:b/>
          <w:lang w:val="en-US"/>
        </w:rPr>
        <w:t>IV</w:t>
      </w:r>
      <w:r w:rsidRPr="00F5286A">
        <w:rPr>
          <w:rFonts w:ascii="Times New Roman" w:hAnsi="Times New Roman" w:cs="Times New Roman"/>
          <w:b/>
        </w:rPr>
        <w:t>. Перечень основных мероприятий муниципальной программы</w:t>
      </w:r>
    </w:p>
    <w:p w:rsidR="007B5FB9" w:rsidRPr="00E43568" w:rsidRDefault="007B5FB9" w:rsidP="00870EE5">
      <w:pPr>
        <w:jc w:val="center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B5FB9" w:rsidRPr="00720A9D" w:rsidRDefault="007B5FB9" w:rsidP="004418E0">
      <w:pPr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Мероприятия Программы включены в шесть подпрограмм</w:t>
      </w:r>
      <w:bookmarkEnd w:id="4"/>
      <w:r w:rsidRPr="00E43568">
        <w:rPr>
          <w:rFonts w:ascii="Times New Roman" w:hAnsi="Times New Roman" w:cs="Times New Roman"/>
          <w:sz w:val="24"/>
          <w:szCs w:val="24"/>
          <w:lang w:eastAsia="ru-RU"/>
        </w:rPr>
        <w:t>. Основные мероприятия направлены на создание организационных, кадровых, инфраструктурных, материально-технических, учебно-методических условий, на формирование и развитие системы оценки качества образования.</w:t>
      </w:r>
    </w:p>
    <w:p w:rsidR="007B5FB9" w:rsidRPr="00915F68" w:rsidRDefault="007B5FB9" w:rsidP="00A56B1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915F68">
        <w:rPr>
          <w:rFonts w:ascii="Times New Roman" w:hAnsi="Times New Roman" w:cs="Times New Roman"/>
          <w:sz w:val="24"/>
          <w:szCs w:val="24"/>
        </w:rPr>
        <w:t xml:space="preserve">Перечень </w:t>
      </w:r>
      <w:r>
        <w:rPr>
          <w:rFonts w:ascii="Times New Roman" w:hAnsi="Times New Roman" w:cs="Times New Roman"/>
          <w:sz w:val="24"/>
          <w:szCs w:val="24"/>
        </w:rPr>
        <w:t xml:space="preserve">основных мероприятий </w:t>
      </w:r>
      <w:r w:rsidRPr="00915F68">
        <w:rPr>
          <w:rFonts w:ascii="Times New Roman" w:hAnsi="Times New Roman" w:cs="Times New Roman"/>
          <w:sz w:val="24"/>
          <w:szCs w:val="24"/>
        </w:rPr>
        <w:t>программы приведен в 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15F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E43568" w:rsidRDefault="007B5FB9" w:rsidP="000B1EA7">
      <w:pPr>
        <w:pStyle w:val="1"/>
        <w:rPr>
          <w:rFonts w:ascii="Times New Roman" w:hAnsi="Times New Roman" w:cs="Times New Roman"/>
          <w:color w:val="auto"/>
        </w:rPr>
      </w:pPr>
      <w:bookmarkStart w:id="5" w:name="sub_1006"/>
      <w:r w:rsidRPr="00E43568">
        <w:rPr>
          <w:rFonts w:ascii="Times New Roman" w:hAnsi="Times New Roman" w:cs="Times New Roman"/>
          <w:color w:val="auto"/>
        </w:rPr>
        <w:t xml:space="preserve">V. Ресурсное обеспечение </w:t>
      </w:r>
      <w:r>
        <w:rPr>
          <w:rFonts w:ascii="Times New Roman" w:hAnsi="Times New Roman" w:cs="Times New Roman"/>
          <w:color w:val="auto"/>
        </w:rPr>
        <w:t xml:space="preserve">реализации </w:t>
      </w:r>
      <w:r w:rsidRPr="00E43568">
        <w:rPr>
          <w:rFonts w:ascii="Times New Roman" w:hAnsi="Times New Roman" w:cs="Times New Roman"/>
          <w:color w:val="auto"/>
        </w:rPr>
        <w:t>муниципальной программы</w:t>
      </w:r>
      <w:bookmarkEnd w:id="5"/>
    </w:p>
    <w:p w:rsidR="007B5FB9" w:rsidRPr="00E43568" w:rsidRDefault="007B5FB9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Общий объем финансового обеспечения Программы составляет: </w:t>
      </w:r>
      <w:r w:rsidRPr="008037F4">
        <w:rPr>
          <w:rFonts w:ascii="Times New Roman" w:hAnsi="Times New Roman" w:cs="Times New Roman"/>
          <w:sz w:val="24"/>
          <w:szCs w:val="24"/>
          <w:lang w:eastAsia="ru-RU"/>
        </w:rPr>
        <w:t>1 96</w:t>
      </w:r>
      <w:r w:rsidR="00592479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="00592479">
        <w:rPr>
          <w:rFonts w:ascii="Times New Roman" w:hAnsi="Times New Roman" w:cs="Times New Roman"/>
          <w:sz w:val="24"/>
          <w:szCs w:val="24"/>
          <w:lang w:eastAsia="ru-RU"/>
        </w:rPr>
        <w:t>662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92479">
        <w:rPr>
          <w:rFonts w:ascii="Times New Roman" w:hAnsi="Times New Roman" w:cs="Times New Roman"/>
          <w:sz w:val="24"/>
          <w:szCs w:val="24"/>
          <w:lang w:eastAsia="ru-RU"/>
        </w:rPr>
        <w:t>48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E155A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2014г. – 282 390,66</w:t>
      </w:r>
    </w:p>
    <w:p w:rsidR="007B5FB9" w:rsidRPr="00F045D6" w:rsidRDefault="007B5FB9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2015г. – 256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04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3,57</w:t>
      </w:r>
    </w:p>
    <w:p w:rsidR="007B5FB9" w:rsidRPr="00F045D6" w:rsidRDefault="007B5FB9" w:rsidP="00C274C7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2016г. –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 xml:space="preserve"> 299</w:t>
      </w:r>
      <w:r w:rsidR="00DE3F5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167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80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29</w:t>
      </w:r>
      <w:r w:rsidR="00592479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 xml:space="preserve"> 6</w:t>
      </w:r>
      <w:r w:rsidR="00592479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="00401E4D" w:rsidRPr="008037F4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592479">
        <w:rPr>
          <w:rFonts w:ascii="Times New Roman" w:hAnsi="Times New Roman" w:cs="Times New Roman"/>
          <w:sz w:val="24"/>
          <w:szCs w:val="24"/>
          <w:lang w:eastAsia="ru-RU"/>
        </w:rPr>
        <w:t>55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281</w:t>
      </w:r>
      <w:r w:rsidR="00B759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206,3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277</w:t>
      </w:r>
      <w:r w:rsidR="00B759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114,3</w:t>
      </w:r>
    </w:p>
    <w:p w:rsidR="007B5FB9" w:rsidRPr="00F045D6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277</w:t>
      </w:r>
      <w:r w:rsidR="00B759EB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114,3.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Программы являются средс</w:t>
      </w:r>
      <w:r w:rsidR="007E155A">
        <w:rPr>
          <w:rFonts w:ascii="Times New Roman" w:hAnsi="Times New Roman" w:cs="Times New Roman"/>
          <w:sz w:val="24"/>
          <w:szCs w:val="24"/>
          <w:lang w:eastAsia="ru-RU"/>
        </w:rPr>
        <w:t>тва бюджета Тюльганского района, областного бюджета и федерального бюджета.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бюджетаТюльганского района на очередной финансовый год и плановый период.</w:t>
      </w:r>
    </w:p>
    <w:p w:rsidR="007B5FB9" w:rsidRPr="00E43568" w:rsidRDefault="007B5FB9" w:rsidP="009864B0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Pr="00915F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6F7476" w:rsidRDefault="007B5FB9" w:rsidP="006F7476">
      <w:pPr>
        <w:pStyle w:val="1"/>
        <w:jc w:val="right"/>
        <w:rPr>
          <w:rFonts w:ascii="Times New Roman" w:hAnsi="Times New Roman" w:cs="Times New Roman"/>
          <w:color w:val="auto"/>
          <w:lang w:eastAsia="ar-SA"/>
        </w:rPr>
      </w:pPr>
      <w:bookmarkStart w:id="6" w:name="sub_1007"/>
      <w:r>
        <w:rPr>
          <w:rFonts w:ascii="Times New Roman" w:hAnsi="Times New Roman" w:cs="Times New Roman"/>
          <w:color w:val="auto"/>
        </w:rPr>
        <w:br w:type="page"/>
      </w:r>
      <w:bookmarkEnd w:id="6"/>
      <w:r w:rsidRPr="006F7476">
        <w:rPr>
          <w:rFonts w:ascii="Times New Roman" w:hAnsi="Times New Roman" w:cs="Times New Roman"/>
          <w:color w:val="auto"/>
          <w:lang w:eastAsia="ar-SA"/>
        </w:rPr>
        <w:lastRenderedPageBreak/>
        <w:t xml:space="preserve">  Приложение №1 </w:t>
      </w:r>
    </w:p>
    <w:p w:rsidR="007B5FB9" w:rsidRPr="00257D4E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7D4E">
        <w:rPr>
          <w:rFonts w:ascii="Times New Roman" w:hAnsi="Times New Roman" w:cs="Times New Roman"/>
          <w:b/>
          <w:bCs/>
          <w:sz w:val="24"/>
          <w:szCs w:val="24"/>
        </w:rPr>
        <w:t xml:space="preserve">к муниципальной программе </w:t>
      </w:r>
    </w:p>
    <w:p w:rsidR="007B5FB9" w:rsidRPr="00257D4E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7D4E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257D4E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706C85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706C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706C85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 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«Комплексная безопасность образовательных организаций Тюльганского района»</w:t>
      </w:r>
    </w:p>
    <w:p w:rsidR="007B5FB9" w:rsidRPr="00E43568" w:rsidRDefault="007B5FB9" w:rsidP="00706C8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</w:rPr>
        <w:t>«Развитие системы образования Тюльганского района на 2014 - 2020 годы»</w:t>
      </w:r>
    </w:p>
    <w:p w:rsidR="007B5FB9" w:rsidRPr="00E43568" w:rsidRDefault="007B5FB9" w:rsidP="00706C85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"/>
        <w:gridCol w:w="3831"/>
        <w:gridCol w:w="1129"/>
        <w:gridCol w:w="1232"/>
        <w:gridCol w:w="1127"/>
        <w:gridCol w:w="1232"/>
        <w:gridCol w:w="1218"/>
        <w:gridCol w:w="6"/>
      </w:tblGrid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  <w:vAlign w:val="center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5943" w:type="dxa"/>
            <w:gridSpan w:val="5"/>
          </w:tcPr>
          <w:p w:rsidR="007B5FB9" w:rsidRPr="00E43568" w:rsidRDefault="007B5FB9" w:rsidP="008A4C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Тюльганского района </w:t>
            </w:r>
          </w:p>
        </w:tc>
      </w:tr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  <w:vAlign w:val="center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5943" w:type="dxa"/>
            <w:gridSpan w:val="5"/>
          </w:tcPr>
          <w:p w:rsidR="007B5FB9" w:rsidRPr="00E43568" w:rsidRDefault="007B5FB9" w:rsidP="008A4C6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Отдел образования администрации Тюльганского района </w:t>
            </w:r>
          </w:p>
        </w:tc>
      </w:tr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  <w:p w:rsidR="007B5FB9" w:rsidRPr="00E43568" w:rsidRDefault="007B5FB9" w:rsidP="00A5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5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Обеспечение безопасности учащихся, воспитанников и работников образовательных учреждений всех типов и видов во время их трудовой и учебной деятельности</w:t>
            </w:r>
          </w:p>
        </w:tc>
      </w:tr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  <w:p w:rsidR="007B5FB9" w:rsidRPr="00E43568" w:rsidRDefault="007B5FB9" w:rsidP="00A5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5"/>
          </w:tcPr>
          <w:p w:rsidR="007B5FB9" w:rsidRPr="00E43568" w:rsidRDefault="007B5FB9" w:rsidP="00D2715A">
            <w:pPr>
              <w:snapToGrid w:val="0"/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-оценка состояния зданий, сооружений и оборудования образовательных учреждений района, разработка рекомендаций по повышению уровня их безопасности.</w:t>
            </w:r>
          </w:p>
          <w:p w:rsidR="007B5FB9" w:rsidRPr="00E43568" w:rsidRDefault="007B5FB9" w:rsidP="00D2715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-создание безопасных условий для осуществления  учебно-воспитательного процесса в учреждениях образования.</w:t>
            </w:r>
          </w:p>
          <w:p w:rsidR="007B5FB9" w:rsidRPr="00E43568" w:rsidRDefault="007B5FB9" w:rsidP="00D2715A">
            <w:pPr>
              <w:ind w:lef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повышение уровня профессиональной подготовки и квалификации преподавательского и руководящего состава школ района в области обеспечения безопасности жизнедеятельности.</w:t>
            </w:r>
          </w:p>
        </w:tc>
      </w:tr>
      <w:tr w:rsidR="007B5FB9" w:rsidRPr="00E43568" w:rsidTr="00C00B55">
        <w:trPr>
          <w:gridAfter w:val="1"/>
          <w:wAfter w:w="6" w:type="dxa"/>
        </w:trPr>
        <w:tc>
          <w:tcPr>
            <w:tcW w:w="3832" w:type="dxa"/>
            <w:gridSpan w:val="2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  <w:p w:rsidR="007B5FB9" w:rsidRPr="00E43568" w:rsidRDefault="007B5FB9" w:rsidP="00A53D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43" w:type="dxa"/>
            <w:gridSpan w:val="5"/>
          </w:tcPr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наличие актуальной нормативно-правовой документации в области обеспечения безопасности жизнедеятельности образовательного учреждения</w:t>
            </w:r>
          </w:p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отсутствие предписаний надзорных органов о несоответствии образовательного учреждения установленным нормативным требованиям противопожарной, антитеррористической безопасности</w:t>
            </w:r>
          </w:p>
          <w:p w:rsidR="007B5FB9" w:rsidRPr="00E43568" w:rsidRDefault="007B5FB9" w:rsidP="00F72C12">
            <w:pPr>
              <w:snapToGrid w:val="0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8F7C46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доля муниципальных образовательных организаций района, комплексно оснащенных системами АПС, СОУЭ, оборудованием, дублирующим сигнал на пульт подразделения пожарной охраны без участия работника объекта</w:t>
            </w:r>
          </w:p>
        </w:tc>
      </w:tr>
      <w:tr w:rsidR="007B5FB9" w:rsidRPr="00E43568" w:rsidTr="00C00B55">
        <w:trPr>
          <w:gridBefore w:val="1"/>
          <w:gridAfter w:val="1"/>
          <w:wAfter w:w="6" w:type="dxa"/>
          <w:trHeight w:val="244"/>
        </w:trPr>
        <w:tc>
          <w:tcPr>
            <w:tcW w:w="3832" w:type="dxa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5943" w:type="dxa"/>
            <w:gridSpan w:val="5"/>
          </w:tcPr>
          <w:p w:rsidR="007B5FB9" w:rsidRPr="00E43568" w:rsidRDefault="007B5FB9" w:rsidP="00A53DF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 – 2020 годы</w:t>
            </w:r>
          </w:p>
        </w:tc>
      </w:tr>
      <w:tr w:rsidR="007B5FB9" w:rsidRPr="00E43568" w:rsidTr="00C00B55">
        <w:trPr>
          <w:gridBefore w:val="1"/>
          <w:gridAfter w:val="1"/>
          <w:wAfter w:w="6" w:type="dxa"/>
        </w:trPr>
        <w:tc>
          <w:tcPr>
            <w:tcW w:w="3832" w:type="dxa"/>
            <w:tcBorders>
              <w:bottom w:val="nil"/>
            </w:tcBorders>
          </w:tcPr>
          <w:p w:rsidR="007B5FB9" w:rsidRPr="00E43568" w:rsidRDefault="007B5FB9" w:rsidP="00F46F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5943" w:type="dxa"/>
            <w:gridSpan w:val="5"/>
            <w:tcBorders>
              <w:bottom w:val="nil"/>
            </w:tcBorders>
          </w:tcPr>
          <w:p w:rsidR="007B5FB9" w:rsidRDefault="007B5FB9" w:rsidP="00F46F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бластного бюджета и бюджета Тюльганского района. Общий объём финансирования программы составит </w:t>
            </w:r>
            <w:r w:rsidRPr="008037F4">
              <w:rPr>
                <w:rFonts w:ascii="Times New Roman" w:hAnsi="Times New Roman" w:cs="Times New Roman"/>
                <w:sz w:val="24"/>
                <w:szCs w:val="24"/>
              </w:rPr>
              <w:t>4 </w:t>
            </w:r>
            <w:r w:rsidR="008037F4" w:rsidRPr="008037F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037F4">
              <w:rPr>
                <w:rFonts w:ascii="Times New Roman" w:hAnsi="Times New Roman" w:cs="Times New Roman"/>
                <w:sz w:val="24"/>
                <w:szCs w:val="24"/>
              </w:rPr>
              <w:t>08,4</w:t>
            </w:r>
            <w:r w:rsidR="006E5B9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  <w:r w:rsidRPr="00F46F39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  <w:p w:rsidR="007B5FB9" w:rsidRPr="00F46F39" w:rsidRDefault="007B5FB9" w:rsidP="00F46F39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C00B55">
        <w:tblPrEx>
          <w:tblLook w:val="00A0" w:firstRow="1" w:lastRow="0" w:firstColumn="1" w:lastColumn="0" w:noHBand="0" w:noVBand="0"/>
        </w:tblPrEx>
        <w:trPr>
          <w:gridBefore w:val="1"/>
          <w:trHeight w:val="693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 w:firstRow="1" w:lastRow="0" w:firstColumn="1" w:lastColumn="0" w:noHBand="0" w:noVBand="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2A55D1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640</w:t>
            </w:r>
            <w:r w:rsidRPr="002A55D1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2</w:t>
            </w:r>
            <w:r w:rsidR="007E155A">
              <w:rPr>
                <w:sz w:val="20"/>
                <w:szCs w:val="20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875,1</w:t>
            </w:r>
            <w:r w:rsidR="007E1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1765,1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 w:firstRow="1" w:lastRow="0" w:firstColumn="1" w:lastColumn="0" w:noHBand="0" w:noVBand="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248,2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248,2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 w:firstRow="1" w:lastRow="0" w:firstColumn="1" w:lastColumn="0" w:noHBand="0" w:noVBand="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 w:firstRow="1" w:lastRow="0" w:firstColumn="1" w:lastColumn="0" w:noHBand="0" w:noVBand="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401E4D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8037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401E4D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8037F4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 w:firstRow="1" w:lastRow="0" w:firstColumn="1" w:lastColumn="0" w:noHBand="0" w:noVBand="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 w:firstRow="1" w:lastRow="0" w:firstColumn="1" w:lastColumn="0" w:noHBand="0" w:noVBand="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281570">
        <w:tblPrEx>
          <w:tblLook w:val="00A0" w:firstRow="1" w:lastRow="0" w:firstColumn="1" w:lastColumn="0" w:noHBand="0" w:noVBand="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12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33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C00B55">
        <w:tblPrEx>
          <w:tblLook w:val="00A0" w:firstRow="1" w:lastRow="0" w:firstColumn="1" w:lastColumn="0" w:noHBand="0" w:noVBand="0"/>
        </w:tblPrEx>
        <w:trPr>
          <w:gridBefore w:val="1"/>
          <w:trHeight w:val="334"/>
        </w:trPr>
        <w:tc>
          <w:tcPr>
            <w:tcW w:w="3832" w:type="dxa"/>
            <w:tcBorders>
              <w:top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</w:tcPr>
          <w:p w:rsidR="007B5FB9" w:rsidRDefault="007B5FB9" w:rsidP="008037F4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4 </w:t>
            </w:r>
            <w:r w:rsidR="008037F4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08,4</w:t>
            </w:r>
            <w:r w:rsidR="007E1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28" w:type="dxa"/>
            <w:tcBorders>
              <w:top w:val="nil"/>
              <w:left w:val="nil"/>
              <w:right w:val="nil"/>
            </w:tcBorders>
          </w:tcPr>
          <w:p w:rsidR="007B5FB9" w:rsidRDefault="007B5FB9" w:rsidP="00436BA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</w:t>
            </w:r>
            <w:r w:rsidR="00436BA6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43,3</w:t>
            </w:r>
            <w:r w:rsidR="007E155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233" w:type="dxa"/>
            <w:tcBorders>
              <w:top w:val="nil"/>
              <w:left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1 765,1</w:t>
            </w:r>
          </w:p>
        </w:tc>
        <w:tc>
          <w:tcPr>
            <w:tcW w:w="1225" w:type="dxa"/>
            <w:gridSpan w:val="2"/>
            <w:tcBorders>
              <w:top w:val="nil"/>
              <w:lef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</w:tbl>
    <w:p w:rsidR="007B5FB9" w:rsidRPr="00E43568" w:rsidRDefault="007B5FB9" w:rsidP="00706C85">
      <w:pPr>
        <w:widowControl w:val="0"/>
        <w:tabs>
          <w:tab w:val="left" w:pos="4095"/>
        </w:tabs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6E37DC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4A3A57">
      <w:pPr>
        <w:widowControl w:val="0"/>
        <w:overflowPunct w:val="0"/>
        <w:autoSpaceDE w:val="0"/>
        <w:autoSpaceDN w:val="0"/>
        <w:adjustRightInd w:val="0"/>
        <w:spacing w:line="222" w:lineRule="auto"/>
        <w:ind w:right="680"/>
        <w:jc w:val="center"/>
        <w:rPr>
          <w:rFonts w:ascii="Times New Roman" w:hAnsi="Times New Roman" w:cs="Times New Roman"/>
          <w:sz w:val="24"/>
          <w:szCs w:val="24"/>
        </w:rPr>
      </w:pPr>
      <w:r w:rsidRPr="00A8150E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A8150E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A8150E">
        <w:rPr>
          <w:rFonts w:ascii="Times New Roman" w:hAnsi="Times New Roman" w:cs="Times New Roman"/>
          <w:b/>
          <w:sz w:val="24"/>
          <w:szCs w:val="24"/>
        </w:rPr>
        <w:t xml:space="preserve"> Общая характеристика сферы реализации Подпрограммы</w:t>
      </w:r>
    </w:p>
    <w:p w:rsidR="007B5FB9" w:rsidRPr="00E43568" w:rsidRDefault="007B5FB9" w:rsidP="00706C85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706C85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Проблемы обеспечения безопасности здоровья и жизни работников, учащихся, воспитанников образовательных учреждений в настоящее время приобретает особо актуальное значение и стало приоритетным направлением деятельности для администрации района  в сфере образования. 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25373B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Современное состояние образовательных учреждений Тюльганского района показывает, что безопасность эксплуатации зданий, сооружений и инженерных сетей, а также безопасность учебно-воспитательного процесса находится на должном  уровне.</w:t>
      </w:r>
    </w:p>
    <w:p w:rsidR="007B5FB9" w:rsidRPr="00E43568" w:rsidRDefault="007B5FB9" w:rsidP="000B1EA7">
      <w:pPr>
        <w:pStyle w:val="affff5"/>
        <w:spacing w:after="0"/>
        <w:ind w:left="0" w:firstLine="709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В то же время, анализируя случаи пожаров, травматизма  за последние годы в образовательной системе государства в целом, можно сделать вывод, что кроме технических, причинами произошедшего являются: недостатки в учебной и профессиональной  подготовке работников, учащихся и воспитанников; снижение контроля со стороны руководителей за соблюдением правил безопасности;  личная недисциплинированность.</w:t>
      </w:r>
    </w:p>
    <w:p w:rsidR="007B5FB9" w:rsidRDefault="007B5FB9" w:rsidP="000B1EA7">
      <w:pPr>
        <w:pStyle w:val="affff5"/>
        <w:spacing w:after="0"/>
        <w:ind w:left="0" w:firstLine="709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Практически 100% школ и детских садов района находятся в типовых зданиях, свыше 10 лет срок эксплуатации имеют 8 учреждений (25 %), свыше 20 лет-10 учреждений (31,3%), свыше 30 лет-10 учреждений (31,3%), 3 учреждения  Благодарновская СОШ, Ключёвская СОШ, Разномойская СОШ-(9,8%) имеют срок эксплуатации свыше 40 лет, и одно учреждение (д/с «Солнышко») имеет срок эксплуатации свыше 50 лет (3%).Все образовательные учреждения района оборудованы системой канализации(7 центральных, 25 местных), центральным отоплением (2 ОУ-электрическое,30-газовое),100%учреждений имеют центральное водоснабжение. Практически 100% образовательных учреждений района выполнили все капитальные мероприятия по пожарной безопасности. Однако, со стороны Пожнадзора учреждениям образования района составляются предписания, не в полной мере образовательные учреждения защищены  по антитеррористической безопасности. В связи с создавшимся положением принятие данной подпрограммы позволит консолидировать усилия и ресурсы, областных и муниципальных органов  в решении задач обеспечения комплексной безопасности в   образовательных учреждениях Тюльганского района.</w:t>
      </w:r>
    </w:p>
    <w:p w:rsidR="007B5FB9" w:rsidRPr="00E43568" w:rsidRDefault="007B5FB9" w:rsidP="000B1EA7">
      <w:pPr>
        <w:pStyle w:val="affff5"/>
        <w:spacing w:after="0"/>
        <w:ind w:left="0" w:firstLine="709"/>
        <w:rPr>
          <w:rFonts w:ascii="Times New Roman" w:hAnsi="Times New Roman" w:cs="Times New Roman"/>
        </w:rPr>
      </w:pPr>
    </w:p>
    <w:p w:rsidR="007B5FB9" w:rsidRPr="006F7476" w:rsidRDefault="007B5FB9" w:rsidP="00142888">
      <w:pPr>
        <w:pStyle w:val="3"/>
        <w:tabs>
          <w:tab w:val="num" w:pos="720"/>
        </w:tabs>
        <w:spacing w:before="240" w:after="60"/>
        <w:ind w:left="720" w:hanging="720"/>
        <w:jc w:val="center"/>
        <w:rPr>
          <w:rFonts w:ascii="Times New Roman" w:hAnsi="Times New Roman" w:cs="Times New Roman"/>
        </w:rPr>
      </w:pPr>
      <w:r w:rsidRPr="006F7476">
        <w:rPr>
          <w:rFonts w:ascii="Times New Roman" w:hAnsi="Times New Roman" w:cs="Times New Roman"/>
          <w:lang w:val="en-US"/>
        </w:rPr>
        <w:t>II</w:t>
      </w:r>
      <w:r w:rsidRPr="006F7476">
        <w:rPr>
          <w:rFonts w:ascii="Times New Roman" w:hAnsi="Times New Roman" w:cs="Times New Roman"/>
        </w:rPr>
        <w:t>. 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Pr="004A3A57" w:rsidRDefault="007B5FB9" w:rsidP="00142888"/>
    <w:p w:rsidR="007B5FB9" w:rsidRPr="00E43568" w:rsidRDefault="007B5FB9" w:rsidP="004F34C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Комплекс мероприятий подпрограммы направлен на повышение уровня безопасности районных образовательных учреждений Тюльганского района, снижение уровня травматизма и недопущение гибели работников образовательной сферы и учащихся во время учебно-воспитательного процесса.</w:t>
      </w:r>
    </w:p>
    <w:p w:rsidR="007B5FB9" w:rsidRDefault="007B5FB9" w:rsidP="00975D41">
      <w:pPr>
        <w:pStyle w:val="affff5"/>
        <w:ind w:left="0"/>
        <w:rPr>
          <w:rFonts w:ascii="Times New Roman" w:hAnsi="Times New Roman" w:cs="Times New Roman"/>
        </w:rPr>
      </w:pPr>
      <w:r w:rsidRPr="008C7C14">
        <w:rPr>
          <w:rFonts w:ascii="Times New Roman" w:hAnsi="Times New Roman" w:cs="Times New Roman"/>
        </w:rPr>
        <w:t>Основная цель подпрограммы: обеспечение безопасности учащихся, воспитанников и</w:t>
      </w:r>
      <w:r w:rsidRPr="00E43568">
        <w:rPr>
          <w:rFonts w:ascii="Times New Roman" w:hAnsi="Times New Roman" w:cs="Times New Roman"/>
        </w:rPr>
        <w:t xml:space="preserve"> работников образовательных учреждений всех типов и видов во время их трудовой и учебной деятельности.</w:t>
      </w:r>
    </w:p>
    <w:p w:rsidR="007B5FB9" w:rsidRPr="00E43568" w:rsidRDefault="007B5FB9" w:rsidP="00975D41">
      <w:pPr>
        <w:pStyle w:val="affff5"/>
        <w:ind w:left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pacing w:val="-8"/>
        </w:rPr>
        <w:t xml:space="preserve"> З</w:t>
      </w:r>
      <w:r w:rsidRPr="00E43568">
        <w:rPr>
          <w:rFonts w:ascii="Times New Roman" w:hAnsi="Times New Roman" w:cs="Times New Roman"/>
          <w:spacing w:val="-8"/>
        </w:rPr>
        <w:t>адачи подпрограммы:</w:t>
      </w:r>
    </w:p>
    <w:p w:rsidR="007B5FB9" w:rsidRPr="00E43568" w:rsidRDefault="007B5FB9" w:rsidP="00D2715A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дальнейшее совершенствование и развитие нормативно-правовой базы в области обеспечения комплексной безопасности жизнедеятельности  образовательных учреждений Тюльганскогорайона;</w:t>
      </w:r>
    </w:p>
    <w:p w:rsidR="007B5FB9" w:rsidRPr="00E43568" w:rsidRDefault="007B5FB9" w:rsidP="00D2715A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создание безопасных условий для осуществления учебно-воспитательного процесса в школах района, путем консолидации финансовых и материальных ресурсов муниципальных органов;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- повышение уровня профессиональной подготовки  и  квалификации преподавательского и руководящего состава образовательных учреждений района;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безопасности жизнедеятельности, разработка учебных программ методических пособий, рекомендаций по вопросам безопасности жизнедеятельности.</w:t>
      </w:r>
    </w:p>
    <w:p w:rsidR="007B5FB9" w:rsidRPr="00E43568" w:rsidRDefault="007B5FB9" w:rsidP="00181E5A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181E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В результате выполнения мероприятий подпрограммы ожидается:</w:t>
      </w:r>
    </w:p>
    <w:p w:rsidR="007B5FB9" w:rsidRPr="00E43568" w:rsidRDefault="007B5FB9" w:rsidP="00D2715A">
      <w:pPr>
        <w:pStyle w:val="affff0"/>
        <w:spacing w:after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создание  комплексной  системы  обеспечения безопасности  образовательных учреждений  Тюльганского района;</w:t>
      </w:r>
    </w:p>
    <w:p w:rsidR="007B5FB9" w:rsidRPr="00E43568" w:rsidRDefault="007B5FB9" w:rsidP="00D2715A">
      <w:pPr>
        <w:pStyle w:val="affff0"/>
        <w:spacing w:after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снижение случаев пожаров,  травматизма в сфере образования;</w:t>
      </w:r>
    </w:p>
    <w:p w:rsidR="007B5FB9" w:rsidRPr="00E43568" w:rsidRDefault="007B5FB9" w:rsidP="00D2715A">
      <w:pPr>
        <w:pStyle w:val="affff0"/>
        <w:spacing w:after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недопущение совершения террористических актов в образовательных  учреждениях;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повышение  уровня  защиты  зданий,  сооружений,  инженерных  сетей  от возможных угроз природного и техногенного характера и других чрезвычайных ситуаций;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повышение профессионального и образовательного уровня работников и учащихся системы образования по вопросам обеспечения безопасности жизнедеятельности;</w:t>
      </w:r>
    </w:p>
    <w:p w:rsidR="007B5FB9" w:rsidRPr="00E43568" w:rsidRDefault="007B5FB9" w:rsidP="00D2715A">
      <w:pPr>
        <w:rPr>
          <w:rFonts w:ascii="Times New Roman" w:hAnsi="Times New Roman" w:cs="Times New Roman"/>
          <w:spacing w:val="-8"/>
          <w:sz w:val="24"/>
          <w:szCs w:val="24"/>
        </w:rPr>
      </w:pPr>
      <w:r w:rsidRPr="00E43568">
        <w:rPr>
          <w:rFonts w:ascii="Times New Roman" w:hAnsi="Times New Roman" w:cs="Times New Roman"/>
          <w:spacing w:val="-8"/>
          <w:sz w:val="24"/>
          <w:szCs w:val="24"/>
        </w:rPr>
        <w:t>- приведение материально-технической базы</w:t>
      </w:r>
      <w:r w:rsidRPr="00E43568">
        <w:rPr>
          <w:rFonts w:ascii="Times New Roman" w:hAnsi="Times New Roman" w:cs="Times New Roman"/>
          <w:sz w:val="24"/>
          <w:szCs w:val="24"/>
        </w:rPr>
        <w:t xml:space="preserve"> образовательных учреждений</w:t>
      </w:r>
      <w:r w:rsidRPr="00E43568">
        <w:rPr>
          <w:rFonts w:ascii="Times New Roman" w:hAnsi="Times New Roman" w:cs="Times New Roman"/>
          <w:spacing w:val="-8"/>
          <w:sz w:val="24"/>
          <w:szCs w:val="24"/>
        </w:rPr>
        <w:t xml:space="preserve"> в соответствие с требованиями и нормами безопасности жизнедеятельности;</w:t>
      </w:r>
    </w:p>
    <w:p w:rsidR="007B5FB9" w:rsidRPr="00E43568" w:rsidRDefault="007B5FB9" w:rsidP="00D2715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внедрение  в  процесс  обучения  безопасности  жизнедеятельности  новых программ и    методик, в том числе  использование дистанционного обучения.</w:t>
      </w:r>
    </w:p>
    <w:p w:rsidR="007B5FB9" w:rsidRPr="00E43568" w:rsidRDefault="007B5FB9" w:rsidP="00201389">
      <w:pPr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 (индикаторов) эффективности реализации Подпрограммы приведен в приложение № </w:t>
      </w:r>
      <w:r w:rsidR="003611A4">
        <w:rPr>
          <w:rFonts w:ascii="Times New Roman" w:hAnsi="Times New Roman" w:cs="Times New Roman"/>
          <w:sz w:val="24"/>
          <w:szCs w:val="24"/>
        </w:rPr>
        <w:t>7</w:t>
      </w:r>
      <w:r w:rsidRPr="00E435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</w:p>
    <w:p w:rsidR="007B5FB9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4A3A57" w:rsidRDefault="007B5FB9" w:rsidP="00142888">
      <w:pPr>
        <w:jc w:val="center"/>
        <w:rPr>
          <w:rFonts w:ascii="Times New Roman" w:hAnsi="Times New Roman" w:cs="Times New Roman"/>
          <w:b/>
        </w:rPr>
      </w:pPr>
      <w:r w:rsidRPr="006F7476">
        <w:rPr>
          <w:rFonts w:ascii="Times New Roman" w:hAnsi="Times New Roman" w:cs="Times New Roman"/>
          <w:b/>
          <w:lang w:val="en-US"/>
        </w:rPr>
        <w:t>III</w:t>
      </w:r>
      <w:r w:rsidRPr="006F7476">
        <w:rPr>
          <w:rFonts w:ascii="Times New Roman" w:hAnsi="Times New Roman" w:cs="Times New Roman"/>
          <w:b/>
        </w:rPr>
        <w:t>. Перечень и характеристика основных мероприятий Подпрограммы</w:t>
      </w:r>
    </w:p>
    <w:p w:rsidR="007B5FB9" w:rsidRPr="00142888" w:rsidRDefault="007B5FB9" w:rsidP="000B1E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0B1E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 xml:space="preserve"> Комплексная безопасность образовательных организаций Тюльганского района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   1.Разработка нормативно-правовой и методической базы по вопросам безопасности образовательного учреждения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1.1 Разработка методических пособий по ОБЖ</w:t>
      </w:r>
    </w:p>
    <w:p w:rsidR="007B5FB9" w:rsidRPr="00E43568" w:rsidRDefault="007B5FB9" w:rsidP="000B1EA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1.2 Подготовка квалифицированных педагогических кадров  по ОБЖ (переподготовка, курсы повышения квалификации, семинары)</w:t>
      </w:r>
    </w:p>
    <w:p w:rsidR="007B5FB9" w:rsidRPr="00E43568" w:rsidRDefault="007B5FB9" w:rsidP="00201389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  2.Обеспечение безопасности учебно-воспитательного процесса в образовательном учреждении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2.1. Противопожарная безопасность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2.1.1Обучение педагогических работников, учащихся и воспитанников основам пожарной  безопасности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2.1.2 Организация деятельности добровольных пожарных дружин в образовательных учреждениях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2.1.3 Организация мероприятий с целью пропаганды противопожарной безопасности: конкурсов рисунков, соревнований по пожарно-прикладному спорту, др.</w:t>
      </w:r>
    </w:p>
    <w:p w:rsidR="007B5FB9" w:rsidRPr="00E43568" w:rsidRDefault="007B5FB9" w:rsidP="000B1EA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2.1.4 Материально-техническое обеспечение пожарной безопасности в  образовательных учреждениях: оборудование зданий АПС, СОУЭ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и модернизация систем АПС; приобретение и монтаж оборудования, дублирующего сигнал на пульт подразделения пожарной охраны. 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2.1.5  Ремонт систем электроснабжения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2.1.6 Приведение путей эвакуации и эвакуационных выходов в соответствии требованиями пожарной безопасности 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2.1.7  Ремонт пожарных водоёмов</w:t>
      </w:r>
    </w:p>
    <w:p w:rsidR="007B5FB9" w:rsidRPr="00E43568" w:rsidRDefault="007B5FB9" w:rsidP="000B1E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2.1.8  Замеры сопротивления изоляции в ОУ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2.1.9 Приведение путей эвакуации и эвакуационных выходов в нормативное состояние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2.1.10 Обработка деревянных конструкций чердачных помещений огнезащитным составом в соответствии с требованиями пожарной безопасности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2.2.Антитеррористическая безопасность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2.2.1 Издание  методических рекомендаций и памяток по профилактическим мерам антитеррористического характера, а также действиям при возникновении чрезвычайных ситуаций в  муниципальных образовательных учреждениях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2.2.2 Устройство видеонаблюдения в муниципальных образовательных учреждениях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2.2.3Оборудование и обслуживание кнопок экстренного вызова (КЭВ)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2.2.4Организация охраны в образовательных учреждениях района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lastRenderedPageBreak/>
        <w:t>2.2.5 Ремонт ограждения образовательных учреждений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             2.3. Экологическая безопасность</w:t>
      </w:r>
    </w:p>
    <w:p w:rsidR="007B5FB9" w:rsidRPr="00E43568" w:rsidRDefault="007B5FB9" w:rsidP="000B1EA7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kern w:val="2"/>
          <w:sz w:val="24"/>
          <w:szCs w:val="24"/>
          <w:lang w:eastAsia="hi-IN" w:bidi="hi-IN"/>
        </w:rPr>
        <w:t xml:space="preserve">2.3.1 </w:t>
      </w:r>
      <w:r w:rsidRPr="00E43568">
        <w:rPr>
          <w:rFonts w:ascii="Times New Roman" w:hAnsi="Times New Roman" w:cs="Times New Roman"/>
          <w:sz w:val="24"/>
          <w:szCs w:val="24"/>
        </w:rPr>
        <w:t>Разработка и реализация учебных программ по вопросам экологической безопасности</w:t>
      </w:r>
    </w:p>
    <w:p w:rsidR="007B5FB9" w:rsidRPr="00E43568" w:rsidRDefault="007B5FB9" w:rsidP="000B1EA7">
      <w:pPr>
        <w:pStyle w:val="affff5"/>
        <w:spacing w:after="0"/>
        <w:ind w:left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2.3.2 Материально-техническое обеспечение экологической безопасности в муниципальных образовательных учреждениях</w:t>
      </w:r>
    </w:p>
    <w:p w:rsidR="007B5FB9" w:rsidRDefault="007B5FB9" w:rsidP="005840AC">
      <w:pPr>
        <w:rPr>
          <w:rFonts w:ascii="Times New Roman" w:hAnsi="Times New Roman" w:cs="Times New Roman"/>
          <w:sz w:val="24"/>
          <w:szCs w:val="24"/>
        </w:rPr>
      </w:pPr>
    </w:p>
    <w:p w:rsidR="007B5FB9" w:rsidRPr="006F7476" w:rsidRDefault="007B5FB9" w:rsidP="004F34C3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6F7476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6F7476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Default="007B5FB9" w:rsidP="004F34C3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составляет</w:t>
      </w:r>
      <w:r w:rsidRPr="005C5F76">
        <w:rPr>
          <w:rFonts w:ascii="Times New Roman" w:hAnsi="Times New Roman" w:cs="Times New Roman"/>
          <w:sz w:val="24"/>
          <w:szCs w:val="24"/>
          <w:lang w:eastAsia="ru-RU"/>
        </w:rPr>
        <w:t xml:space="preserve">: 4 </w:t>
      </w:r>
      <w:r w:rsidR="005C5F76" w:rsidRPr="005C5F76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Pr="005C5F76">
        <w:rPr>
          <w:rFonts w:ascii="Times New Roman" w:hAnsi="Times New Roman" w:cs="Times New Roman"/>
          <w:sz w:val="24"/>
          <w:szCs w:val="24"/>
          <w:lang w:eastAsia="ru-RU"/>
        </w:rPr>
        <w:t>08,4</w:t>
      </w:r>
      <w:r w:rsidR="003611A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2014г. – 2</w:t>
      </w:r>
      <w:r>
        <w:rPr>
          <w:rFonts w:ascii="Times New Roman" w:hAnsi="Times New Roman" w:cs="Times New Roman"/>
          <w:sz w:val="24"/>
          <w:szCs w:val="24"/>
          <w:lang w:eastAsia="ru-RU"/>
        </w:rPr>
        <w:t>640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,2</w:t>
      </w:r>
      <w:r w:rsidR="003611A4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EB31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в 2018г. – 0,00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248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,2 </w:t>
      </w:r>
      <w:r w:rsidR="00EB31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в 2019г. – 0,00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1320</w:t>
      </w:r>
      <w:r w:rsidR="00EB31B0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в 2020г. – 0,00. </w:t>
      </w:r>
    </w:p>
    <w:p w:rsidR="00EB31B0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401E4D" w:rsidRPr="005C5F76">
        <w:rPr>
          <w:rFonts w:ascii="Times New Roman" w:hAnsi="Times New Roman" w:cs="Times New Roman"/>
          <w:sz w:val="24"/>
          <w:szCs w:val="24"/>
          <w:lang w:eastAsia="ru-RU"/>
        </w:rPr>
        <w:t>100,0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являются средства бюджета Тюльганского района.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бюджетаТюльганского района на очередной финансовый год и плановый период.</w:t>
      </w:r>
    </w:p>
    <w:p w:rsidR="007B5FB9" w:rsidRPr="006A22B4" w:rsidRDefault="007B5FB9" w:rsidP="007C718C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color w:val="FF0000"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3611A4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3E470C" w:rsidRDefault="007B5FB9" w:rsidP="004F34C3">
      <w:pPr>
        <w:rPr>
          <w:highlight w:val="yellow"/>
        </w:rPr>
      </w:pPr>
    </w:p>
    <w:p w:rsidR="007B5FB9" w:rsidRDefault="007B5FB9" w:rsidP="004F34C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F7476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6F7476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5840AC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125BE9">
      <w:pPr>
        <w:pStyle w:val="affff5"/>
        <w:spacing w:after="0"/>
        <w:ind w:left="0"/>
        <w:rPr>
          <w:rFonts w:ascii="Times New Roman" w:hAnsi="Times New Roman" w:cs="Times New Roman"/>
        </w:rPr>
      </w:pPr>
      <w:bookmarkStart w:id="7" w:name="sub_222"/>
      <w:r>
        <w:rPr>
          <w:rFonts w:ascii="Times New Roman" w:hAnsi="Times New Roman" w:cs="Times New Roman"/>
        </w:rPr>
        <w:t xml:space="preserve">Коэффициент значимости подпрограммы </w:t>
      </w:r>
      <w:r w:rsidRPr="00E43568">
        <w:rPr>
          <w:rFonts w:ascii="Times New Roman" w:hAnsi="Times New Roman" w:cs="Times New Roman"/>
          <w:bCs/>
        </w:rPr>
        <w:t>«Комплексная безопасность образовательных организаций Тюльганского района»</w:t>
      </w:r>
      <w:r>
        <w:rPr>
          <w:rFonts w:ascii="Times New Roman" w:hAnsi="Times New Roman" w:cs="Times New Roman"/>
          <w:bCs/>
        </w:rPr>
        <w:t xml:space="preserve"> для реализации целей</w:t>
      </w:r>
      <w:r w:rsidR="0058176A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</w:rPr>
        <w:t>муниципальной программы</w:t>
      </w:r>
      <w:r>
        <w:rPr>
          <w:rFonts w:ascii="Times New Roman" w:hAnsi="Times New Roman" w:cs="Times New Roman"/>
          <w:bCs/>
        </w:rPr>
        <w:t xml:space="preserve"> определен </w:t>
      </w:r>
      <w:r w:rsidRPr="0058176A">
        <w:rPr>
          <w:rFonts w:ascii="Times New Roman" w:hAnsi="Times New Roman" w:cs="Times New Roman"/>
          <w:bCs/>
        </w:rPr>
        <w:t>0,</w:t>
      </w:r>
      <w:r w:rsidR="0025373B" w:rsidRPr="0058176A">
        <w:rPr>
          <w:rFonts w:ascii="Times New Roman" w:hAnsi="Times New Roman" w:cs="Times New Roman"/>
          <w:bCs/>
        </w:rPr>
        <w:t>2</w:t>
      </w:r>
      <w:r w:rsidRPr="0058176A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так как о</w:t>
      </w:r>
      <w:r>
        <w:rPr>
          <w:rFonts w:ascii="Times New Roman" w:hAnsi="Times New Roman" w:cs="Times New Roman"/>
        </w:rPr>
        <w:t>беспечение</w:t>
      </w:r>
      <w:r w:rsidRPr="00E43568">
        <w:rPr>
          <w:rFonts w:ascii="Times New Roman" w:hAnsi="Times New Roman" w:cs="Times New Roman"/>
        </w:rPr>
        <w:t xml:space="preserve"> безопасности здоровья и жизни учащихся, воспитанников образоват</w:t>
      </w:r>
      <w:r>
        <w:rPr>
          <w:rFonts w:ascii="Times New Roman" w:hAnsi="Times New Roman" w:cs="Times New Roman"/>
        </w:rPr>
        <w:t xml:space="preserve">ельных учреждений и </w:t>
      </w:r>
      <w:r w:rsidRPr="00E43568">
        <w:rPr>
          <w:rFonts w:ascii="Times New Roman" w:hAnsi="Times New Roman" w:cs="Times New Roman"/>
        </w:rPr>
        <w:t xml:space="preserve">работников, </w:t>
      </w:r>
      <w:r>
        <w:rPr>
          <w:rFonts w:ascii="Times New Roman" w:hAnsi="Times New Roman" w:cs="Times New Roman"/>
        </w:rPr>
        <w:t xml:space="preserve">  зависит</w:t>
      </w:r>
      <w:r w:rsidR="0058176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соответствия</w:t>
      </w:r>
      <w:r w:rsidRPr="00E43568">
        <w:rPr>
          <w:rFonts w:ascii="Times New Roman" w:hAnsi="Times New Roman" w:cs="Times New Roman"/>
        </w:rPr>
        <w:t xml:space="preserve"> образовательного учреждения установленным нормативным требованиям противопожарной, антитеррористической безопасности</w:t>
      </w:r>
      <w:r>
        <w:rPr>
          <w:rFonts w:ascii="Times New Roman" w:hAnsi="Times New Roman" w:cs="Times New Roman"/>
        </w:rPr>
        <w:t>, создания</w:t>
      </w:r>
      <w:r w:rsidRPr="00E43568">
        <w:rPr>
          <w:rFonts w:ascii="Times New Roman" w:hAnsi="Times New Roman" w:cs="Times New Roman"/>
        </w:rPr>
        <w:t xml:space="preserve"> безопасных условий для осуществления учебно-воспитательного процесса в школах района, путем консолидации финансовых и материальных</w:t>
      </w:r>
      <w:r>
        <w:rPr>
          <w:rFonts w:ascii="Times New Roman" w:hAnsi="Times New Roman" w:cs="Times New Roman"/>
        </w:rPr>
        <w:t xml:space="preserve"> ресурсов.</w:t>
      </w:r>
    </w:p>
    <w:p w:rsidR="007B5FB9" w:rsidRDefault="007B5FB9" w:rsidP="0010135B">
      <w:pPr>
        <w:jc w:val="lef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B5FB9" w:rsidRPr="00F46F3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bCs/>
          <w:sz w:val="24"/>
          <w:szCs w:val="24"/>
        </w:rPr>
        <w:t>Приложение №2</w:t>
      </w:r>
    </w:p>
    <w:p w:rsidR="007B5FB9" w:rsidRPr="00F46F3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Pr="00F46F39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F46F39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8A4C6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4A3A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4A3A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общего образования детей»</w:t>
      </w:r>
    </w:p>
    <w:p w:rsidR="007B5FB9" w:rsidRPr="00E43568" w:rsidRDefault="007B5FB9" w:rsidP="004A3A57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системы образования Тюльганского района на 2014 - 2020 годы»</w:t>
      </w:r>
    </w:p>
    <w:p w:rsidR="007B5FB9" w:rsidRPr="00E43568" w:rsidRDefault="007B5FB9" w:rsidP="00784904">
      <w:pPr>
        <w:ind w:firstLine="39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1106"/>
        <w:gridCol w:w="1445"/>
        <w:gridCol w:w="1418"/>
        <w:gridCol w:w="1234"/>
        <w:gridCol w:w="2735"/>
      </w:tblGrid>
      <w:tr w:rsidR="007B5FB9" w:rsidRPr="00E43568" w:rsidTr="00757BA5">
        <w:tc>
          <w:tcPr>
            <w:tcW w:w="2235" w:type="dxa"/>
          </w:tcPr>
          <w:p w:rsidR="007B5FB9" w:rsidRPr="00E43568" w:rsidRDefault="007B5FB9" w:rsidP="007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7C7D92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7B5FB9" w:rsidP="007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8A4C69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7B5FB9" w:rsidP="007C7D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  <w:r w:rsidR="008907CB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 w:rsidR="008907C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 Создание в системе общего образования равных возможностей для современного качественного образования и позитивной социализации детей.</w:t>
            </w: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1C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формирование образовательной сети и экономических механизмов, обеспечивающих равный доступ населения к услугам  общего образования; </w:t>
            </w:r>
          </w:p>
          <w:p w:rsidR="007B5FB9" w:rsidRPr="00E43568" w:rsidRDefault="007B5FB9" w:rsidP="001C6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безопасных условий пребывания детей в образовательных учреждениях района;</w:t>
            </w:r>
          </w:p>
          <w:p w:rsidR="007B5FB9" w:rsidRPr="00E43568" w:rsidRDefault="007B5FB9" w:rsidP="001C65BC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 </w:t>
            </w:r>
          </w:p>
          <w:p w:rsidR="007B5FB9" w:rsidRPr="00E43568" w:rsidRDefault="007B5FB9" w:rsidP="006C2A51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 - создание эффективной системы организации школьного питания, ориентированной на укрепление здоровья учащихся общеобразовательных организаций;</w:t>
            </w:r>
          </w:p>
          <w:p w:rsidR="007B5FB9" w:rsidRPr="00E43568" w:rsidRDefault="007B5FB9" w:rsidP="006C2A51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обеспечение современного уровня надежности и технологичности процедур оценки качества образовательных результатов;</w:t>
            </w:r>
          </w:p>
          <w:p w:rsidR="007B5FB9" w:rsidRPr="00E43568" w:rsidRDefault="007B5FB9" w:rsidP="006C2A51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системы мониторингов качества образовательных результатов и факторов, на них влияющих, включая исследования по социализации обучающихся;</w:t>
            </w:r>
          </w:p>
          <w:p w:rsidR="007B5FB9" w:rsidRPr="00E43568" w:rsidRDefault="007B5FB9" w:rsidP="006C2A51">
            <w:pPr>
              <w:tabs>
                <w:tab w:val="left" w:pos="0"/>
              </w:tabs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модернизация   содержания  образования и образовательной среды для обеспечения готовности выпускников общеобразовательных организаций к дальнейшему  обучению и деятельности в высокотехнологичной экономике; </w:t>
            </w:r>
          </w:p>
          <w:p w:rsidR="007B5FB9" w:rsidRPr="00E43568" w:rsidRDefault="007B5FB9" w:rsidP="006C2A51">
            <w:pPr>
              <w:tabs>
                <w:tab w:val="left" w:pos="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современной инфраструктуры неформального образования для формирования у обучающихся социальных компетенций гражданских установок, культуры здорового образа жизни;</w:t>
            </w:r>
          </w:p>
          <w:p w:rsidR="007B5FB9" w:rsidRPr="00E43568" w:rsidRDefault="007B5FB9" w:rsidP="001C65BC">
            <w:pPr>
              <w:rPr>
                <w:rFonts w:ascii="Times New Roman" w:hAnsi="Times New Roman" w:cs="Times New Roman"/>
                <w:kern w:val="1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управления;</w:t>
            </w:r>
          </w:p>
          <w:p w:rsidR="007B5FB9" w:rsidRPr="00E43568" w:rsidRDefault="007B5FB9" w:rsidP="001C65B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обеспечение максимально возможной прозрачности и доступности информации о системе образования, качестве работы отдельных организаций;</w:t>
            </w:r>
          </w:p>
          <w:p w:rsidR="007B5FB9" w:rsidRPr="00E43568" w:rsidRDefault="007B5FB9" w:rsidP="001C65B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с участием общественности независимой системы оценки качества работы образовательных организаций и введение публичных рейтингов их деятельности;</w:t>
            </w:r>
          </w:p>
          <w:p w:rsidR="007B5FB9" w:rsidRPr="00E4356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 подпрограммы</w:t>
            </w:r>
          </w:p>
          <w:p w:rsidR="007B5FB9" w:rsidRPr="00E4356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8" w:type="dxa"/>
            <w:gridSpan w:val="5"/>
          </w:tcPr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 требованиями,  в  общей  численности обучающихся;</w:t>
            </w:r>
          </w:p>
          <w:p w:rsidR="007B5FB9" w:rsidRPr="00C223B8" w:rsidRDefault="007B5FB9" w:rsidP="00A1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организаций;</w:t>
            </w:r>
          </w:p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- отношение среднего балла ЕГЭ (в расчёте на 1 предмет) в 20 процентах школ с лучшими результатами ЕГЭ к среднему баллу  (в расчёте на 1 предмет) в 20 процентах школ с худшими результатами; </w:t>
            </w:r>
          </w:p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доля выпускников муниципальных ООО, не сдавших ЕГЭ в общей численности выпускников муниципальных ОО;</w:t>
            </w:r>
          </w:p>
          <w:p w:rsidR="007B5FB9" w:rsidRPr="00C223B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организаций;</w:t>
            </w:r>
          </w:p>
          <w:p w:rsidR="007B5FB9" w:rsidRPr="00C223B8" w:rsidRDefault="007B5FB9" w:rsidP="000970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образования;</w:t>
            </w:r>
          </w:p>
          <w:p w:rsidR="007B5FB9" w:rsidRPr="00C223B8" w:rsidRDefault="007B5FB9" w:rsidP="0072677C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-удельный вес численности учителей в возрасте до 35 лет в общей численности учителей ОО;</w:t>
            </w:r>
          </w:p>
          <w:p w:rsidR="007B5FB9" w:rsidRPr="00C223B8" w:rsidRDefault="007B5FB9" w:rsidP="0072677C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 xml:space="preserve">-отношение среднемесячной заработной платы педагогических работников муниципальных ОО общего образования к средней заработной плате в области;                                                                     </w:t>
            </w:r>
          </w:p>
          <w:p w:rsidR="007B5FB9" w:rsidRPr="00C223B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  <w:p w:rsidR="007B5FB9" w:rsidRPr="00C223B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sz w:val="24"/>
                <w:szCs w:val="24"/>
              </w:rPr>
              <w:t xml:space="preserve">- </w:t>
            </w: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увеличение охвата двухразовым горячим питанием  обучающихся ОО;</w:t>
            </w:r>
          </w:p>
          <w:p w:rsidR="007B5FB9" w:rsidRPr="00C223B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-увеличение доли пищеблоков, оснащённых современным технологическим оборудованием;</w:t>
            </w:r>
          </w:p>
          <w:p w:rsidR="007B5FB9" w:rsidRPr="00C223B8" w:rsidRDefault="007B5FB9" w:rsidP="006C2A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удельный вес числа образовательных организаций, использующих в рационе питания детей продукты, обогащённые витаминами и микронутриентами;</w:t>
            </w:r>
          </w:p>
          <w:p w:rsidR="007B5FB9" w:rsidRPr="00E43568" w:rsidRDefault="007B5FB9" w:rsidP="00EC05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23B8">
              <w:rPr>
                <w:rFonts w:ascii="Times New Roman" w:hAnsi="Times New Roman" w:cs="Times New Roman"/>
                <w:sz w:val="24"/>
                <w:szCs w:val="24"/>
              </w:rPr>
              <w:t>- количество общеобразовательных организаций, в которых отремонтированы спортивные залы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B5FB9" w:rsidRPr="00E43568" w:rsidTr="00757BA5">
        <w:tc>
          <w:tcPr>
            <w:tcW w:w="2235" w:type="dxa"/>
          </w:tcPr>
          <w:p w:rsidR="007B5FB9" w:rsidRPr="00E43568" w:rsidRDefault="007B5FB9" w:rsidP="007C7E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938" w:type="dxa"/>
            <w:gridSpan w:val="5"/>
          </w:tcPr>
          <w:p w:rsidR="007B5FB9" w:rsidRPr="00E43568" w:rsidRDefault="007B5FB9" w:rsidP="000970C5">
            <w:pPr>
              <w:ind w:firstLine="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-2020 годы </w:t>
            </w:r>
          </w:p>
          <w:p w:rsidR="007B5FB9" w:rsidRPr="00E43568" w:rsidRDefault="007B5FB9" w:rsidP="000970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757BA5">
        <w:tblPrEx>
          <w:tblLook w:val="00A0" w:firstRow="1" w:lastRow="0" w:firstColumn="1" w:lastColumn="0" w:noHBand="0" w:noVBand="0"/>
        </w:tblPrEx>
        <w:trPr>
          <w:trHeight w:val="1185"/>
        </w:trPr>
        <w:tc>
          <w:tcPr>
            <w:tcW w:w="2235" w:type="dxa"/>
            <w:vMerge w:val="restart"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938" w:type="dxa"/>
            <w:gridSpan w:val="5"/>
            <w:tcBorders>
              <w:bottom w:val="nil"/>
            </w:tcBorders>
          </w:tcPr>
          <w:p w:rsidR="007B5FB9" w:rsidRPr="00E43568" w:rsidRDefault="007B5FB9" w:rsidP="007610DD">
            <w:pPr>
              <w:rPr>
                <w:sz w:val="20"/>
                <w:szCs w:val="20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и бюджета Тюльганского района. Общий объём финансирования программы составит </w:t>
            </w:r>
            <w:r w:rsidRPr="005C5F7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5C5F7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 </w:t>
            </w:r>
            <w:r w:rsidRPr="005C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0DD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5C5F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610DD">
              <w:rPr>
                <w:rFonts w:ascii="Times New Roman" w:hAnsi="Times New Roman" w:cs="Times New Roman"/>
                <w:sz w:val="24"/>
                <w:szCs w:val="24"/>
              </w:rPr>
              <w:t>025</w:t>
            </w:r>
            <w:r w:rsidRPr="005C5F7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C5F76" w:rsidRPr="005C5F7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610D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</w:t>
            </w:r>
            <w:r w:rsidRPr="00E43568">
              <w:rPr>
                <w:rFonts w:ascii="Times New Roman" w:hAnsi="Times New Roman" w:cs="Times New Roman"/>
              </w:rPr>
              <w:t xml:space="preserve"> по годам:</w:t>
            </w:r>
          </w:p>
        </w:tc>
      </w:tr>
      <w:tr w:rsidR="007B5FB9" w:rsidRPr="00E43568" w:rsidTr="00757BA5">
        <w:tblPrEx>
          <w:tblLook w:val="00A0" w:firstRow="1" w:lastRow="0" w:firstColumn="1" w:lastColumn="0" w:noHBand="0" w:noVBand="0"/>
        </w:tblPrEx>
        <w:trPr>
          <w:trHeight w:val="693"/>
        </w:trPr>
        <w:tc>
          <w:tcPr>
            <w:tcW w:w="2235" w:type="dxa"/>
            <w:vMerge/>
            <w:tcBorders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757BA5">
            <w:pPr>
              <w:suppressAutoHyphens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757BA5">
        <w:tblPrEx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217,</w:t>
            </w:r>
            <w:r w:rsidR="0023132E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311,2</w:t>
            </w:r>
            <w:r w:rsidR="002313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128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90</w:t>
            </w:r>
            <w:r w:rsidR="0023132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23132E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757BA5">
        <w:tblPrEx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</w:t>
            </w:r>
            <w:r w:rsidR="0023132E">
              <w:rPr>
                <w:rFonts w:ascii="Times New Roman" w:hAnsi="Times New Roman" w:cs="Times New Roman"/>
              </w:rPr>
              <w:t>68</w:t>
            </w:r>
            <w:r>
              <w:rPr>
                <w:rFonts w:ascii="Times New Roman" w:hAnsi="Times New Roman" w:cs="Times New Roman"/>
              </w:rPr>
              <w:t>,</w:t>
            </w:r>
            <w:r w:rsidR="0023132E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F045D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129,1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8</w:t>
            </w:r>
            <w:r w:rsidR="0023132E">
              <w:rPr>
                <w:rFonts w:ascii="Times New Roman" w:hAnsi="Times New Roman" w:cs="Times New Roman"/>
              </w:rPr>
              <w:t>39</w:t>
            </w:r>
            <w:r>
              <w:rPr>
                <w:rFonts w:ascii="Times New Roman" w:hAnsi="Times New Roman" w:cs="Times New Roman"/>
              </w:rPr>
              <w:t>,</w:t>
            </w:r>
            <w:r w:rsidR="0023132E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757BA5">
        <w:tblPrEx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190</w:t>
            </w:r>
            <w:r w:rsidR="0023132E">
              <w:rPr>
                <w:rFonts w:ascii="Times New Roman" w:hAnsi="Times New Roman" w:cs="Times New Roman"/>
              </w:rPr>
              <w:t xml:space="preserve"> 775</w:t>
            </w:r>
            <w:r>
              <w:rPr>
                <w:rFonts w:ascii="Times New Roman" w:hAnsi="Times New Roman" w:cs="Times New Roman"/>
              </w:rPr>
              <w:t>,8</w:t>
            </w:r>
            <w:r w:rsidR="0023132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5</w:t>
            </w:r>
            <w:r w:rsidR="0023132E">
              <w:rPr>
                <w:rFonts w:ascii="Times New Roman" w:hAnsi="Times New Roman" w:cs="Times New Roman"/>
              </w:rPr>
              <w:t>52</w:t>
            </w:r>
            <w:r>
              <w:rPr>
                <w:rFonts w:ascii="Times New Roman" w:hAnsi="Times New Roman" w:cs="Times New Roman"/>
              </w:rPr>
              <w:t>,</w:t>
            </w:r>
            <w:r w:rsidR="0023132E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23132E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</w:t>
            </w:r>
            <w:r w:rsidR="0023132E">
              <w:rPr>
                <w:rFonts w:ascii="Times New Roman" w:hAnsi="Times New Roman" w:cs="Times New Roman"/>
              </w:rPr>
              <w:t xml:space="preserve"> 494</w:t>
            </w:r>
            <w:r>
              <w:rPr>
                <w:rFonts w:ascii="Times New Roman" w:hAnsi="Times New Roman" w:cs="Times New Roman"/>
              </w:rPr>
              <w:t>,</w:t>
            </w:r>
            <w:r w:rsidR="0023132E">
              <w:rPr>
                <w:rFonts w:ascii="Times New Roman" w:hAnsi="Times New Roman" w:cs="Times New Roman"/>
              </w:rPr>
              <w:t>02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729,2</w:t>
            </w:r>
          </w:p>
        </w:tc>
      </w:tr>
      <w:tr w:rsidR="007B5FB9" w:rsidRPr="00E43568" w:rsidTr="00757BA5">
        <w:tblPrEx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2732DC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5C5F76">
              <w:rPr>
                <w:rFonts w:ascii="Times New Roman" w:hAnsi="Times New Roman" w:cs="Times New Roman"/>
              </w:rPr>
              <w:t>1</w:t>
            </w:r>
            <w:r w:rsidR="002732DC">
              <w:rPr>
                <w:rFonts w:ascii="Times New Roman" w:hAnsi="Times New Roman" w:cs="Times New Roman"/>
              </w:rPr>
              <w:t>83 012</w:t>
            </w:r>
            <w:r w:rsidRPr="005C5F76">
              <w:rPr>
                <w:rFonts w:ascii="Times New Roman" w:hAnsi="Times New Roman" w:cs="Times New Roman"/>
              </w:rPr>
              <w:t>,</w:t>
            </w:r>
            <w:r w:rsidR="002732DC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172846" w:rsidRDefault="002732DC" w:rsidP="002732DC">
            <w:pPr>
              <w:suppressAutoHyphens w:val="0"/>
              <w:jc w:val="left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 xml:space="preserve">60 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627</w:t>
            </w:r>
            <w:r w:rsidR="004104D5" w:rsidRPr="005C5F76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4104D5" w:rsidRPr="005C5F76" w:rsidRDefault="00172846" w:rsidP="00757BA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5C5F76">
              <w:rPr>
                <w:rFonts w:ascii="Times New Roman" w:hAnsi="Times New Roman" w:cs="Times New Roman"/>
              </w:rPr>
              <w:t>121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Pr="005C5F76">
              <w:rPr>
                <w:rFonts w:ascii="Times New Roman" w:hAnsi="Times New Roman" w:cs="Times New Roman"/>
              </w:rPr>
              <w:t>6</w:t>
            </w:r>
            <w:r w:rsidR="00757BA5">
              <w:rPr>
                <w:rFonts w:ascii="Times New Roman" w:hAnsi="Times New Roman" w:cs="Times New Roman"/>
              </w:rPr>
              <w:t>11</w:t>
            </w:r>
            <w:r w:rsidRPr="005C5F76">
              <w:rPr>
                <w:rFonts w:ascii="Times New Roman" w:hAnsi="Times New Roman" w:cs="Times New Roman"/>
              </w:rPr>
              <w:t>,</w:t>
            </w:r>
            <w:r w:rsidR="00757BA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Pr="00757BA5" w:rsidRDefault="007B5FB9" w:rsidP="00757BA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757BA5">
              <w:rPr>
                <w:rFonts w:ascii="Times New Roman" w:hAnsi="Times New Roman" w:cs="Times New Roman"/>
              </w:rPr>
              <w:t>77</w:t>
            </w:r>
            <w:r w:rsidR="00757BA5" w:rsidRPr="00757BA5">
              <w:rPr>
                <w:rFonts w:ascii="Times New Roman" w:hAnsi="Times New Roman" w:cs="Times New Roman"/>
              </w:rPr>
              <w:t>4</w:t>
            </w:r>
          </w:p>
        </w:tc>
      </w:tr>
      <w:tr w:rsidR="007B5FB9" w:rsidRPr="00E43568" w:rsidTr="00757BA5">
        <w:tblPrEx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7C7ED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168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126,4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5C5F76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282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C5F7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C5F76">
              <w:rPr>
                <w:rFonts w:ascii="Times New Roman" w:hAnsi="Times New Roman" w:cs="Times New Roman"/>
              </w:rPr>
              <w:t>9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="005C5F76">
              <w:rPr>
                <w:rFonts w:ascii="Times New Roman" w:hAnsi="Times New Roman" w:cs="Times New Roman"/>
              </w:rPr>
              <w:t>844,4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757BA5">
        <w:tblPrEx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C5F7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C5F76">
              <w:rPr>
                <w:rFonts w:ascii="Times New Roman" w:hAnsi="Times New Roman" w:cs="Times New Roman"/>
              </w:rPr>
              <w:t>5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="005C5F7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C5F7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C5F76">
              <w:rPr>
                <w:rFonts w:ascii="Times New Roman" w:hAnsi="Times New Roman" w:cs="Times New Roman"/>
              </w:rPr>
              <w:t>9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="005C5F76">
              <w:rPr>
                <w:rFonts w:ascii="Times New Roman" w:hAnsi="Times New Roman" w:cs="Times New Roman"/>
              </w:rPr>
              <w:t>844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757BA5">
        <w:tblPrEx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235" w:type="dxa"/>
            <w:tcBorders>
              <w:top w:val="nil"/>
              <w:bottom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065,4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C5F7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C5F76">
              <w:rPr>
                <w:rFonts w:ascii="Times New Roman" w:hAnsi="Times New Roman" w:cs="Times New Roman"/>
              </w:rPr>
              <w:t>5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="005C5F76">
              <w:rPr>
                <w:rFonts w:ascii="Times New Roman" w:hAnsi="Times New Roman" w:cs="Times New Roman"/>
              </w:rPr>
              <w:t>221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C5F76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C5F76">
              <w:rPr>
                <w:rFonts w:ascii="Times New Roman" w:hAnsi="Times New Roman" w:cs="Times New Roman"/>
              </w:rPr>
              <w:t>9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="005C5F76">
              <w:rPr>
                <w:rFonts w:ascii="Times New Roman" w:hAnsi="Times New Roman" w:cs="Times New Roman"/>
              </w:rPr>
              <w:t>844</w:t>
            </w:r>
            <w:r>
              <w:rPr>
                <w:rFonts w:ascii="Times New Roman" w:hAnsi="Times New Roman" w:cs="Times New Roman"/>
              </w:rPr>
              <w:t>,4</w:t>
            </w:r>
          </w:p>
        </w:tc>
        <w:tc>
          <w:tcPr>
            <w:tcW w:w="2735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757BA5">
        <w:tblPrEx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235" w:type="dxa"/>
            <w:tcBorders>
              <w:top w:val="nil"/>
            </w:tcBorders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6" w:type="dxa"/>
            <w:tcBorders>
              <w:top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445" w:type="dxa"/>
            <w:tcBorders>
              <w:top w:val="nil"/>
              <w:left w:val="nil"/>
              <w:right w:val="nil"/>
            </w:tcBorders>
          </w:tcPr>
          <w:p w:rsidR="007B5FB9" w:rsidRDefault="007B5FB9" w:rsidP="002732DC">
            <w:pPr>
              <w:suppressAutoHyphens w:val="0"/>
              <w:ind w:left="-8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57BA5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2</w:t>
            </w:r>
            <w:r w:rsidR="00DD2D12">
              <w:rPr>
                <w:rFonts w:ascii="Times New Roman" w:hAnsi="Times New Roman" w:cs="Times New Roman"/>
              </w:rPr>
              <w:t>2</w:t>
            </w:r>
            <w:r w:rsidR="002732DC">
              <w:rPr>
                <w:rFonts w:ascii="Times New Roman" w:hAnsi="Times New Roman" w:cs="Times New Roman"/>
              </w:rPr>
              <w:t>4</w:t>
            </w:r>
            <w:r w:rsidR="00757BA5">
              <w:rPr>
                <w:rFonts w:ascii="Times New Roman" w:hAnsi="Times New Roman" w:cs="Times New Roman"/>
              </w:rPr>
              <w:t xml:space="preserve"> </w:t>
            </w:r>
            <w:r w:rsidR="00DD2D12">
              <w:rPr>
                <w:rFonts w:ascii="Times New Roman" w:hAnsi="Times New Roman" w:cs="Times New Roman"/>
              </w:rPr>
              <w:t>2</w:t>
            </w:r>
            <w:r w:rsidR="002732DC">
              <w:rPr>
                <w:rFonts w:ascii="Times New Roman" w:hAnsi="Times New Roman" w:cs="Times New Roman"/>
              </w:rPr>
              <w:t>31</w:t>
            </w:r>
            <w:r>
              <w:rPr>
                <w:rFonts w:ascii="Times New Roman" w:hAnsi="Times New Roman" w:cs="Times New Roman"/>
              </w:rPr>
              <w:t>,</w:t>
            </w:r>
            <w:r w:rsidR="002732DC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1418" w:type="dxa"/>
            <w:tcBorders>
              <w:top w:val="nil"/>
              <w:left w:val="nil"/>
              <w:right w:val="nil"/>
            </w:tcBorders>
          </w:tcPr>
          <w:p w:rsidR="007B5FB9" w:rsidRDefault="007B5FB9" w:rsidP="002732DC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</w:t>
            </w:r>
            <w:r w:rsidR="002732DC">
              <w:rPr>
                <w:rFonts w:ascii="Times New Roman" w:hAnsi="Times New Roman" w:cs="Times New Roman"/>
              </w:rPr>
              <w:t>6</w:t>
            </w:r>
            <w:r w:rsidR="00DD2D12">
              <w:rPr>
                <w:rFonts w:ascii="Times New Roman" w:hAnsi="Times New Roman" w:cs="Times New Roman"/>
              </w:rPr>
              <w:t xml:space="preserve"> </w:t>
            </w:r>
            <w:r w:rsidR="002732DC">
              <w:rPr>
                <w:rFonts w:ascii="Times New Roman" w:hAnsi="Times New Roman" w:cs="Times New Roman"/>
              </w:rPr>
              <w:t>344</w:t>
            </w:r>
            <w:r>
              <w:rPr>
                <w:rFonts w:ascii="Times New Roman" w:hAnsi="Times New Roman" w:cs="Times New Roman"/>
              </w:rPr>
              <w:t>,</w:t>
            </w:r>
            <w:r w:rsidR="002732DC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</w:tcPr>
          <w:p w:rsidR="007B5FB9" w:rsidRDefault="007B5FB9" w:rsidP="00757BA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2A17BD">
              <w:rPr>
                <w:rFonts w:ascii="Times New Roman" w:hAnsi="Times New Roman" w:cs="Times New Roman"/>
              </w:rPr>
              <w:t>76</w:t>
            </w:r>
            <w:r w:rsidR="00DD2D12">
              <w:rPr>
                <w:rFonts w:ascii="Times New Roman" w:hAnsi="Times New Roman" w:cs="Times New Roman"/>
              </w:rPr>
              <w:t> 384</w:t>
            </w:r>
          </w:p>
        </w:tc>
        <w:tc>
          <w:tcPr>
            <w:tcW w:w="2735" w:type="dxa"/>
            <w:tcBorders>
              <w:top w:val="nil"/>
              <w:left w:val="nil"/>
            </w:tcBorders>
          </w:tcPr>
          <w:p w:rsidR="007B5FB9" w:rsidRDefault="002A17BD" w:rsidP="00757BA5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  <w:r w:rsidR="00757BA5">
              <w:rPr>
                <w:rFonts w:ascii="Times New Roman" w:hAnsi="Times New Roman" w:cs="Times New Roman"/>
              </w:rPr>
              <w:t>3</w:t>
            </w:r>
            <w:r w:rsidR="007B5FB9">
              <w:rPr>
                <w:rFonts w:ascii="Times New Roman" w:hAnsi="Times New Roman" w:cs="Times New Roman"/>
              </w:rPr>
              <w:t>,</w:t>
            </w:r>
            <w:r w:rsidR="00757BA5">
              <w:rPr>
                <w:rFonts w:ascii="Times New Roman" w:hAnsi="Times New Roman" w:cs="Times New Roman"/>
              </w:rPr>
              <w:t>2</w:t>
            </w:r>
          </w:p>
        </w:tc>
      </w:tr>
    </w:tbl>
    <w:p w:rsidR="007B5FB9" w:rsidRPr="00E43568" w:rsidRDefault="007B5FB9" w:rsidP="007C7ED5">
      <w:pPr>
        <w:rPr>
          <w:lang w:eastAsia="ru-RU"/>
        </w:rPr>
      </w:pPr>
    </w:p>
    <w:p w:rsidR="007B5FB9" w:rsidRPr="00252312" w:rsidRDefault="007B5FB9" w:rsidP="00AB5522">
      <w:pPr>
        <w:pStyle w:val="affff3"/>
        <w:pageBreakBefore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52312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I</w:t>
      </w:r>
      <w:r w:rsidRPr="00252312">
        <w:rPr>
          <w:rFonts w:ascii="Times New Roman" w:hAnsi="Times New Roman" w:cs="Times New Roman"/>
          <w:b/>
          <w:sz w:val="24"/>
          <w:szCs w:val="24"/>
        </w:rPr>
        <w:t>. Общая характеристика сферы реализации Подпрограммы</w:t>
      </w:r>
    </w:p>
    <w:p w:rsidR="006013F8" w:rsidRDefault="006013F8" w:rsidP="006A27AF">
      <w:pPr>
        <w:tabs>
          <w:tab w:val="left" w:pos="1185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6A27AF">
      <w:pPr>
        <w:tabs>
          <w:tab w:val="left" w:pos="118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В Тюльганском районе осуществляют деятельность 19 общеобразовательных организаций (1 начальная, 4 основные, 14 средние), численность обучающихся в них составляет 2107 человек. Численность педагогических работников общего образования  составляет  262 человека.</w:t>
      </w:r>
    </w:p>
    <w:p w:rsidR="007B5FB9" w:rsidRPr="00E43568" w:rsidRDefault="007B5FB9" w:rsidP="006A27AF">
      <w:pPr>
        <w:tabs>
          <w:tab w:val="left" w:pos="1185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В результате  проведенной модернизации сети общеобразовательных организаций, созданы базовые школы и ресурсные центры, оснащенные современным телекоммуникационным и компьютерным оборудованием для реализации программ дистанционного обучения. Однако полностью решить задачу обеспечения равного качества образовательных услуг независимо от места жительства пока не удалось.</w:t>
      </w:r>
    </w:p>
    <w:p w:rsidR="007B5FB9" w:rsidRPr="00E43568" w:rsidRDefault="007B5FB9" w:rsidP="006A27AF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Внедряются федеральный государственный образовательный стандарт начального общего образования,  федеральные государственные образовательные стандарты основного общего образования. Тем не менее, остается актуальной задача повышения уровня обучения в таких областях, как искусство, социальные науки, иностранный язык, технологии. </w:t>
      </w:r>
    </w:p>
    <w:p w:rsidR="007B5FB9" w:rsidRPr="00E43568" w:rsidRDefault="007B5FB9" w:rsidP="00D8014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Все более актуальными становятся проблемы создания условий для укрепления здоровья обучающихся, формирования целостного отношения к собственному здоровью и здоровью окружающих, привития навыков здорового образа жизни. Важнейшим фактором сбережения</w:t>
      </w:r>
      <w:r>
        <w:rPr>
          <w:rFonts w:ascii="Times New Roman" w:hAnsi="Times New Roman" w:cs="Times New Roman"/>
          <w:sz w:val="24"/>
          <w:szCs w:val="24"/>
        </w:rPr>
        <w:t xml:space="preserve"> здоровья</w:t>
      </w:r>
      <w:r w:rsidRPr="00E43568">
        <w:rPr>
          <w:rFonts w:ascii="Times New Roman" w:hAnsi="Times New Roman" w:cs="Times New Roman"/>
          <w:sz w:val="24"/>
          <w:szCs w:val="24"/>
        </w:rPr>
        <w:t xml:space="preserve"> детей и подростков является их полноценное питание на всех этапах получения образования.   </w:t>
      </w:r>
    </w:p>
    <w:p w:rsidR="007B5FB9" w:rsidRPr="00E43568" w:rsidRDefault="007B5FB9" w:rsidP="00D8014A">
      <w:pPr>
        <w:autoSpaceDE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Комплексная работа по выполнению мероприятий  муниципальной  программы "Совершенствование организации питания учащихся в общеобразовательных учреждениях Тюльганского района  на 2011 - 2013 годы" способствовала достижению  определенных результатов:- увеличение охвата учащихся общеобразовательных организаций горячим питанием с 97 процентов до 100 процентов;- создание условий для обеспечения школьников горячим питанием в малокомплектных школах в сельской местности, в которых отсутствовали пищеблоки;</w:t>
      </w:r>
    </w:p>
    <w:p w:rsidR="007B5FB9" w:rsidRPr="00E43568" w:rsidRDefault="007B5FB9" w:rsidP="00D8014A">
      <w:pPr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- расширение сети школ, использующих в рационе питания продукты, обогащенные витаминами и микронутриентами (хлеб с витаминно-минеральной смесью, йодированные кисломолочные продукты, витаминно-минеральный напиток, кисель "Золотой шар");- увеличение укомплектованности школьных пищеблоков поварами с профессиональным образованием с 97 до 100 процентов;</w:t>
      </w:r>
    </w:p>
    <w:p w:rsidR="007B5FB9" w:rsidRPr="00E43568" w:rsidRDefault="007B5FB9" w:rsidP="006A27AF">
      <w:pPr>
        <w:shd w:val="clear" w:color="auto" w:fill="FFFFFF"/>
        <w:spacing w:after="75" w:line="253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Финансирование расходов на организацию питания осуществляется из расчёта 11 рублей 45 копеек (за счет областной субсидии  бюджету муниципального образования на финансовое обеспечение мероприятий по совершенствованию организации питания обучающихся из расчёта 8 рублей в день  и за счет средств бюджета Тюльганского района 3 рубля 45 копеек в день  для одного обучающегося) и родительской платы.</w:t>
      </w:r>
    </w:p>
    <w:p w:rsidR="007B5FB9" w:rsidRPr="00E43568" w:rsidRDefault="007B5FB9" w:rsidP="006A27AF">
      <w:pPr>
        <w:shd w:val="clear" w:color="auto" w:fill="FFFFFF"/>
        <w:spacing w:after="75" w:line="253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Средняя стоимость  завтрака составляет  20,6 рублей в день, средняя стоимость обеда 29  рублей. </w:t>
      </w:r>
    </w:p>
    <w:p w:rsidR="007B5FB9" w:rsidRPr="00E43568" w:rsidRDefault="007B5FB9" w:rsidP="006A27AF">
      <w:pPr>
        <w:shd w:val="clear" w:color="auto" w:fill="FFFFFF"/>
        <w:spacing w:after="75" w:line="253" w:lineRule="atLeast"/>
        <w:ind w:firstLine="709"/>
        <w:textAlignment w:val="baseline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В целях пропаганды здорового питания в школах реализуются образовательные программы для учащихся по вопросам формирования культуры здорового и безопасного образа жизни, в том числе культуры здорового питания.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Для информирования общественности по вопросам организации питания учащихся создана страница "Школьное питание" на </w:t>
      </w:r>
      <w:hyperlink r:id="rId10" w:history="1">
        <w:r w:rsidRPr="00E43568">
          <w:rPr>
            <w:rFonts w:ascii="Times New Roman" w:hAnsi="Times New Roman" w:cs="Times New Roman"/>
            <w:kern w:val="1"/>
            <w:sz w:val="24"/>
            <w:szCs w:val="24"/>
            <w:u w:val="single"/>
          </w:rPr>
          <w:t>сайте</w:t>
        </w:r>
      </w:hyperlink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 отдела  образования администрации Тюльганского района", на сайтах общеобразовательных организаций  района.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Вместе с тем, несмотря на проведенную работу, в сфере школьного питания остается нерешенным ряд проблем, которые являются препятствием для ее совершенствования. Негативное воздействие на организацию питания учащихся оказывают следующие факторы: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- несоответствие материально-технической базы столовых и пищеблоков современным требованиям;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>- несбалансированность рационов питания: низкое потребление молочных продуктов, рыбы, овощей и фруктов, недостаточное содержание в пищи микроэлементов и витаминов.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</w:rPr>
        <w:t xml:space="preserve">В настоящее время существует необходимость дальнейшего повышения эффективности функционирования системы организации питания в образовательных организациях района  совершенствования материально-технической базы столовых и пищеблоков, подготовки и переподготовки кадров для работы в пищеблоках      </w:t>
      </w:r>
    </w:p>
    <w:p w:rsidR="007B5FB9" w:rsidRPr="00E43568" w:rsidRDefault="007B5FB9" w:rsidP="00784904">
      <w:pPr>
        <w:ind w:firstLine="709"/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Муниципальная система оценки качества образования  включает в себя: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- процедуры государственной регламентации образовательной деятельности (лицензирование образовательной деятельности, государственная аккредитация организаций, осуществляющих образовательную деятельность, муниципальный контроль в области образования;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действующие и апробируемые государственные итоговые аттестационные процедуры (государственная итоговая аттестация, единый государственный экзамен, государственная экзаменационная комиссия и другие);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процедуры независимой оценки качества образования, включая оценку качества образования внутри образовательной организации;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мониторинговые исследования различного уровня;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процедуры самооценки.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Одной из ключевых проблем современного этапа развития муниципальной системы оценки качества образования остается недостаточная целостность и сбалансированность системы процедур и механизмов оценки качества образования и индивидуальных образовательных достижений, реализуемых на муниципальном уровне системы образования, что не позволяет обеспечивать формирование и развитие единого образовательного пространства.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Следствием этого является недостаток механизмов и инструментов, с помощью которых можно учесть влияние на результаты деятельности образовательных организаций и педагогов ряда существенных факторов, связанных с условиями их работы и обучаемым контингентом. Это, в свою очередь, затрудняет принятие эффективных управленческих решений, позволяющих повышать качество образования и сокращать отставание наименее благополучных групп учащихся.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Еще одной проблемой является не вполне современная культура использования данных об оценке качества потребителями образовательных услуг. Введение различных инструментов и процедур оценки качества на всех уровнях образования должно сопровождаться повышением информационной прозрачности деятельности системы образования, развитием механизмов обратной связи.</w:t>
      </w:r>
    </w:p>
    <w:p w:rsidR="007B5FB9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Необходимо отметить, что вовлеченность семей и местного сообщества в образование - важнейший ресурс его функционирования и развития. В рамках реализации комплексных проектов модернизации образования обеспечено значительное продвижение в формировании механизмов общественного участия родителей в управлении школами. В районе органы коллегиального управления с реальными полномочиями созданы почти в 100 процентах школ. Однако многие из созданных органов функционируют формально.</w:t>
      </w:r>
    </w:p>
    <w:p w:rsidR="007B5FB9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</w:p>
    <w:p w:rsidR="007B5FB9" w:rsidRPr="00A002D7" w:rsidRDefault="007B5FB9" w:rsidP="00975D41">
      <w:pPr>
        <w:pStyle w:val="3"/>
        <w:tabs>
          <w:tab w:val="num" w:pos="720"/>
        </w:tabs>
        <w:spacing w:before="240" w:after="60"/>
        <w:jc w:val="center"/>
        <w:rPr>
          <w:rFonts w:ascii="Times New Roman" w:hAnsi="Times New Roman" w:cs="Times New Roman"/>
        </w:rPr>
      </w:pPr>
      <w:r w:rsidRPr="00A002D7">
        <w:rPr>
          <w:rFonts w:ascii="Times New Roman" w:hAnsi="Times New Roman" w:cs="Times New Roman"/>
          <w:lang w:val="en-US"/>
        </w:rPr>
        <w:t>II</w:t>
      </w:r>
      <w:r w:rsidRPr="00A002D7">
        <w:rPr>
          <w:rFonts w:ascii="Times New Roman" w:hAnsi="Times New Roman" w:cs="Times New Roman"/>
        </w:rPr>
        <w:t>. 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Default="007B5FB9" w:rsidP="00FB219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FB2191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Основными направлениями  муниципальной политики в сфере общего образования на период реализации подпрограммы являются обеспечение  равенства доступа к качественному образованию и обновление его содержания и технологий (включая процесс социализации) в соответствии с изменившимися потребностями населения и новыми вызовами социального, культурного, экономического развития.</w:t>
      </w:r>
    </w:p>
    <w:p w:rsidR="007B5FB9" w:rsidRPr="00E43568" w:rsidRDefault="007B5FB9" w:rsidP="002D4F59">
      <w:pPr>
        <w:widowControl w:val="0"/>
        <w:overflowPunct w:val="0"/>
        <w:autoSpaceDE w:val="0"/>
        <w:autoSpaceDN w:val="0"/>
        <w:adjustRightInd w:val="0"/>
        <w:spacing w:line="231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 образовательных организациях будут созданы условия, обеспечивающие безопасность детей, использование новых технологий обучения, а также современная прозрачная для потребителей информационная среда управления и оценки качества образования. Серьезное внимание будет уделяться формированию инструментов поддержки особых групп детей в системе образования (одаренные дети, дети с ограниченными возможностями здоровья, дети, находящиеся в трудной жизненной ситуации, дети мигрантов). Все дети с ограниченными возможностями здоровья, которым показано обучение, получат возможность получения общего образования в дистанционной форме или в форме инклюзивного образования и соответствующего психолого-медико-социального сопровождения. Будут реализованы модели сетевого взаимодействия образовательных организаций и организаций социально-культурной сферы.</w:t>
      </w:r>
    </w:p>
    <w:p w:rsidR="007B5FB9" w:rsidRPr="00E43568" w:rsidRDefault="007B5FB9" w:rsidP="00784904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FB2191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Основная цель подпрограммы:   создание в системе общего образования равных возможностей для современного качественного образования и позитивной социализации детей.</w:t>
      </w:r>
    </w:p>
    <w:p w:rsidR="007B5FB9" w:rsidRPr="00E43568" w:rsidRDefault="007B5FB9" w:rsidP="00FB2191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Задачи подпрограммы:</w:t>
      </w:r>
    </w:p>
    <w:p w:rsidR="007B5FB9" w:rsidRPr="00E43568" w:rsidRDefault="007B5FB9" w:rsidP="008A0BF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формирование образовательной сети, обеспечивающей равный доступ населения к услугам  общего образования; </w:t>
      </w:r>
    </w:p>
    <w:p w:rsidR="007B5FB9" w:rsidRPr="00E43568" w:rsidRDefault="007B5FB9" w:rsidP="008A0BF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безопасных условий пребывания детей в образовательных учреждениях района;</w:t>
      </w:r>
    </w:p>
    <w:p w:rsidR="007B5FB9" w:rsidRPr="00E43568" w:rsidRDefault="007B5FB9" w:rsidP="008A0BF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 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- создание эффективной системы организации школьного питания, ориентированной на укрепление здоровья учащихся общеобразовательных организаций;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современного уровня надежности и технологичности процедур оценки качества образовательных результатов;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системы мониторингов качества образовательных результатов и факторов, на них влияющих, включая исследования по социализации обучающихся;</w:t>
      </w:r>
    </w:p>
    <w:p w:rsidR="007B5FB9" w:rsidRPr="00E43568" w:rsidRDefault="007B5FB9" w:rsidP="008A0BFF">
      <w:pPr>
        <w:tabs>
          <w:tab w:val="left" w:pos="0"/>
        </w:tabs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модернизация   содержания  образования и образовательной среды для обеспечения готовности выпускников общеобразовательных организаций к дальнейшему  обучению и деятельности в высокотехнологичной экономике; </w:t>
      </w:r>
    </w:p>
    <w:p w:rsidR="007B5FB9" w:rsidRPr="00E43568" w:rsidRDefault="007B5FB9" w:rsidP="008A0BFF">
      <w:pPr>
        <w:tabs>
          <w:tab w:val="left" w:pos="0"/>
        </w:tabs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современной инфраструктуры неформального образования для формирования у обучающихся социальных компетенций гражданских установок, культуры здорового образа жизни;</w:t>
      </w:r>
    </w:p>
    <w:p w:rsidR="007B5FB9" w:rsidRPr="00E43568" w:rsidRDefault="007B5FB9" w:rsidP="008A0BFF">
      <w:pPr>
        <w:rPr>
          <w:rFonts w:ascii="Times New Roman" w:hAnsi="Times New Roman" w:cs="Times New Roman"/>
          <w:kern w:val="1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включение потребителей образовательных услуг в оценку деятельности системы образования через развитие механизмов внешней оценки качества образования и государственно-общественного управления;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максимально возможной прозрачности и доступности информации о системе образования, качестве работы отдельных организаций;</w:t>
      </w:r>
    </w:p>
    <w:p w:rsidR="007B5FB9" w:rsidRPr="00E43568" w:rsidRDefault="007B5FB9" w:rsidP="008A0BF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с участием общественности независимой системы оценки качества работы образовательных организаций и введение публичных рейтингов их деятельности;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В результате выполнения мероприятий подпрограммы ожидается: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widowControl w:val="0"/>
        <w:overflowPunct w:val="0"/>
        <w:autoSpaceDE w:val="0"/>
        <w:autoSpaceDN w:val="0"/>
        <w:adjustRightInd w:val="0"/>
        <w:spacing w:line="223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всем обучающимся общеобразовательных организаций будет предоставлена возможность обучаться в соответствии с основными современными требованиями;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6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widowControl w:val="0"/>
        <w:overflowPunct w:val="0"/>
        <w:autoSpaceDE w:val="0"/>
        <w:autoSpaceDN w:val="0"/>
        <w:adjustRightInd w:val="0"/>
        <w:spacing w:line="215" w:lineRule="auto"/>
        <w:ind w:left="56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все общеобразовательные организации начнут осуществлять обучение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5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2F4A45">
      <w:pPr>
        <w:widowControl w:val="0"/>
        <w:numPr>
          <w:ilvl w:val="0"/>
          <w:numId w:val="11"/>
        </w:numPr>
        <w:tabs>
          <w:tab w:val="clear" w:pos="720"/>
          <w:tab w:val="num" w:pos="252"/>
        </w:tabs>
        <w:suppressAutoHyphens w:val="0"/>
        <w:overflowPunct w:val="0"/>
        <w:autoSpaceDE w:val="0"/>
        <w:autoSpaceDN w:val="0"/>
        <w:adjustRightInd w:val="0"/>
        <w:spacing w:line="214" w:lineRule="auto"/>
        <w:ind w:left="0" w:firstLine="2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соответстви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 федеральным государственным образовательным стандартом общего образования; </w:t>
      </w:r>
    </w:p>
    <w:p w:rsidR="007B5FB9" w:rsidRPr="00E43568" w:rsidRDefault="007B5FB9" w:rsidP="00975D41">
      <w:pPr>
        <w:widowControl w:val="0"/>
        <w:autoSpaceDE w:val="0"/>
        <w:autoSpaceDN w:val="0"/>
        <w:adjustRightInd w:val="0"/>
        <w:spacing w:line="69" w:lineRule="exac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975D41">
      <w:pPr>
        <w:widowControl w:val="0"/>
        <w:overflowPunct w:val="0"/>
        <w:autoSpaceDE w:val="0"/>
        <w:autoSpaceDN w:val="0"/>
        <w:adjustRightInd w:val="0"/>
        <w:ind w:firstLine="70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100  процентов учащихся будут иметь возможность выбора профиля обучения и освоения образовательной программы с использованием форм сетевого и дистанционного образования;</w:t>
      </w:r>
    </w:p>
    <w:p w:rsidR="007B5FB9" w:rsidRPr="00E43568" w:rsidRDefault="007B5FB9" w:rsidP="00784904">
      <w:pPr>
        <w:widowControl w:val="0"/>
        <w:overflowPunct w:val="0"/>
        <w:autoSpaceDE w:val="0"/>
        <w:autoSpaceDN w:val="0"/>
        <w:adjustRightInd w:val="0"/>
        <w:spacing w:line="215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70 процентов обучающихся по программам общего образования будут участвовать в олимпиадах и конкурсах различного уровня;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все педагоги и руководители общеобразовательных организаций  пройдут повышение квалификации или профессиональную переподготовку по современным программам обучении.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Профессиональными сообществами педагогов будут реализовываться проекты по повышению квалификации педагогов, разработке и распространению учебно-методического обеспечения, консультированию и наставничеству в отношении образовательных организаций и педагогов.</w:t>
      </w:r>
    </w:p>
    <w:p w:rsidR="007B5FB9" w:rsidRPr="00E43568" w:rsidRDefault="007B5FB9" w:rsidP="00784904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Будет завершен переход к эффективному контракту в сфере дошкольного, общего образования и дополнительного образования детей: 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средняя заработная плата педагогических работников общеобразовательных организаций составит не менее 100,0 процента от средней заработной платы по области;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средняя заработная плата педагогических работников дошкольных образовательных организаций составит не менее 100,0 процента от средней заработной платы в сфере общего образования в области;</w:t>
      </w:r>
    </w:p>
    <w:p w:rsidR="007B5FB9" w:rsidRPr="00E43568" w:rsidRDefault="007B5FB9" w:rsidP="00567383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средняя заработная плата педагогических работников организаций дополнительного образования детей составит не менее 100,0 процента от средней заработной платы в сфере общего образования в области к 2018 году.</w:t>
      </w:r>
    </w:p>
    <w:p w:rsidR="007B5FB9" w:rsidRPr="00A002D7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A002D7">
        <w:rPr>
          <w:rFonts w:ascii="Times New Roman" w:hAnsi="Times New Roman" w:cs="Times New Roman"/>
          <w:sz w:val="24"/>
          <w:szCs w:val="24"/>
        </w:rPr>
        <w:t>Перечень целевых показателей  (индикаторов) эффективности реализации Подпрограммы приведен в приложение № 7 к настоящей Программе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A002D7" w:rsidRDefault="007B5FB9" w:rsidP="00975D41">
      <w:pPr>
        <w:widowControl w:val="0"/>
        <w:suppressAutoHyphens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A002D7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975D41" w:rsidRDefault="007B5FB9" w:rsidP="00975D41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A002D7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lastRenderedPageBreak/>
        <w:t>1.Предоставление общего образования  общеобразовательными организациями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1.1.Обеспечение государственных гарантий реализации прав 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общеобразовательных организациях 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1.2.Содействие в создании условий для обеспечения образовательного процесса в общеобразовательных организациях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1.3.Развитие инфраструктуры общего образования</w:t>
      </w:r>
    </w:p>
    <w:p w:rsidR="007B5FB9" w:rsidRPr="00E43568" w:rsidRDefault="007B5FB9" w:rsidP="00784904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1.4.Обеспечение обучающихся  общеобразовательных организаций школьными учебниками</w:t>
      </w:r>
    </w:p>
    <w:p w:rsidR="007B5FB9" w:rsidRPr="00E43568" w:rsidRDefault="007B5FB9" w:rsidP="00BB4980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Cs/>
          <w:sz w:val="24"/>
          <w:szCs w:val="24"/>
        </w:rPr>
        <w:t>1.5.Формирование и развитие муниципальной системы оценки качества образования</w:t>
      </w:r>
    </w:p>
    <w:p w:rsidR="007B5FB9" w:rsidRPr="00E43568" w:rsidRDefault="007B5FB9" w:rsidP="00BB4980">
      <w:pPr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Cs/>
          <w:sz w:val="24"/>
          <w:szCs w:val="24"/>
        </w:rPr>
        <w:t>1.6.Развитие механизмов обратной связи и поддержки потребителя в образовании как части муниципальной системы оценки качества образования</w:t>
      </w:r>
    </w:p>
    <w:p w:rsidR="007B5FB9" w:rsidRPr="00E43568" w:rsidRDefault="007B5FB9" w:rsidP="00A002D7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2.Развитие кадрового потенциала системы общего образования детей</w:t>
      </w:r>
    </w:p>
    <w:p w:rsidR="007B5FB9" w:rsidRPr="00E43568" w:rsidRDefault="007B5FB9" w:rsidP="00BB49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2.1.Оптимизация структуры и совершенствование организации профессиональной подготовки, переподготовки, повышения квалификации педагогических кадров</w:t>
      </w:r>
    </w:p>
    <w:p w:rsidR="007B5FB9" w:rsidRPr="00E43568" w:rsidRDefault="007B5FB9" w:rsidP="00BB4980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2.2.Развитие и совершенствование системы непрерывного педагогического образования</w:t>
      </w:r>
    </w:p>
    <w:p w:rsidR="007B5FB9" w:rsidRPr="00E43568" w:rsidRDefault="007B5FB9" w:rsidP="00BB498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2.3.Поощрение лучших педагогических работников и лучших образовательных организаций</w:t>
      </w:r>
    </w:p>
    <w:p w:rsidR="007B5FB9" w:rsidRPr="00E43568" w:rsidRDefault="007B5FB9" w:rsidP="00BB498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2.4.Социальная поддержка педагогических кадров</w:t>
      </w:r>
    </w:p>
    <w:p w:rsidR="007B5FB9" w:rsidRPr="00E43568" w:rsidRDefault="007B5FB9" w:rsidP="00BB498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2.5.Возмещение расходов, связанных с предоставлением бесплатного жилья с отоплением и освещением педагогическим работникам,  работаюшим и проживающим в сельской местности</w:t>
      </w:r>
    </w:p>
    <w:p w:rsidR="007B5FB9" w:rsidRPr="00E43568" w:rsidRDefault="007B5FB9" w:rsidP="00A002D7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3.Совершенствование  организации питания учащихся в общеобразовательных организациях Тюльганского района</w:t>
      </w:r>
    </w:p>
    <w:p w:rsidR="007B5FB9" w:rsidRPr="00E43568" w:rsidRDefault="007B5FB9" w:rsidP="007849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3.1.Совершенствование системы управления организацией школьного питания</w:t>
      </w:r>
    </w:p>
    <w:p w:rsidR="007B5FB9" w:rsidRPr="00E43568" w:rsidRDefault="007B5FB9" w:rsidP="00784904">
      <w:pPr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3.2.Модернизация материально-технической базы пищеблоков</w:t>
      </w:r>
    </w:p>
    <w:p w:rsidR="007B5FB9" w:rsidRPr="00E43568" w:rsidRDefault="007B5FB9" w:rsidP="00784904">
      <w:pPr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3.3.Обеспечение качественного и сбалансированного школьного питания в соответствии с возрастными и физиологическими потребностями школьников в пищевых веществах и энергии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3.4.Обеспечение организационно-просветительской работы по формированию культуры  здорового питания среди участников образовательного процесса</w:t>
      </w:r>
    </w:p>
    <w:p w:rsidR="007B5FB9" w:rsidRPr="00E43568" w:rsidRDefault="007B5FB9" w:rsidP="00A002D7">
      <w:pPr>
        <w:snapToGri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4.Создание условий в общеобразовательных организаций для занятий физической культурой и спортом</w:t>
      </w:r>
    </w:p>
    <w:p w:rsidR="007B5FB9" w:rsidRPr="00E43568" w:rsidRDefault="007B5FB9" w:rsidP="00E4347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4.1.Капитальный ремонт спортивных залов в образовательных организациях</w:t>
      </w:r>
    </w:p>
    <w:p w:rsidR="007B5FB9" w:rsidRPr="00E43568" w:rsidRDefault="007B5FB9" w:rsidP="00E43478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4.2.Создание спортивных клубов в образовательных организациях</w:t>
      </w:r>
    </w:p>
    <w:p w:rsidR="007B5FB9" w:rsidRPr="00E43568" w:rsidRDefault="007B5FB9" w:rsidP="00F41F1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4.3.Оснащение образовательных организаций спортивным оборудованием и инвентарем</w:t>
      </w:r>
    </w:p>
    <w:p w:rsidR="007B5FB9" w:rsidRPr="00E43568" w:rsidRDefault="007B5FB9" w:rsidP="00F41F1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4.4.Привлечение большего числа обучающихся к занятиям физической культуры во внеурочное время</w:t>
      </w:r>
    </w:p>
    <w:p w:rsidR="007B5FB9" w:rsidRPr="00E43568" w:rsidRDefault="007B5FB9" w:rsidP="00A002D7">
      <w:pPr>
        <w:snapToGri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5</w:t>
      </w:r>
      <w:r w:rsidRPr="00A002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E43568">
        <w:rPr>
          <w:rFonts w:ascii="Times New Roman" w:hAnsi="Times New Roman" w:cs="Times New Roman"/>
          <w:b/>
          <w:sz w:val="24"/>
          <w:szCs w:val="24"/>
        </w:rPr>
        <w:t>Организация отдыха , оздоровления и занятости  детей</w:t>
      </w:r>
    </w:p>
    <w:p w:rsidR="007B5FB9" w:rsidRPr="00A002D7" w:rsidRDefault="007B5FB9" w:rsidP="00A002D7">
      <w:pPr>
        <w:snapToGrid w:val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6.Создание безопасных условий пребывания детей в образовательных учреждениях района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6.1.Проведение капитального и противоаварийного ремонта в образовательных организациях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6.2.Реконструкция зданий образовательных организаций</w:t>
      </w:r>
    </w:p>
    <w:p w:rsidR="007B5FB9" w:rsidRPr="00E43568" w:rsidRDefault="007B5FB9" w:rsidP="00F236CB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6.3.Повышение уровня антитеррористической безопасности (материально-техническое и кадровое обеспечение)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6.4.Создание условий для инклюзивного образования детей- инвалидов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6.5.Создание универсальной безбарьерной среды для инклюзивного образования детей- инвалидов («доступная среда»)</w:t>
      </w:r>
    </w:p>
    <w:p w:rsidR="007B5FB9" w:rsidRPr="00E43568" w:rsidRDefault="007B5FB9" w:rsidP="00705BD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6.7.Создание условий для  инклюзивного образования детей с ограниченными возможностями здоровья</w:t>
      </w:r>
    </w:p>
    <w:p w:rsidR="007B5FB9" w:rsidRPr="00C223B8" w:rsidRDefault="007B5FB9" w:rsidP="00784904">
      <w:pPr>
        <w:rPr>
          <w:rFonts w:ascii="Times New Roman" w:hAnsi="Times New Roman" w:cs="Times New Roman"/>
          <w:b/>
          <w:sz w:val="24"/>
          <w:szCs w:val="24"/>
        </w:rPr>
      </w:pPr>
      <w:r w:rsidRPr="00C223B8">
        <w:rPr>
          <w:rFonts w:ascii="Times New Roman" w:hAnsi="Times New Roman" w:cs="Times New Roman"/>
          <w:b/>
          <w:sz w:val="24"/>
          <w:szCs w:val="24"/>
        </w:rPr>
        <w:t>7.Выявление, поддержка и сопровождение  талантливых  детей</w:t>
      </w:r>
    </w:p>
    <w:p w:rsidR="007B5FB9" w:rsidRPr="00975D41" w:rsidRDefault="007B5FB9">
      <w:pPr>
        <w:suppressAutoHyphens w:val="0"/>
        <w:rPr>
          <w:rFonts w:ascii="Times New Roman" w:hAnsi="Times New Roman" w:cs="Times New Roman"/>
          <w:bCs/>
          <w:sz w:val="24"/>
          <w:szCs w:val="24"/>
        </w:rPr>
      </w:pPr>
    </w:p>
    <w:p w:rsidR="007B5FB9" w:rsidRPr="00A002D7" w:rsidRDefault="007B5FB9" w:rsidP="00975D41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A002D7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 w:rsidRPr="00A56ADA">
        <w:rPr>
          <w:rFonts w:ascii="Times New Roman" w:hAnsi="Times New Roman" w:cs="Times New Roman"/>
          <w:sz w:val="24"/>
          <w:szCs w:val="24"/>
          <w:lang w:eastAsia="ru-RU"/>
        </w:rPr>
        <w:t>1</w:t>
      </w:r>
      <w:r w:rsidR="007610DD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56ADA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="007610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025</w:t>
      </w:r>
      <w:r w:rsidRPr="00A56AD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26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 2014г. – 174 217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05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177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68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77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190</w:t>
      </w:r>
      <w:r w:rsidR="007610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775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9A5107">
        <w:rPr>
          <w:rFonts w:ascii="Times New Roman" w:hAnsi="Times New Roman" w:cs="Times New Roman"/>
          <w:sz w:val="24"/>
          <w:szCs w:val="24"/>
          <w:lang w:eastAsia="ru-RU"/>
        </w:rPr>
        <w:t>18</w:t>
      </w:r>
      <w:r w:rsidR="007840B1">
        <w:rPr>
          <w:rFonts w:ascii="Times New Roman" w:hAnsi="Times New Roman" w:cs="Times New Roman"/>
          <w:sz w:val="24"/>
          <w:szCs w:val="24"/>
          <w:lang w:eastAsia="ru-RU"/>
        </w:rPr>
        <w:t>3</w:t>
      </w:r>
      <w:r w:rsidR="007610DD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7840B1">
        <w:rPr>
          <w:rFonts w:ascii="Times New Roman" w:hAnsi="Times New Roman" w:cs="Times New Roman"/>
          <w:sz w:val="24"/>
          <w:szCs w:val="24"/>
          <w:lang w:eastAsia="ru-RU"/>
        </w:rPr>
        <w:t>012</w:t>
      </w:r>
      <w:r w:rsidR="00172846" w:rsidRPr="00A56ADA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7840B1">
        <w:rPr>
          <w:rFonts w:ascii="Times New Roman" w:hAnsi="Times New Roman" w:cs="Times New Roman"/>
          <w:sz w:val="24"/>
          <w:szCs w:val="24"/>
          <w:lang w:eastAsia="ru-RU"/>
        </w:rPr>
        <w:t>89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168 12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6,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165 065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в 2020</w:t>
      </w:r>
      <w:r w:rsidR="00A56ADA"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165 065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бюджета.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бюджетаТюльганского района на очередной финансовый год и плановый период.</w:t>
      </w:r>
    </w:p>
    <w:p w:rsidR="007B5FB9" w:rsidRPr="003E470C" w:rsidRDefault="007B5FB9" w:rsidP="007C718C">
      <w:pPr>
        <w:widowControl w:val="0"/>
        <w:suppressAutoHyphens w:val="0"/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9A5107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3E470C" w:rsidRDefault="007B5FB9" w:rsidP="00975D41">
      <w:pPr>
        <w:rPr>
          <w:highlight w:val="yellow"/>
        </w:rPr>
      </w:pPr>
    </w:p>
    <w:p w:rsidR="007B5FB9" w:rsidRDefault="007B5FB9" w:rsidP="00975D4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A002D7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975D41">
      <w:pPr>
        <w:pStyle w:val="affff3"/>
        <w:ind w:firstLine="720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975D41">
      <w:pPr>
        <w:pStyle w:val="affff5"/>
        <w:spacing w:after="0"/>
        <w:ind w:left="0"/>
        <w:rPr>
          <w:rFonts w:ascii="Times New Roman" w:hAnsi="Times New Roman" w:cs="Times New Roman"/>
        </w:rPr>
      </w:pPr>
    </w:p>
    <w:p w:rsidR="007B5FB9" w:rsidRPr="00E43568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Коэффициент значимости подпрограммы «Развитие общего образования детей» для реализации целей муниципальной программы определен 0,2, так как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оздание в системе общего образования равных возможностей для современного качественного образования и позитивной социализации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возможно в 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условиях безопасности  осуществления учебно-воспитательного процесса в школах района и о</w:t>
      </w:r>
      <w:r>
        <w:rPr>
          <w:rFonts w:ascii="Times New Roman" w:hAnsi="Times New Roman" w:cs="Times New Roman"/>
          <w:sz w:val="24"/>
          <w:szCs w:val="24"/>
          <w:lang w:eastAsia="ru-RU"/>
        </w:rPr>
        <w:t>беспечения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гарантий реализации прав  на получение общедоступного и бесплатного начального общего, основного общего, среднего общего образования, а также дополнительного образования детей в общеобразовательных организациях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Default="007B5FB9" w:rsidP="009520B1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7805A8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 w:type="page"/>
      </w:r>
      <w:r w:rsidRPr="007805A8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№3 </w:t>
      </w:r>
    </w:p>
    <w:p w:rsidR="007B5FB9" w:rsidRPr="007805A8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05A8"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Pr="007805A8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05A8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4A3A57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805A8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Default="007B5FB9" w:rsidP="00804AE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256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2562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2562B6">
      <w:pPr>
        <w:jc w:val="center"/>
        <w:rPr>
          <w:b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hyperlink w:anchor="sub_222" w:history="1">
        <w:r w:rsidRPr="00E43568">
          <w:rPr>
            <w:rStyle w:val="a4"/>
            <w:rFonts w:ascii="Times New Roman" w:hAnsi="Times New Roman"/>
            <w:b w:val="0"/>
            <w:bCs w:val="0"/>
            <w:color w:val="auto"/>
            <w:sz w:val="24"/>
            <w:szCs w:val="24"/>
          </w:rPr>
          <w:t>«Развитие дошкольного образования детей»</w:t>
        </w:r>
      </w:hyperlink>
    </w:p>
    <w:p w:rsidR="007B5FB9" w:rsidRPr="00E43568" w:rsidRDefault="007B5FB9" w:rsidP="002562B6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системы образования Тюльганского района на 2014 - 2020 годы»</w:t>
      </w:r>
    </w:p>
    <w:tbl>
      <w:tblPr>
        <w:tblW w:w="9639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1134"/>
        <w:gridCol w:w="1234"/>
        <w:gridCol w:w="1129"/>
        <w:gridCol w:w="188"/>
        <w:gridCol w:w="1046"/>
        <w:gridCol w:w="188"/>
        <w:gridCol w:w="2310"/>
      </w:tblGrid>
      <w:tr w:rsidR="007B5FB9" w:rsidRPr="00E43568" w:rsidTr="006A7400">
        <w:tc>
          <w:tcPr>
            <w:tcW w:w="2410" w:type="dxa"/>
          </w:tcPr>
          <w:p w:rsidR="007B5FB9" w:rsidRPr="00E43568" w:rsidRDefault="007B5FB9" w:rsidP="0025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 подпрограммы</w:t>
            </w: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229" w:type="dxa"/>
            <w:gridSpan w:val="7"/>
          </w:tcPr>
          <w:p w:rsidR="008907CB" w:rsidRPr="00E43568" w:rsidRDefault="008907CB" w:rsidP="008907CB">
            <w:pPr>
              <w:ind w:firstLine="1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</w:t>
            </w:r>
          </w:p>
          <w:p w:rsidR="007B5FB9" w:rsidRPr="00E43568" w:rsidRDefault="008907CB" w:rsidP="008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Тюльганского района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Цель  подпрограммы 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Создание в системе дошкольного образования в Тюльганском районе равных возможностей для современного качественного образования и позитивной социализации детей</w:t>
            </w:r>
          </w:p>
        </w:tc>
      </w:tr>
      <w:tr w:rsidR="007B5FB9" w:rsidRPr="00E43568" w:rsidTr="006A7400">
        <w:trPr>
          <w:trHeight w:val="80"/>
        </w:trPr>
        <w:tc>
          <w:tcPr>
            <w:tcW w:w="2410" w:type="dxa"/>
          </w:tcPr>
          <w:p w:rsidR="007B5FB9" w:rsidRPr="00E43568" w:rsidRDefault="007B5FB9" w:rsidP="0025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формирование образовательной сети и экономических механизмов, обеспечивающих равный доступ населения к услугам дошкольного образования;</w:t>
            </w:r>
          </w:p>
          <w:p w:rsidR="007B5FB9" w:rsidRPr="00E43568" w:rsidRDefault="007B5FB9" w:rsidP="001845C5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обеспечение предоставления услуг раннего развития и образования детей дошкольного возраста независимо от места их проживания, состояния здоровья, социального положения;</w:t>
            </w:r>
          </w:p>
          <w:p w:rsidR="007B5FB9" w:rsidRPr="00E43568" w:rsidRDefault="007B5FB9" w:rsidP="001845C5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оздание </w:t>
            </w:r>
            <w:r w:rsidRPr="00E43568">
              <w:rPr>
                <w:rFonts w:ascii="Times New Roman" w:hAnsi="Times New Roman" w:cs="Times New Roman"/>
                <w:bCs/>
                <w:sz w:val="24"/>
                <w:szCs w:val="24"/>
              </w:rPr>
              <w:t>безопасных условий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пребывания детей в дошкольных образовательных организациях района;</w:t>
            </w:r>
          </w:p>
          <w:p w:rsidR="007B5FB9" w:rsidRPr="00E43568" w:rsidRDefault="007B5FB9" w:rsidP="003A2DD3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обеспечение </w:t>
            </w:r>
            <w:r w:rsidRPr="00E43568">
              <w:rPr>
                <w:rFonts w:ascii="Times New Roman" w:hAnsi="Times New Roman" w:cs="Times New Roman"/>
                <w:bCs/>
                <w:sz w:val="24"/>
                <w:szCs w:val="24"/>
              </w:rPr>
              <w:t>системной работы по формированию экономических ресурсов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(кадрового, научно-методического, мотивационного, финансово-экономического, материально-технического обеспечения, информационного, нормативно-правового) для реализации цели модернизации муниципальной системы дошкольного образования;</w:t>
            </w: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 подпрограммы</w:t>
            </w:r>
          </w:p>
          <w:p w:rsidR="007B5FB9" w:rsidRPr="00E43568" w:rsidRDefault="007B5FB9" w:rsidP="001845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gridSpan w:val="7"/>
          </w:tcPr>
          <w:p w:rsidR="007B5FB9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 - обеспеченность населения услугами дошкольного образования (отношение численности детей в возрасте  от 3 до 7 лет, получающих дошкольное образование в текущем году, к сумме численности детей в возрасте от 3 до7лет,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образования);</w:t>
            </w:r>
          </w:p>
          <w:p w:rsidR="007B5FB9" w:rsidRDefault="007B5FB9" w:rsidP="00047CC2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охват детей дошкольным образованием;</w:t>
            </w:r>
          </w:p>
          <w:p w:rsidR="007B5FB9" w:rsidRDefault="007B5FB9" w:rsidP="00047CC2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учреждений, реализующих программы дошкольного образования в соответствии с федеральными государственными образовательными стандартами дошкольного образования;</w:t>
            </w:r>
          </w:p>
          <w:p w:rsidR="007B5FB9" w:rsidRPr="00746387" w:rsidRDefault="007B5FB9" w:rsidP="00047CC2">
            <w:pPr>
              <w:snapToGrid w:val="0"/>
              <w:ind w:left="-39"/>
              <w:rPr>
                <w:rFonts w:ascii="Times New Roman" w:hAnsi="Times New Roman" w:cs="Times New Roman"/>
                <w:sz w:val="24"/>
                <w:szCs w:val="24"/>
              </w:rPr>
            </w:pPr>
            <w:r w:rsidRPr="00746387">
              <w:rPr>
                <w:rFonts w:ascii="Times New Roman" w:hAnsi="Times New Roman" w:cs="Times New Roman"/>
                <w:sz w:val="24"/>
                <w:szCs w:val="24"/>
              </w:rPr>
              <w:t>- 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возраста;</w:t>
            </w:r>
          </w:p>
          <w:p w:rsidR="007B5FB9" w:rsidRPr="00E43568" w:rsidRDefault="007B5FB9" w:rsidP="00757587">
            <w:pPr>
              <w:snapToGrid w:val="0"/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у</w:t>
            </w:r>
            <w:r w:rsidRPr="00E4356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величение охвата детей с ограниченными возможностями здоровья, детей-инвалидов дошкольным образованием;</w:t>
            </w:r>
          </w:p>
          <w:p w:rsidR="007B5FB9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доля дошкольных учреждений, обеспечивающих оздоровительное питание детей;</w:t>
            </w:r>
          </w:p>
          <w:p w:rsidR="007B5FB9" w:rsidRPr="00E43568" w:rsidRDefault="007B5FB9" w:rsidP="00047CC2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охват детей в возрасте 6-7 лет предшкольным образованием;</w:t>
            </w:r>
          </w:p>
          <w:p w:rsidR="007B5FB9" w:rsidRPr="00E43568" w:rsidRDefault="007B5FB9" w:rsidP="00047CC2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доля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лицензированных медицинских кабинетов ДОУ;</w:t>
            </w:r>
          </w:p>
          <w:p w:rsidR="007B5FB9" w:rsidRPr="00E43568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 доля педагогических работников ДОУ, прошедших профессиональную переподготовку или повышение квалификации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установленном порядке;</w:t>
            </w:r>
          </w:p>
          <w:p w:rsidR="007B5FB9" w:rsidRPr="00E43568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удельный вес педагогов, получивших квалификационные категории или соответствие занимаемой должности, в общей численности педагогов дошкольного образования;</w:t>
            </w:r>
          </w:p>
          <w:p w:rsidR="007B5FB9" w:rsidRPr="00E43568" w:rsidRDefault="007B5FB9" w:rsidP="001845C5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удельный вес ДОО, оценка деятельности, которых, их руководителей и основных  категорий работников осуществляется на основании показателей эффективности их деятельности;</w:t>
            </w:r>
          </w:p>
          <w:p w:rsidR="007B5FB9" w:rsidRDefault="007B5FB9" w:rsidP="008028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B5FB9" w:rsidRPr="00E43568" w:rsidRDefault="007B5FB9" w:rsidP="00757587">
            <w:pPr>
              <w:snapToGrid w:val="0"/>
              <w:ind w:hanging="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образовательных организаций</w:t>
            </w:r>
          </w:p>
          <w:p w:rsidR="007B5FB9" w:rsidRPr="00E43568" w:rsidRDefault="007B5FB9" w:rsidP="0080281F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A7400">
        <w:tc>
          <w:tcPr>
            <w:tcW w:w="2410" w:type="dxa"/>
          </w:tcPr>
          <w:p w:rsidR="007B5FB9" w:rsidRPr="00E43568" w:rsidRDefault="007B5FB9" w:rsidP="00254D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Сроки и этапы реализации подпрограммы</w:t>
            </w:r>
          </w:p>
        </w:tc>
        <w:tc>
          <w:tcPr>
            <w:tcW w:w="7229" w:type="dxa"/>
            <w:gridSpan w:val="7"/>
          </w:tcPr>
          <w:p w:rsidR="007B5FB9" w:rsidRPr="00E43568" w:rsidRDefault="007B5FB9" w:rsidP="001845C5">
            <w:pPr>
              <w:ind w:firstLine="13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-2020 годы </w:t>
            </w:r>
          </w:p>
          <w:p w:rsidR="007B5FB9" w:rsidRPr="00E43568" w:rsidRDefault="007B5FB9" w:rsidP="001845C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A7400">
        <w:tblPrEx>
          <w:tblLook w:val="00A0" w:firstRow="1" w:lastRow="0" w:firstColumn="1" w:lastColumn="0" w:noHBand="0" w:noVBand="0"/>
        </w:tblPrEx>
        <w:trPr>
          <w:trHeight w:val="1185"/>
        </w:trPr>
        <w:tc>
          <w:tcPr>
            <w:tcW w:w="2410" w:type="dxa"/>
            <w:vMerge w:val="restart"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программы</w:t>
            </w:r>
          </w:p>
        </w:tc>
        <w:tc>
          <w:tcPr>
            <w:tcW w:w="7229" w:type="dxa"/>
            <w:gridSpan w:val="7"/>
            <w:tcBorders>
              <w:bottom w:val="nil"/>
            </w:tcBorders>
          </w:tcPr>
          <w:p w:rsidR="007B5FB9" w:rsidRPr="00E43568" w:rsidRDefault="007B5FB9" w:rsidP="009A5107">
            <w:pPr>
              <w:rPr>
                <w:sz w:val="20"/>
                <w:szCs w:val="20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и бюджета Тюльганского района. Общий объём финансирования программы составит </w:t>
            </w:r>
            <w:r w:rsidRPr="00863D70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  <w:r w:rsidR="009A510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863D7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9A5107">
              <w:rPr>
                <w:rFonts w:ascii="Times New Roman" w:hAnsi="Times New Roman" w:cs="Times New Roman"/>
                <w:sz w:val="24"/>
                <w:szCs w:val="24"/>
              </w:rPr>
              <w:t>479</w:t>
            </w:r>
            <w:r w:rsidRPr="00863D7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A5107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тыс. руб., в том числе</w:t>
            </w:r>
            <w:r w:rsidRPr="00E43568">
              <w:rPr>
                <w:rFonts w:ascii="Times New Roman" w:hAnsi="Times New Roman" w:cs="Times New Roman"/>
              </w:rPr>
              <w:t xml:space="preserve"> по годам:</w:t>
            </w:r>
          </w:p>
        </w:tc>
      </w:tr>
      <w:tr w:rsidR="007B5FB9" w:rsidRPr="00E43568" w:rsidTr="006A7400">
        <w:tblPrEx>
          <w:tblLook w:val="00A0" w:firstRow="1" w:lastRow="0" w:firstColumn="1" w:lastColumn="0" w:noHBand="0" w:noVBand="0"/>
        </w:tblPrEx>
        <w:trPr>
          <w:trHeight w:val="693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98" w:type="dxa"/>
            <w:gridSpan w:val="2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7B5FB9" w:rsidRPr="00E43568" w:rsidRDefault="007B5FB9" w:rsidP="009419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6A7400">
        <w:tblPrEx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A510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85 763,</w:t>
            </w:r>
            <w:r w:rsidR="009A5107">
              <w:rPr>
                <w:rFonts w:ascii="Times New Roman" w:hAnsi="Times New Roman" w:cs="Times New Roman"/>
              </w:rPr>
              <w:t>07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A510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32 666,</w:t>
            </w:r>
            <w:r w:rsidR="009A5107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29 138,2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23 958</w:t>
            </w:r>
          </w:p>
        </w:tc>
      </w:tr>
      <w:tr w:rsidR="007B5FB9" w:rsidRPr="00E43568" w:rsidTr="006A7400">
        <w:tblPrEx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</w:t>
            </w:r>
            <w:r w:rsidR="005D72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181,9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31539,8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23 642,1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9A510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9A5107">
              <w:rPr>
                <w:rFonts w:ascii="Times New Roman" w:hAnsi="Times New Roman" w:cs="Times New Roman"/>
              </w:rPr>
              <w:t>8 3</w:t>
            </w:r>
            <w:r>
              <w:rPr>
                <w:rFonts w:ascii="Times New Roman" w:hAnsi="Times New Roman" w:cs="Times New Roman"/>
              </w:rPr>
              <w:t>4</w:t>
            </w:r>
            <w:r w:rsidR="009A5107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9A5107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6A740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3147</w:t>
            </w:r>
            <w:r w:rsidR="006A7400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,</w:t>
            </w:r>
            <w:r w:rsidR="006A74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6A740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6A7400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 </w:t>
            </w:r>
            <w:r w:rsidR="006A7400">
              <w:rPr>
                <w:rFonts w:ascii="Times New Roman" w:hAnsi="Times New Roman" w:cs="Times New Roman"/>
              </w:rPr>
              <w:t>872</w:t>
            </w:r>
            <w:r>
              <w:rPr>
                <w:rFonts w:ascii="Times New Roman" w:hAnsi="Times New Roman" w:cs="Times New Roman"/>
              </w:rPr>
              <w:t>,</w:t>
            </w:r>
            <w:r w:rsidR="006A7400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172846" w:rsidRPr="00863D70" w:rsidRDefault="00172846" w:rsidP="007840B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863D70">
              <w:rPr>
                <w:rFonts w:ascii="Times New Roman" w:hAnsi="Times New Roman" w:cs="Times New Roman"/>
              </w:rPr>
              <w:t>5</w:t>
            </w:r>
            <w:r w:rsidR="007840B1">
              <w:rPr>
                <w:rFonts w:ascii="Times New Roman" w:hAnsi="Times New Roman" w:cs="Times New Roman"/>
              </w:rPr>
              <w:t>5</w:t>
            </w:r>
            <w:r w:rsidR="005D722F">
              <w:rPr>
                <w:rFonts w:ascii="Times New Roman" w:hAnsi="Times New Roman" w:cs="Times New Roman"/>
              </w:rPr>
              <w:t xml:space="preserve"> </w:t>
            </w:r>
            <w:r w:rsidRPr="00863D70">
              <w:rPr>
                <w:rFonts w:ascii="Times New Roman" w:hAnsi="Times New Roman" w:cs="Times New Roman"/>
              </w:rPr>
              <w:t>311,</w:t>
            </w:r>
            <w:r w:rsidR="009A5107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846" w:rsidRPr="00863D70" w:rsidRDefault="00172846" w:rsidP="007840B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 w:rsidRPr="00863D70">
              <w:rPr>
                <w:rFonts w:ascii="Times New Roman" w:hAnsi="Times New Roman" w:cs="Times New Roman"/>
              </w:rPr>
              <w:t>2</w:t>
            </w:r>
            <w:r w:rsidR="007840B1">
              <w:rPr>
                <w:rFonts w:ascii="Times New Roman" w:hAnsi="Times New Roman" w:cs="Times New Roman"/>
              </w:rPr>
              <w:t>4</w:t>
            </w:r>
            <w:r w:rsidRPr="00863D70">
              <w:rPr>
                <w:rFonts w:ascii="Times New Roman" w:hAnsi="Times New Roman" w:cs="Times New Roman"/>
              </w:rPr>
              <w:t>737,</w:t>
            </w:r>
            <w:r w:rsidR="006A740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72846" w:rsidRDefault="007B5FB9" w:rsidP="00863D7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30 574,2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5D72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959,2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28 385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30 574,2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5D72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959,2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28 385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30 574,2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234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</w:t>
            </w:r>
            <w:r w:rsidR="005D722F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959,2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28 385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30 574,2</w:t>
            </w:r>
          </w:p>
        </w:tc>
        <w:tc>
          <w:tcPr>
            <w:tcW w:w="2310" w:type="dxa"/>
            <w:tcBorders>
              <w:top w:val="nil"/>
              <w:left w:val="nil"/>
              <w:bottom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A7400">
        <w:tblPrEx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410" w:type="dxa"/>
            <w:vMerge/>
          </w:tcPr>
          <w:p w:rsidR="007B5FB9" w:rsidRPr="00E43568" w:rsidRDefault="007B5FB9" w:rsidP="00941981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7B5FB9" w:rsidRPr="00E43568" w:rsidRDefault="007B5FB9" w:rsidP="00941981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234" w:type="dxa"/>
            <w:tcBorders>
              <w:top w:val="nil"/>
              <w:left w:val="nil"/>
              <w:right w:val="nil"/>
            </w:tcBorders>
          </w:tcPr>
          <w:p w:rsidR="007B5FB9" w:rsidRDefault="009A5107" w:rsidP="00F3561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  <w:r w:rsidR="00F35619">
              <w:rPr>
                <w:rFonts w:ascii="Times New Roman" w:hAnsi="Times New Roman" w:cs="Times New Roman"/>
              </w:rPr>
              <w:t>1</w:t>
            </w:r>
            <w:r w:rsidR="007B5FB9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479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right w:val="nil"/>
            </w:tcBorders>
          </w:tcPr>
          <w:p w:rsidR="007B5FB9" w:rsidRDefault="007B5FB9" w:rsidP="00F35619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F35619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 </w:t>
            </w:r>
            <w:r w:rsidR="000830DC">
              <w:rPr>
                <w:rFonts w:ascii="Times New Roman" w:hAnsi="Times New Roman" w:cs="Times New Roman"/>
              </w:rPr>
              <w:t>57</w:t>
            </w:r>
            <w:r w:rsidR="006A74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6A7400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right w:val="nil"/>
            </w:tcBorders>
          </w:tcPr>
          <w:p w:rsidR="007B5FB9" w:rsidRDefault="007B5FB9" w:rsidP="006A7400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  <w:r w:rsidR="006A7400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 </w:t>
            </w:r>
            <w:r w:rsidR="006A7400">
              <w:rPr>
                <w:rFonts w:ascii="Times New Roman" w:hAnsi="Times New Roman" w:cs="Times New Roman"/>
              </w:rPr>
              <w:t>949</w:t>
            </w:r>
            <w:r>
              <w:rPr>
                <w:rFonts w:ascii="Times New Roman" w:hAnsi="Times New Roman" w:cs="Times New Roman"/>
              </w:rPr>
              <w:t>,</w:t>
            </w:r>
            <w:r w:rsidR="006A7400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310" w:type="dxa"/>
            <w:tcBorders>
              <w:top w:val="nil"/>
              <w:left w:val="nil"/>
            </w:tcBorders>
          </w:tcPr>
          <w:p w:rsidR="007B5FB9" w:rsidRDefault="007B5FB9" w:rsidP="0094198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23 958</w:t>
            </w:r>
          </w:p>
        </w:tc>
      </w:tr>
    </w:tbl>
    <w:p w:rsidR="007B5FB9" w:rsidRDefault="007B5FB9" w:rsidP="00844972">
      <w:pPr>
        <w:pStyle w:val="affff3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844972">
      <w:pPr>
        <w:pStyle w:val="affff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AA0038">
      <w:pPr>
        <w:pStyle w:val="affff3"/>
        <w:numPr>
          <w:ilvl w:val="0"/>
          <w:numId w:val="16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002D7">
        <w:rPr>
          <w:rFonts w:ascii="Times New Roman" w:hAnsi="Times New Roman" w:cs="Times New Roman"/>
          <w:b/>
          <w:sz w:val="24"/>
          <w:szCs w:val="24"/>
        </w:rPr>
        <w:t>Общая характеристика сферы реализации Подпрограммы</w:t>
      </w:r>
    </w:p>
    <w:p w:rsidR="007B5FB9" w:rsidRDefault="007B5FB9" w:rsidP="00B70C0B">
      <w:pPr>
        <w:pStyle w:val="affff3"/>
        <w:ind w:left="108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AA0038">
      <w:pPr>
        <w:pStyle w:val="affff3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В </w:t>
      </w:r>
      <w:r w:rsidRPr="00E43568">
        <w:rPr>
          <w:rFonts w:ascii="Times New Roman" w:hAnsi="Times New Roman" w:cs="Times New Roman"/>
          <w:sz w:val="24"/>
          <w:szCs w:val="24"/>
        </w:rPr>
        <w:t xml:space="preserve">Тюльганском районе в настоящее время осуществляют деятельность:10 дошкольных образовательных организаций, в которых 40 групп, их посещает 879 воспитанников в возрасте от 1,5 года до 7 лет. Все образовательные учреждения находятся в муниципальной собственности и переданы в оперативное управление дошкольным организациям. Фактическое </w:t>
      </w:r>
      <w:r w:rsidRPr="00E43568">
        <w:rPr>
          <w:rFonts w:ascii="Times New Roman" w:hAnsi="Times New Roman" w:cs="Times New Roman"/>
          <w:bCs/>
          <w:sz w:val="24"/>
          <w:szCs w:val="24"/>
        </w:rPr>
        <w:t>количество мест в 10 ДОО - 937</w:t>
      </w:r>
      <w:r w:rsidRPr="00E4356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B5FB9" w:rsidRPr="00E43568" w:rsidRDefault="007B5FB9" w:rsidP="002562B6">
      <w:pPr>
        <w:ind w:firstLine="709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Для обеспечения выполнения государственных гарантий общедоступности дошкольного образования  </w:t>
      </w:r>
      <w:r w:rsidRPr="00E43568">
        <w:rPr>
          <w:rFonts w:ascii="Times New Roman" w:hAnsi="Times New Roman" w:cs="Times New Roman"/>
          <w:bCs/>
          <w:sz w:val="24"/>
          <w:szCs w:val="24"/>
        </w:rPr>
        <w:t>при девяти ОО функционирует  10 дошкольных групп, в них 191 место, детей — 155</w:t>
      </w:r>
      <w:r w:rsidRPr="00E43568">
        <w:rPr>
          <w:rFonts w:ascii="Times New Roman" w:hAnsi="Times New Roman" w:cs="Times New Roman"/>
          <w:sz w:val="24"/>
          <w:szCs w:val="24"/>
        </w:rPr>
        <w:t xml:space="preserve">. Кроме того, функционируют </w:t>
      </w:r>
      <w:r w:rsidRPr="00E43568">
        <w:rPr>
          <w:rFonts w:ascii="Times New Roman" w:hAnsi="Times New Roman" w:cs="Times New Roman"/>
          <w:bCs/>
          <w:sz w:val="24"/>
          <w:szCs w:val="24"/>
        </w:rPr>
        <w:t xml:space="preserve">2 группы кратковременного пребывания (ГКП) </w:t>
      </w:r>
      <w:r w:rsidRPr="00E43568">
        <w:rPr>
          <w:rFonts w:ascii="Times New Roman" w:hAnsi="Times New Roman" w:cs="Times New Roman"/>
          <w:sz w:val="24"/>
          <w:szCs w:val="24"/>
        </w:rPr>
        <w:t>с режимом работы 1,5 часа 3 раза в неделю</w:t>
      </w:r>
      <w:r w:rsidR="0058176A">
        <w:rPr>
          <w:rFonts w:ascii="Times New Roman" w:hAnsi="Times New Roman" w:cs="Times New Roman"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</w:rPr>
        <w:t xml:space="preserve">на базе двух общеобразовательных учреждений, </w:t>
      </w:r>
      <w:r w:rsidRPr="00E43568">
        <w:rPr>
          <w:rFonts w:ascii="Times New Roman" w:hAnsi="Times New Roman" w:cs="Times New Roman"/>
          <w:bCs/>
          <w:sz w:val="24"/>
          <w:szCs w:val="24"/>
        </w:rPr>
        <w:t>в них мест 20, детей — 11</w:t>
      </w:r>
      <w:r w:rsidRPr="00E43568">
        <w:rPr>
          <w:rFonts w:ascii="Times New Roman" w:hAnsi="Times New Roman" w:cs="Times New Roman"/>
          <w:sz w:val="24"/>
          <w:szCs w:val="24"/>
        </w:rPr>
        <w:t xml:space="preserve">. Также  в МБОУДОД «ЦДОД» работает </w:t>
      </w:r>
      <w:r w:rsidRPr="00E43568">
        <w:rPr>
          <w:rFonts w:ascii="Times New Roman" w:hAnsi="Times New Roman" w:cs="Times New Roman"/>
          <w:bCs/>
          <w:sz w:val="24"/>
          <w:szCs w:val="24"/>
        </w:rPr>
        <w:t>группа раннего развития (ГРР) детей «Солнышко»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 режимом работы по 3 часа 3 раза в неделю, </w:t>
      </w:r>
      <w:r w:rsidRPr="00E43568">
        <w:rPr>
          <w:rFonts w:ascii="Times New Roman" w:hAnsi="Times New Roman" w:cs="Times New Roman"/>
          <w:bCs/>
          <w:sz w:val="24"/>
          <w:szCs w:val="24"/>
        </w:rPr>
        <w:t>которую посещают 25 дошкольников, мест — 25</w:t>
      </w:r>
      <w:r w:rsidRPr="00E43568">
        <w:rPr>
          <w:rFonts w:ascii="Times New Roman" w:hAnsi="Times New Roman" w:cs="Times New Roman"/>
          <w:sz w:val="24"/>
          <w:szCs w:val="24"/>
        </w:rPr>
        <w:t>.</w:t>
      </w:r>
    </w:p>
    <w:p w:rsidR="007B5FB9" w:rsidRPr="00E43568" w:rsidRDefault="007B5FB9" w:rsidP="002562B6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Таким образом, в целом по району за счет привлечения в систему дошкольного образования вариативных форм дошкольного образования процент охвата детей дошкольным образованием (ДОО + ОО + учреждение дополнительного образования) на начало 2015 года составил </w:t>
      </w:r>
      <w:r w:rsidRPr="00E43568">
        <w:rPr>
          <w:rFonts w:ascii="Times New Roman" w:hAnsi="Times New Roman" w:cs="Times New Roman"/>
          <w:bCs/>
          <w:sz w:val="24"/>
          <w:szCs w:val="24"/>
        </w:rPr>
        <w:t>65,7%;</w:t>
      </w:r>
      <w:r w:rsidRPr="00E43568">
        <w:rPr>
          <w:rFonts w:ascii="Times New Roman" w:hAnsi="Times New Roman" w:cs="Times New Roman"/>
          <w:sz w:val="24"/>
          <w:szCs w:val="24"/>
        </w:rPr>
        <w:t xml:space="preserve"> охват детей 5-7 лет предшкольной подготовкой составляет </w:t>
      </w:r>
      <w:r w:rsidRPr="00E43568">
        <w:rPr>
          <w:rFonts w:ascii="Times New Roman" w:hAnsi="Times New Roman" w:cs="Times New Roman"/>
          <w:bCs/>
          <w:sz w:val="24"/>
          <w:szCs w:val="24"/>
        </w:rPr>
        <w:t>72,0%.</w:t>
      </w:r>
    </w:p>
    <w:p w:rsidR="007B5FB9" w:rsidRPr="00E43568" w:rsidRDefault="007B5FB9" w:rsidP="002562B6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Определяющее влияние на развитие дошкольного образования оказывают демографические тенденции. С 2000 года рост показателей рождаемости обусловил рост </w:t>
      </w:r>
      <w:r w:rsidRPr="00E43568">
        <w:rPr>
          <w:rFonts w:ascii="Times New Roman" w:hAnsi="Times New Roman" w:cs="Times New Roman"/>
          <w:sz w:val="24"/>
          <w:szCs w:val="24"/>
        </w:rPr>
        <w:lastRenderedPageBreak/>
        <w:t>численности детей, состоящих на учете для предоставления места в дошкольных образовательных организациях.</w:t>
      </w:r>
    </w:p>
    <w:p w:rsidR="007B5FB9" w:rsidRPr="00E43568" w:rsidRDefault="007B5FB9" w:rsidP="002562B6">
      <w:pPr>
        <w:pStyle w:val="affffb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>В связи с этим в Подпрограмму включена работа по реконструкции помещений, развитию вариативных форм дошкольного образования.</w:t>
      </w:r>
    </w:p>
    <w:p w:rsidR="007B5FB9" w:rsidRPr="00E43568" w:rsidRDefault="007B5FB9" w:rsidP="002562B6">
      <w:pPr>
        <w:tabs>
          <w:tab w:val="left" w:pos="1080"/>
        </w:tabs>
        <w:ind w:firstLine="705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Сделан важный шаг в обновлении содержания дошкольного образования: внедряются федеральный государственный образовательный стандарт дошкольного образования. На основе ФГОС ДО разрабатываются также: программа развития дошкольной образовательной организации, адаптированные образовательные программы дошкольного образования, разработанные для детей с ограниченными возможностями здоровья (в том числе детей-инвалидов). Во всех дошкольных образовательных организаций разработана основная образовательная програм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ма дошкольного образования в соответствии с ФГОС до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школьного образования.</w:t>
      </w:r>
    </w:p>
    <w:p w:rsidR="007B5FB9" w:rsidRPr="00E43568" w:rsidRDefault="007B5FB9" w:rsidP="002562B6">
      <w:pPr>
        <w:pStyle w:val="affffb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Для обеспечения качества дошкольного образования проводится работа по повышению профессионального уровня педагогов, работающих в образовательных учреждениях, реализующих образовательную программу дошкольного образования ДОО. </w:t>
      </w:r>
    </w:p>
    <w:p w:rsidR="007B5FB9" w:rsidRPr="00E43568" w:rsidRDefault="007B5FB9" w:rsidP="002562B6">
      <w:pPr>
        <w:shd w:val="clear" w:color="auto" w:fill="FFFFFF"/>
        <w:tabs>
          <w:tab w:val="left" w:pos="-2430"/>
          <w:tab w:val="left" w:pos="9639"/>
        </w:tabs>
        <w:autoSpaceDE w:val="0"/>
        <w:ind w:right="6"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Повышение квалификации и профессиональной переподготовки управленческих и педагогических работников муниципальной системы образования за последние 3 года обучение прошли 92% руководителей и педагогов района. 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Решение проблемы в области повышения эффективности кадрового обеспечения видится в:</w:t>
      </w:r>
    </w:p>
    <w:p w:rsidR="007B5FB9" w:rsidRPr="00E43568" w:rsidRDefault="007B5FB9" w:rsidP="002562B6">
      <w:pPr>
        <w:pStyle w:val="affffb"/>
        <w:ind w:firstLine="567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>- организации профессиональной переподготовки или повышения квалификации педагогов и руководителей дошкольных учреждений, через систему вузовской подготовки и постдипломного повышения квалификации, дистанционного обучения;</w:t>
      </w:r>
    </w:p>
    <w:p w:rsidR="007B5FB9" w:rsidRPr="00E43568" w:rsidRDefault="007B5FB9" w:rsidP="002562B6">
      <w:pPr>
        <w:pStyle w:val="affffb"/>
        <w:tabs>
          <w:tab w:val="left" w:pos="993"/>
        </w:tabs>
        <w:suppressAutoHyphens w:val="0"/>
        <w:ind w:firstLine="60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- </w:t>
      </w:r>
      <w:r w:rsidRPr="00E43568">
        <w:rPr>
          <w:rFonts w:ascii="Times New Roman" w:hAnsi="Times New Roman" w:cs="Times New Roman"/>
          <w:b w:val="0"/>
          <w:sz w:val="24"/>
          <w:szCs w:val="24"/>
        </w:rPr>
        <w:t>получении высшего профессионального образования</w:t>
      </w: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по направлениям подготовки </w:t>
      </w:r>
      <w:r w:rsidRPr="00E43568">
        <w:rPr>
          <w:rFonts w:ascii="Times New Roman" w:hAnsi="Times New Roman" w:cs="Times New Roman"/>
          <w:b w:val="0"/>
          <w:sz w:val="24"/>
          <w:szCs w:val="24"/>
        </w:rPr>
        <w:t>«Гражданское и муниципальное управление», «Менеджмент организации», «Управление персоналом»</w:t>
      </w:r>
      <w:r w:rsidRPr="00E43568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руководителями детских садов;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- в совершенствовании  разных форм повышения квалификации кадров: организация внутрифирменного обучения, реализация деятельности методических объединений, семинаров по актуальным проблемам повышения качества образования, распространения передового педагогического опыта и т.п..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На текущий момент в сфере дошкольного образования детей сохраняются следующие проблемы, требующие решения: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незначительный дефицит мест в дошкольных образовательных организациях поселка в условиях роста численности детского населения;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недостаточный объем предложения услуг по сопровождению раннего развития детей (от 0 до3 лет);</w:t>
      </w:r>
    </w:p>
    <w:p w:rsidR="007B5FB9" w:rsidRPr="00E43568" w:rsidRDefault="007B5FB9" w:rsidP="002562B6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низкие темпы обновления состава и компетенций педагогических кадров дошкольных образовательных организаций;</w:t>
      </w:r>
    </w:p>
    <w:p w:rsidR="007B5FB9" w:rsidRPr="00CA71E3" w:rsidRDefault="007B5FB9" w:rsidP="00CA71E3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недостаточные условия для удовлетворения потребностей детей с ограниченными возможностями здоровья в программах инклюзивного образования</w:t>
      </w:r>
    </w:p>
    <w:p w:rsidR="007B5FB9" w:rsidRPr="00E43568" w:rsidRDefault="007B5FB9" w:rsidP="003E470C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создание и реализация финансово-экономических механизмов, обеспечивающих равные возможности получения дошкольного образования;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дальнейшая модернизация материально-технической базы образовательных организаций, улучшение оснащенности современным оборудованием;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обеспечение планомерной работы по улучшению системы комплексной безопасности дошкольных образовательных организаций с учетом современных требований;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развитие кадрового потенциала посредством организации компетентностно-ориентированной системы повышения квалификации, построенной на основе модульных программ с применением дистанционных технологий, завершение перехода на «эффективный контракт» как основы трудовых отношений;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развитие механизмов муниципальной поддержки работников образования с целью повышения социального статуса педагогов;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повышение эффективности управления системой оценки качества образования обеспечения информационной  открытости , развития социального партнерства;</w:t>
      </w:r>
    </w:p>
    <w:p w:rsidR="007B5FB9" w:rsidRPr="00E43568" w:rsidRDefault="007B5FB9" w:rsidP="002562B6">
      <w:pPr>
        <w:pStyle w:val="affff7"/>
        <w:ind w:left="0" w:right="142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- обеспечение роста удовлетворительности населения предоставляемыми образовательными услугами.</w:t>
      </w:r>
    </w:p>
    <w:p w:rsidR="007B5FB9" w:rsidRDefault="007B5FB9" w:rsidP="00CA71E3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CA71E3">
      <w:pPr>
        <w:rPr>
          <w:rFonts w:ascii="Times New Roman" w:hAnsi="Times New Roman" w:cs="Times New Roman"/>
          <w:sz w:val="24"/>
          <w:szCs w:val="24"/>
        </w:rPr>
      </w:pPr>
    </w:p>
    <w:p w:rsidR="007B5FB9" w:rsidRPr="00720A9D" w:rsidRDefault="007B5FB9" w:rsidP="00CA71E3">
      <w:pPr>
        <w:widowControl w:val="0"/>
        <w:tabs>
          <w:tab w:val="num" w:pos="1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0A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0A9D">
        <w:rPr>
          <w:rFonts w:ascii="Times New Roman" w:hAnsi="Times New Roman" w:cs="Times New Roman"/>
          <w:b/>
        </w:rPr>
        <w:t xml:space="preserve">Приоритеты политики органов местного самоуправления муниципального образования </w:t>
      </w:r>
      <w:r w:rsidRPr="00720A9D">
        <w:rPr>
          <w:rFonts w:ascii="Times New Roman" w:hAnsi="Times New Roman" w:cs="Times New Roman"/>
          <w:b/>
        </w:rPr>
        <w:lastRenderedPageBreak/>
        <w:t>Тюльганский район в сфере реализации подпрограммы, цель, задачи и показатели (индикаторы) их достижения</w:t>
      </w:r>
    </w:p>
    <w:p w:rsidR="007B5FB9" w:rsidRPr="00CA71E3" w:rsidRDefault="007B5FB9" w:rsidP="00F87F77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720A9D">
        <w:rPr>
          <w:rFonts w:ascii="Times New Roman" w:hAnsi="Times New Roman" w:cs="Times New Roman"/>
        </w:rPr>
        <w:t>Приоритеты политики органов местного самоуправления в рамках реализации данной подпрограммы:</w:t>
      </w:r>
    </w:p>
    <w:p w:rsidR="007B5FB9" w:rsidRPr="00E43568" w:rsidRDefault="007B5FB9" w:rsidP="00F87F77">
      <w:pPr>
        <w:autoSpaceDE w:val="0"/>
        <w:autoSpaceDN w:val="0"/>
        <w:adjustRightInd w:val="0"/>
        <w:jc w:val="center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- сохранить доступность дошкольного образования и обеспечить повышение охвата детей</w:t>
      </w:r>
    </w:p>
    <w:p w:rsidR="007B5FB9" w:rsidRPr="00E43568" w:rsidRDefault="007B5FB9" w:rsidP="00F87F7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дошкольным образованием;</w:t>
      </w:r>
    </w:p>
    <w:p w:rsidR="007B5FB9" w:rsidRPr="00E43568" w:rsidRDefault="007B5FB9" w:rsidP="00F87F77">
      <w:pPr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 xml:space="preserve">- внедрить вариативные формы организации дошкольного образования; 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 xml:space="preserve">- повысить качество дошкольного образования в условиях внедрения ФГОС ДО; 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- обеспечить безопасность пребывания детей в образовательных учреждениях;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- укрепить экономические ресурсы (</w:t>
      </w:r>
      <w:r w:rsidRPr="00E43568">
        <w:rPr>
          <w:rFonts w:ascii="Times New Roman" w:hAnsi="Times New Roman" w:cs="Times New Roman"/>
          <w:sz w:val="24"/>
          <w:szCs w:val="24"/>
        </w:rPr>
        <w:t xml:space="preserve">кадровый, научно-методический, мотивационный, финансово-экономический, материально – технический, информационный, нормативно-правовой) </w:t>
      </w:r>
      <w:r w:rsidRPr="00E43568">
        <w:rPr>
          <w:rFonts w:ascii="Times New Roman" w:eastAsia="TimesNewRomanPSMT" w:hAnsi="Times New Roman" w:cs="Times New Roman"/>
          <w:sz w:val="24"/>
          <w:szCs w:val="24"/>
        </w:rPr>
        <w:t>учреждений системы дошкольного образования;</w:t>
      </w:r>
    </w:p>
    <w:p w:rsidR="007B5FB9" w:rsidRPr="00E43568" w:rsidRDefault="007B5FB9" w:rsidP="00F87F77">
      <w:pPr>
        <w:tabs>
          <w:tab w:val="left" w:pos="1080"/>
        </w:tabs>
        <w:suppressAutoHyphens w:val="0"/>
        <w:autoSpaceDE w:val="0"/>
        <w:autoSpaceDN w:val="0"/>
        <w:adjustRightInd w:val="0"/>
        <w:rPr>
          <w:rFonts w:ascii="Times New Roman" w:eastAsia="TimesNewRomanPSMT" w:hAnsi="Times New Roman" w:cs="Times New Roman"/>
          <w:sz w:val="24"/>
          <w:szCs w:val="24"/>
        </w:rPr>
      </w:pPr>
      <w:r w:rsidRPr="00E43568">
        <w:rPr>
          <w:rFonts w:ascii="Times New Roman" w:eastAsia="TimesNewRomanPSMT" w:hAnsi="Times New Roman" w:cs="Times New Roman"/>
          <w:sz w:val="24"/>
          <w:szCs w:val="24"/>
        </w:rPr>
        <w:t>- оптимизировать систему подготовки, переподготовки и повышения квалификации педагогических кадров, сформировать их готовность работать в инновационном режиме.</w:t>
      </w:r>
    </w:p>
    <w:p w:rsidR="007B5FB9" w:rsidRPr="00E43568" w:rsidRDefault="007B5FB9" w:rsidP="00CA71E3">
      <w:pPr>
        <w:tabs>
          <w:tab w:val="left" w:pos="317"/>
          <w:tab w:val="left" w:pos="567"/>
        </w:tabs>
        <w:ind w:left="57" w:firstLine="51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Основная цель подпрограммы: создание в системе дошкольного образования в Тюльганском районе равных возможностей для современного качественного образования и позитивной социализации детей.</w:t>
      </w:r>
    </w:p>
    <w:p w:rsidR="007B5FB9" w:rsidRPr="00E43568" w:rsidRDefault="007B5FB9" w:rsidP="00CA71E3">
      <w:pPr>
        <w:framePr w:hSpace="180" w:wrap="around" w:vAnchor="text" w:hAnchor="page" w:x="976" w:y="772"/>
        <w:snapToGrid w:val="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Задачи подпрограммы: 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-формирование образовательной сети и экономических механизмов, обеспечивающих равный доступ населения к услугам дошкольного образования;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предоставления услуг раннего развития и образования детей дошкольного возраста независимо от места их проживания, состояния здоровья, социального положения;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Pr="00E43568">
        <w:rPr>
          <w:rFonts w:ascii="Times New Roman" w:hAnsi="Times New Roman" w:cs="Times New Roman"/>
          <w:bCs/>
          <w:sz w:val="24"/>
          <w:szCs w:val="24"/>
        </w:rPr>
        <w:t>безопасных условий</w:t>
      </w:r>
      <w:r w:rsidRPr="00E43568">
        <w:rPr>
          <w:rFonts w:ascii="Times New Roman" w:hAnsi="Times New Roman" w:cs="Times New Roman"/>
          <w:sz w:val="24"/>
          <w:szCs w:val="24"/>
        </w:rPr>
        <w:t xml:space="preserve"> пребывания детей в дошкольных образовательных организациях района;</w:t>
      </w:r>
    </w:p>
    <w:p w:rsidR="007B5FB9" w:rsidRPr="00E43568" w:rsidRDefault="007B5FB9" w:rsidP="00CA71E3">
      <w:pPr>
        <w:snapToGri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обеспечение </w:t>
      </w:r>
      <w:r w:rsidRPr="00E43568">
        <w:rPr>
          <w:rFonts w:ascii="Times New Roman" w:hAnsi="Times New Roman" w:cs="Times New Roman"/>
          <w:bCs/>
          <w:sz w:val="24"/>
          <w:szCs w:val="24"/>
        </w:rPr>
        <w:t>системной работы по формированию экономических ресурсов</w:t>
      </w:r>
      <w:r w:rsidRPr="00E43568">
        <w:rPr>
          <w:rFonts w:ascii="Times New Roman" w:hAnsi="Times New Roman" w:cs="Times New Roman"/>
          <w:sz w:val="24"/>
          <w:szCs w:val="24"/>
        </w:rPr>
        <w:t xml:space="preserve"> (кадрового, научно-методического, мотивационного, финансово-экономического, материально-технического обеспечения, информационного, нормативно-правового) для реализации цели модернизации муниципальной </w:t>
      </w:r>
      <w:r>
        <w:rPr>
          <w:rFonts w:ascii="Times New Roman" w:hAnsi="Times New Roman" w:cs="Times New Roman"/>
          <w:sz w:val="24"/>
          <w:szCs w:val="24"/>
        </w:rPr>
        <w:t>системы дошкольного образования.</w:t>
      </w:r>
    </w:p>
    <w:p w:rsidR="007B5FB9" w:rsidRDefault="007B5FB9" w:rsidP="003E470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Перечень целевых показателей  (индикаторов) эффективности реализации Подпрограммы приведен </w:t>
      </w:r>
      <w:r w:rsidRPr="00720A9D">
        <w:rPr>
          <w:rFonts w:ascii="Times New Roman" w:hAnsi="Times New Roman" w:cs="Times New Roman"/>
          <w:sz w:val="24"/>
          <w:szCs w:val="24"/>
        </w:rPr>
        <w:t>в приложение № 7 к</w:t>
      </w:r>
      <w:r w:rsidRPr="00E43568">
        <w:rPr>
          <w:rFonts w:ascii="Times New Roman" w:hAnsi="Times New Roman" w:cs="Times New Roman"/>
          <w:sz w:val="24"/>
          <w:szCs w:val="24"/>
        </w:rPr>
        <w:t xml:space="preserve"> настоящей Программе</w:t>
      </w:r>
    </w:p>
    <w:p w:rsidR="007B5FB9" w:rsidRPr="003E470C" w:rsidRDefault="007B5FB9" w:rsidP="003E470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8028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0A9D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</w:t>
      </w:r>
      <w:r>
        <w:rPr>
          <w:rFonts w:ascii="Times New Roman" w:hAnsi="Times New Roman" w:cs="Times New Roman"/>
          <w:b/>
          <w:sz w:val="24"/>
          <w:szCs w:val="24"/>
        </w:rPr>
        <w:t xml:space="preserve"> Подпрограммы</w:t>
      </w:r>
    </w:p>
    <w:p w:rsidR="007B5FB9" w:rsidRPr="00E43568" w:rsidRDefault="007B5FB9" w:rsidP="002562B6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2562B6">
      <w:pPr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1.Развитие дошкольного образования детей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1.1.Обеспечение государственных гарантий прав граждан на получение общедоступного и бесплатного дошкольного образования в муниципальных образовательных организациях, реализующих образовательную программу дошкольного образования.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1.1.1.Создание дополнительных мест в муниципаль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ных образовательных организациях различных типов, а также развитие вариативных форм до</w:t>
      </w:r>
      <w:r w:rsidRPr="00E43568">
        <w:rPr>
          <w:rFonts w:ascii="Times New Roman" w:hAnsi="Times New Roman" w:cs="Times New Roman"/>
          <w:sz w:val="24"/>
          <w:szCs w:val="24"/>
        </w:rPr>
        <w:softHyphen/>
        <w:t>школьного образования</w:t>
      </w:r>
    </w:p>
    <w:p w:rsidR="007B5FB9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1.1.2.Информационная поддержка семей в консультативных пунктах на базе дошкольных и общеобразовательных организаций</w:t>
      </w:r>
    </w:p>
    <w:p w:rsidR="00C5084B" w:rsidRDefault="00C5084B" w:rsidP="00C5084B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1.2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E43568">
        <w:rPr>
          <w:rFonts w:ascii="Times New Roman" w:hAnsi="Times New Roman" w:cs="Times New Roman"/>
          <w:sz w:val="24"/>
          <w:szCs w:val="24"/>
        </w:rPr>
        <w:t>Осуществление переданных полномочий по выплате компенсации части родительской платы за присмотр и уход за детьми, посещающими образовательные организации. Реализующие программу дошкольного образования</w:t>
      </w:r>
    </w:p>
    <w:p w:rsidR="00C5084B" w:rsidRPr="00E43568" w:rsidRDefault="00C5084B" w:rsidP="00C5084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Pr="00E43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E43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</w:rPr>
        <w:t>Обучение детей – инвалидов в образовательных организациях, реализующих программу дошкольного образования, а также предоставление компенсации затрат родителей ( законных представителей) обучения детей-инвалидов на дому</w:t>
      </w:r>
    </w:p>
    <w:p w:rsidR="007B5FB9" w:rsidRPr="00C5084B" w:rsidRDefault="007B5FB9" w:rsidP="00C85D6D">
      <w:pPr>
        <w:rPr>
          <w:rFonts w:ascii="Times New Roman" w:hAnsi="Times New Roman" w:cs="Times New Roman"/>
          <w:b/>
          <w:sz w:val="24"/>
          <w:szCs w:val="24"/>
        </w:rPr>
      </w:pPr>
      <w:r w:rsidRPr="00C5084B">
        <w:rPr>
          <w:rFonts w:ascii="Times New Roman" w:hAnsi="Times New Roman" w:cs="Times New Roman"/>
          <w:b/>
          <w:sz w:val="24"/>
          <w:szCs w:val="24"/>
        </w:rPr>
        <w:t>2.</w:t>
      </w:r>
      <w:r w:rsidR="00C5084B" w:rsidRPr="00C508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5084B">
        <w:rPr>
          <w:rFonts w:ascii="Times New Roman" w:hAnsi="Times New Roman" w:cs="Times New Roman"/>
          <w:b/>
          <w:sz w:val="24"/>
          <w:szCs w:val="24"/>
        </w:rPr>
        <w:t>Создание условий для инклюзивного образования детей- инвалидов</w:t>
      </w:r>
    </w:p>
    <w:p w:rsidR="007B5FB9" w:rsidRPr="00E43568" w:rsidRDefault="007B5FB9" w:rsidP="00C85D6D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</w:t>
      </w:r>
      <w:r w:rsidR="00C5084B">
        <w:rPr>
          <w:rFonts w:ascii="Times New Roman" w:hAnsi="Times New Roman" w:cs="Times New Roman"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</w:rPr>
        <w:t>Создание универсальной безбарьерной среды для инклюзивного образования детей- инвалидов («доступная среда»)</w:t>
      </w:r>
    </w:p>
    <w:p w:rsidR="007B5FB9" w:rsidRPr="00E43568" w:rsidRDefault="00C5084B" w:rsidP="00C85D6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B5FB9" w:rsidRPr="00E43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2</w:t>
      </w:r>
      <w:r w:rsidR="007B5FB9" w:rsidRPr="00E4356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B5FB9" w:rsidRPr="00E43568">
        <w:rPr>
          <w:rFonts w:ascii="Times New Roman" w:hAnsi="Times New Roman" w:cs="Times New Roman"/>
          <w:sz w:val="24"/>
          <w:szCs w:val="24"/>
        </w:rPr>
        <w:t>Создание условий для  инклюзивного образования детей с ограниченными возможностями здоровья</w:t>
      </w:r>
    </w:p>
    <w:p w:rsidR="007B5FB9" w:rsidRPr="00E43568" w:rsidRDefault="007B5FB9" w:rsidP="002562B6">
      <w:pPr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3.</w:t>
      </w:r>
      <w:r w:rsidR="00A35F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b/>
          <w:sz w:val="24"/>
          <w:szCs w:val="24"/>
        </w:rPr>
        <w:t>Обновление содержания образовательной деятельности дошкольных образовательных учреждений в соответствии с действующим законодательством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3.1.Разработка Программ развития ДОО Тюльганского района по внедрению ФГОС ДО как обязательного условия достижения качественного дошкольного образования</w:t>
      </w:r>
    </w:p>
    <w:p w:rsidR="007B5FB9" w:rsidRPr="00E43568" w:rsidRDefault="007B5FB9" w:rsidP="00256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3.2.Создание и мониторинг муниципального заказа на дошкольные услуги, планирование дополнительных услуг внутри учреждений</w:t>
      </w:r>
    </w:p>
    <w:p w:rsidR="007B5FB9" w:rsidRPr="00E43568" w:rsidRDefault="007B5FB9" w:rsidP="002562B6">
      <w:pPr>
        <w:autoSpaceDE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3.3.Развитие и поддержка инновационной, опытно-экспериментальной деятельности дошкольных образовательных учреждений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3.4.Реализация современных подходов в организации развивающей предметно-пространственной среды в дошкольных образовательных организациях</w:t>
      </w:r>
    </w:p>
    <w:p w:rsidR="007B5FB9" w:rsidRPr="00E43568" w:rsidRDefault="007B5FB9" w:rsidP="002562B6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3.5.Создание учебно-материальной базы, отвечающей современным требованиям к условиям осуществления образовательной деятельности</w:t>
      </w:r>
    </w:p>
    <w:p w:rsidR="007B5FB9" w:rsidRPr="00E43568" w:rsidRDefault="007B5FB9" w:rsidP="002562B6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3.6. Подготовка, переподготовка и повышение квалификации педагогических и управленческих кадров системы образования</w:t>
      </w:r>
    </w:p>
    <w:p w:rsidR="00A35F37" w:rsidRPr="00E43568" w:rsidRDefault="00A35F37" w:rsidP="00A35F37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E43568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b/>
          <w:sz w:val="24"/>
          <w:szCs w:val="24"/>
        </w:rPr>
        <w:t>Создание условий для сохранения и укрепления здоровья детей.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.1.Создание безопасных условий пребывания детей в дошкольных образовательных учреждениях района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.1.1.Проведение капитального и противоаварийного ремонта в образовательных организациях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.1.2.Реконструкция дошкольных образовательных организаций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.1.3.Повышение уровня антитеррористической безопасности ( материально-техническое и кадровое обеспечение)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.2.Совершенствование организации питания детей, в том числе с учетом особенностей их здоровья, в дошкольных образовательных учреждениях</w:t>
      </w:r>
    </w:p>
    <w:p w:rsidR="00A35F37" w:rsidRPr="00E43568" w:rsidRDefault="00A35F37" w:rsidP="00A35F3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.3.Обеспечение соответствия лицензионным требованиям и условиям, предъявляемым к медицинской деятельности дошкольных образовательных учреждений, прохождение процедуры лицензирования медицинских кабинетов дошкольных образовательных учреждений</w:t>
      </w:r>
    </w:p>
    <w:p w:rsidR="00A35F37" w:rsidRPr="00E43568" w:rsidRDefault="00A35F37" w:rsidP="00A35F37">
      <w:pPr>
        <w:autoSpaceDE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E43568">
        <w:rPr>
          <w:rFonts w:ascii="Times New Roman" w:hAnsi="Times New Roman" w:cs="Times New Roman"/>
          <w:sz w:val="24"/>
          <w:szCs w:val="24"/>
        </w:rPr>
        <w:t>.4.Обеспечение соблюдения прав ребенка на охрану здоровья и гармоничное развитие в условиях дошкольных образовательных учреждений</w:t>
      </w:r>
    </w:p>
    <w:p w:rsidR="007B5FB9" w:rsidRDefault="007B5FB9" w:rsidP="00A35F37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3E4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720A9D">
        <w:rPr>
          <w:rFonts w:ascii="Times New Roman" w:hAnsi="Times New Roman" w:cs="Times New Roman"/>
          <w:b/>
          <w:sz w:val="24"/>
          <w:szCs w:val="24"/>
        </w:rPr>
        <w:t>. Ресурсное обеспечении Подпрограммы</w:t>
      </w:r>
    </w:p>
    <w:p w:rsidR="007B5FB9" w:rsidRPr="00E43568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 w:rsidR="00CD0311" w:rsidRPr="00CD0311">
        <w:rPr>
          <w:rFonts w:ascii="Times New Roman" w:hAnsi="Times New Roman" w:cs="Times New Roman"/>
          <w:sz w:val="24"/>
          <w:szCs w:val="24"/>
          <w:lang w:eastAsia="ru-RU"/>
        </w:rPr>
        <w:t>43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1F51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479</w:t>
      </w:r>
      <w:r w:rsidRPr="00CD0311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58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2014г.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85 763,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07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2015г. – 5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181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8</w:t>
      </w:r>
      <w:r w:rsidR="001F51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345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55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 w:rsidR="00172846" w:rsidRPr="00CD0311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7C4017"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="001F51A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72846" w:rsidRPr="00CD0311">
        <w:rPr>
          <w:rFonts w:ascii="Times New Roman" w:hAnsi="Times New Roman" w:cs="Times New Roman"/>
          <w:sz w:val="24"/>
          <w:szCs w:val="24"/>
          <w:lang w:eastAsia="ru-RU"/>
        </w:rPr>
        <w:t>311,</w:t>
      </w:r>
      <w:r w:rsidR="006A7400">
        <w:rPr>
          <w:rFonts w:ascii="Times New Roman" w:hAnsi="Times New Roman" w:cs="Times New Roman"/>
          <w:sz w:val="24"/>
          <w:szCs w:val="24"/>
          <w:lang w:eastAsia="ru-RU"/>
        </w:rPr>
        <w:t>46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959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58 959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7C718C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2020 – </w:t>
      </w:r>
      <w:r>
        <w:rPr>
          <w:rFonts w:ascii="Times New Roman" w:hAnsi="Times New Roman" w:cs="Times New Roman"/>
          <w:sz w:val="24"/>
          <w:szCs w:val="24"/>
          <w:lang w:eastAsia="ru-RU"/>
        </w:rPr>
        <w:t>58 959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9216B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и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района.</w:t>
      </w:r>
    </w:p>
    <w:p w:rsidR="007B5FB9" w:rsidRPr="00E43568" w:rsidRDefault="007B5FB9" w:rsidP="009216B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9216B6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</w:t>
      </w:r>
      <w:r w:rsidR="005817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 на очередной финансовый год и плановый период.</w:t>
      </w:r>
    </w:p>
    <w:p w:rsidR="007B5FB9" w:rsidRDefault="007B5FB9" w:rsidP="009216B6">
      <w:pPr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6A7400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Default="007B5FB9" w:rsidP="003E470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3E470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720A9D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CA71E3">
      <w:pPr>
        <w:pStyle w:val="affff5"/>
        <w:spacing w:after="0"/>
        <w:ind w:left="0"/>
        <w:rPr>
          <w:rFonts w:ascii="Times New Roman" w:hAnsi="Times New Roman" w:cs="Times New Roman"/>
          <w:b/>
          <w:bCs/>
          <w:kern w:val="0"/>
          <w:lang w:eastAsia="ar-SA" w:bidi="ar-SA"/>
        </w:rPr>
      </w:pPr>
    </w:p>
    <w:p w:rsidR="007B5FB9" w:rsidRPr="00E43568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25373B">
        <w:rPr>
          <w:rFonts w:ascii="Times New Roman" w:hAnsi="Times New Roman" w:cs="Times New Roman"/>
          <w:sz w:val="24"/>
          <w:szCs w:val="24"/>
          <w:lang w:eastAsia="ru-RU"/>
        </w:rPr>
        <w:t>Коэффициент значимости подпрограммы «Развитие дошкольного образования детей» для реализации целей муниципальной программы определен 0,2, так как</w:t>
      </w:r>
      <w:r w:rsidR="005817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ru-RU"/>
        </w:rPr>
        <w:t>с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оздание в системе дошкольного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образования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равных возможностей для современного качественного образования и позитивной социализации детей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дошкольного возраста возможно при обеспечении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государственных гарантий прав граждан на получение общедоступного и бесплатного дошкольного образования в муниципальных образовательных организациях, реализующих образовательную программу дошкольного образования.</w:t>
      </w:r>
    </w:p>
    <w:p w:rsidR="007B5FB9" w:rsidRDefault="007B5FB9" w:rsidP="00D64C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7B5FB9" w:rsidRPr="00720A9D" w:rsidRDefault="007B5FB9" w:rsidP="00D64C6C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highlight w:val="yellow"/>
        </w:rPr>
        <w:br w:type="page"/>
      </w:r>
      <w:r w:rsidRPr="00720A9D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№4</w:t>
      </w:r>
    </w:p>
    <w:p w:rsidR="007B5FB9" w:rsidRPr="00720A9D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0A9D"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Pr="00720A9D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0A9D"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93462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«Развитие дополнительного образования  детей»</w:t>
      </w:r>
    </w:p>
    <w:p w:rsidR="007B5FB9" w:rsidRPr="00E43568" w:rsidRDefault="007B5FB9" w:rsidP="00A96A98">
      <w:pPr>
        <w:jc w:val="center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«Развитие системы образования Тюльганского района на 2014 - 2020 годы»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81"/>
        <w:gridCol w:w="71"/>
        <w:gridCol w:w="1134"/>
        <w:gridCol w:w="1701"/>
        <w:gridCol w:w="1559"/>
        <w:gridCol w:w="1559"/>
        <w:gridCol w:w="1559"/>
      </w:tblGrid>
      <w:tr w:rsidR="007B5FB9" w:rsidRPr="00E43568" w:rsidTr="00FE0BFC">
        <w:trPr>
          <w:trHeight w:val="270"/>
        </w:trPr>
        <w:tc>
          <w:tcPr>
            <w:tcW w:w="2481" w:type="dxa"/>
            <w:vAlign w:val="center"/>
          </w:tcPr>
          <w:p w:rsidR="007B5FB9" w:rsidRPr="00E43568" w:rsidRDefault="007B5FB9" w:rsidP="009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04650C">
            <w:pPr>
              <w:rPr>
                <w:lang w:eastAsia="ru-RU"/>
              </w:rPr>
            </w:pPr>
            <w:r w:rsidRPr="00E43568">
              <w:rPr>
                <w:rFonts w:ascii="Times New Roman" w:hAnsi="Times New Roman" w:cs="Times New Roman"/>
              </w:rPr>
              <w:t>Отдел образования администрации Тюльганского района.</w:t>
            </w:r>
          </w:p>
        </w:tc>
      </w:tr>
      <w:tr w:rsidR="007B5FB9" w:rsidRPr="00E43568" w:rsidTr="00FE0BFC">
        <w:trPr>
          <w:trHeight w:val="803"/>
        </w:trPr>
        <w:tc>
          <w:tcPr>
            <w:tcW w:w="2481" w:type="dxa"/>
            <w:vAlign w:val="center"/>
          </w:tcPr>
          <w:p w:rsidR="007B5FB9" w:rsidRPr="00E43568" w:rsidRDefault="007B5FB9" w:rsidP="009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</w:tc>
        <w:tc>
          <w:tcPr>
            <w:tcW w:w="7583" w:type="dxa"/>
            <w:gridSpan w:val="6"/>
            <w:vAlign w:val="center"/>
          </w:tcPr>
          <w:p w:rsidR="008907CB" w:rsidRPr="0025373B" w:rsidRDefault="008907CB" w:rsidP="008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по делам молодежи и спорта администрации Тюльганского района (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МБОУ ДОД "Тюльганская ДЮСШ»),</w:t>
            </w:r>
          </w:p>
          <w:p w:rsidR="008907CB" w:rsidRPr="0025373B" w:rsidRDefault="008907CB" w:rsidP="00890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 xml:space="preserve">отдел культуры администрации Тюльганского района (МБОУ ДОД «Тюльганская ДШИ»), </w:t>
            </w:r>
          </w:p>
          <w:p w:rsidR="007B5FB9" w:rsidRPr="00E43568" w:rsidRDefault="008907CB" w:rsidP="0025373B">
            <w:pPr>
              <w:rPr>
                <w:rFonts w:ascii="Times New Roman" w:hAnsi="Times New Roman" w:cs="Times New Roman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Администрация Тюльганского района (Комиссия по делам несовершеннолетних и защите их прав администрации Тюльганского района).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4124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412425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Создание в системе дополнительного образования равных возможностей для современного качественного образования и позитивной социализации детей.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9346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-формирование образовательной сети и финансово-экономических механизмов, обеспечивающих равный доступ населения к услугам дополнительного образования детей;</w:t>
            </w:r>
          </w:p>
          <w:p w:rsidR="007B5FB9" w:rsidRPr="00E43568" w:rsidRDefault="007B5FB9" w:rsidP="005F2B8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деятельности;</w:t>
            </w:r>
          </w:p>
          <w:p w:rsidR="007B5FB9" w:rsidRPr="00E43568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      </w:r>
          </w:p>
          <w:p w:rsidR="007B5FB9" w:rsidRPr="00E43568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B8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F84EA0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-доля детей, охваченных образова</w:t>
            </w:r>
            <w:r w:rsidRPr="00F84EA0">
              <w:rPr>
                <w:rFonts w:ascii="Times New Roman" w:hAnsi="Times New Roman" w:cs="Times New Roman"/>
              </w:rPr>
              <w:softHyphen/>
              <w:t>тельными программами дополни</w:t>
            </w:r>
            <w:r w:rsidRPr="00F84EA0">
              <w:rPr>
                <w:rFonts w:ascii="Times New Roman" w:hAnsi="Times New Roman" w:cs="Times New Roman"/>
              </w:rPr>
              <w:softHyphen/>
              <w:t>тельного образования детей, в общей численности детей и мо</w:t>
            </w:r>
            <w:r w:rsidRPr="00F84EA0">
              <w:rPr>
                <w:rFonts w:ascii="Times New Roman" w:hAnsi="Times New Roman" w:cs="Times New Roman"/>
              </w:rPr>
              <w:softHyphen/>
              <w:t>лодежи в возрасте 5-18 лет;</w:t>
            </w:r>
          </w:p>
          <w:p w:rsidR="007B5FB9" w:rsidRPr="00F84EA0" w:rsidRDefault="007B5FB9" w:rsidP="00F84EA0">
            <w:pPr>
              <w:pStyle w:val="affff0"/>
              <w:spacing w:after="0"/>
              <w:ind w:right="58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-удельный вес обучающихся  по программам дополнительного  образования, участвующих в олимпиадах и конкурсах различно</w:t>
            </w:r>
            <w:r w:rsidRPr="00F84EA0">
              <w:rPr>
                <w:rFonts w:ascii="Times New Roman" w:hAnsi="Times New Roman" w:cs="Times New Roman"/>
              </w:rPr>
              <w:softHyphen/>
              <w:t>го уровня, в общей численности учащихся, обучающихся  по программам дополнительного  образования;</w:t>
            </w:r>
          </w:p>
          <w:p w:rsidR="007B5FB9" w:rsidRPr="00F84EA0" w:rsidRDefault="007B5FB9" w:rsidP="00F84EA0">
            <w:pPr>
              <w:pStyle w:val="affff0"/>
              <w:spacing w:after="0"/>
              <w:ind w:right="58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-отношение среднемесячной зара</w:t>
            </w:r>
            <w:r w:rsidRPr="00F84EA0">
              <w:rPr>
                <w:rFonts w:ascii="Times New Roman" w:hAnsi="Times New Roman" w:cs="Times New Roman"/>
              </w:rPr>
              <w:softHyphen/>
              <w:t>ботной платы педагогов муниципальных органи</w:t>
            </w:r>
            <w:r w:rsidRPr="00F84EA0">
              <w:rPr>
                <w:rFonts w:ascii="Times New Roman" w:hAnsi="Times New Roman" w:cs="Times New Roman"/>
              </w:rPr>
              <w:softHyphen/>
              <w:t>заций дополнительного образова</w:t>
            </w:r>
            <w:r w:rsidRPr="00F84EA0">
              <w:rPr>
                <w:rFonts w:ascii="Times New Roman" w:hAnsi="Times New Roman" w:cs="Times New Roman"/>
              </w:rPr>
              <w:softHyphen/>
              <w:t>ния к среднемесячной заработной плате учителей в Оренбургской области;</w:t>
            </w:r>
          </w:p>
          <w:p w:rsidR="007B5FB9" w:rsidRPr="00F84EA0" w:rsidRDefault="007B5FB9" w:rsidP="005F2B8A">
            <w:pPr>
              <w:pStyle w:val="afff0"/>
              <w:ind w:left="3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-д</w:t>
            </w:r>
            <w:r w:rsidRPr="00F84EA0">
              <w:rPr>
                <w:rFonts w:ascii="Times New Roman" w:hAnsi="Times New Roman" w:cs="Times New Roman"/>
              </w:rPr>
              <w:t>оля педагогических работников организаций дополнительного образования детей, которым при прохождении аттестации присвоена первая или высшая квалификационная категория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7B5FB9" w:rsidRPr="00F84EA0" w:rsidRDefault="007B5FB9" w:rsidP="00F84EA0">
            <w:pPr>
              <w:pStyle w:val="afff0"/>
              <w:rPr>
                <w:rFonts w:ascii="Times New Roman" w:hAnsi="Times New Roman" w:cs="Times New Roman"/>
              </w:rPr>
            </w:pPr>
            <w:r w:rsidRPr="00F84EA0">
              <w:rPr>
                <w:rFonts w:ascii="Times New Roman" w:hAnsi="Times New Roman" w:cs="Times New Roman"/>
              </w:rPr>
              <w:t>-доля учащихся получающих поддержку со стороны государства, муниципалитета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B84B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подпрограммы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E43568" w:rsidRDefault="007B5FB9" w:rsidP="00AF57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2014-2020 годы</w:t>
            </w:r>
          </w:p>
        </w:tc>
      </w:tr>
      <w:tr w:rsidR="007B5FB9" w:rsidRPr="00E43568" w:rsidTr="00FE0BFC">
        <w:tc>
          <w:tcPr>
            <w:tcW w:w="2481" w:type="dxa"/>
            <w:vAlign w:val="center"/>
          </w:tcPr>
          <w:p w:rsidR="007B5FB9" w:rsidRPr="00E43568" w:rsidRDefault="007B5FB9" w:rsidP="00FE0B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7583" w:type="dxa"/>
            <w:gridSpan w:val="6"/>
            <w:vAlign w:val="center"/>
          </w:tcPr>
          <w:p w:rsidR="007B5FB9" w:rsidRPr="00FE0BFC" w:rsidRDefault="007B5FB9" w:rsidP="00FE0B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областного бюджета и бюджета Тюльганского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района. Общий объём финансирования программы составит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6A7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тыс. руб., в том числе</w:t>
            </w:r>
            <w:r w:rsidRPr="00FE0BFC">
              <w:rPr>
                <w:rFonts w:ascii="Times New Roman" w:hAnsi="Times New Roman" w:cs="Times New Roman"/>
                <w:sz w:val="24"/>
                <w:szCs w:val="24"/>
              </w:rPr>
              <w:t xml:space="preserve"> по годам:</w:t>
            </w:r>
          </w:p>
        </w:tc>
      </w:tr>
      <w:tr w:rsidR="007B5FB9" w:rsidRPr="00E43568" w:rsidTr="00FE0BFC">
        <w:tblPrEx>
          <w:tblLook w:val="00A0" w:firstRow="1" w:lastRow="0" w:firstColumn="1" w:lastColumn="0" w:noHBand="0" w:noVBand="0"/>
        </w:tblPrEx>
        <w:trPr>
          <w:trHeight w:val="693"/>
        </w:trPr>
        <w:tc>
          <w:tcPr>
            <w:tcW w:w="2552" w:type="dxa"/>
            <w:gridSpan w:val="2"/>
            <w:tcBorders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бюджет</w:t>
            </w: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Федеральный</w:t>
            </w:r>
          </w:p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FE0BFC">
        <w:tblPrEx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FE0BFC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19 770,3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19 634,2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115,9</w:t>
            </w:r>
          </w:p>
        </w:tc>
      </w:tr>
      <w:tr w:rsidR="007B5FB9" w:rsidRPr="00E43568" w:rsidTr="00FE0BFC">
        <w:tblPrEx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22 644,7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22 614,2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27,4</w:t>
            </w:r>
          </w:p>
        </w:tc>
      </w:tr>
      <w:tr w:rsidR="007B5FB9" w:rsidRPr="00E43568" w:rsidTr="00FE0BFC">
        <w:tblPrEx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23 300,6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23 300,6</w:t>
            </w:r>
            <w:r w:rsidR="006A74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7C401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C4017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 </w:t>
            </w:r>
            <w:r w:rsidR="007C4017">
              <w:rPr>
                <w:rFonts w:ascii="Times New Roman" w:hAnsi="Times New Roman" w:cs="Times New Roman"/>
              </w:rPr>
              <w:t>542</w:t>
            </w:r>
            <w:r>
              <w:rPr>
                <w:rFonts w:ascii="Times New Roman" w:hAnsi="Times New Roman" w:cs="Times New Roman"/>
              </w:rPr>
              <w:t>,</w:t>
            </w:r>
            <w:r w:rsidR="007C40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7C4017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</w:t>
            </w:r>
            <w:r w:rsidR="007C4017">
              <w:rPr>
                <w:rFonts w:ascii="Times New Roman" w:hAnsi="Times New Roman" w:cs="Times New Roman"/>
              </w:rPr>
              <w:t>528</w:t>
            </w:r>
            <w:r>
              <w:rPr>
                <w:rFonts w:ascii="Times New Roman" w:hAnsi="Times New Roman" w:cs="Times New Roman"/>
              </w:rPr>
              <w:t>,</w:t>
            </w:r>
            <w:r w:rsidR="007C401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C4017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2014,0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27 275,2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27 275,2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26 251,2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26 251,2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26 251,2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26 251,2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FE0BFC">
        <w:tblPrEx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2552" w:type="dxa"/>
            <w:gridSpan w:val="2"/>
            <w:tcBorders>
              <w:top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Pr="00941981">
              <w:rPr>
                <w:rFonts w:ascii="Times New Roman" w:hAnsi="Times New Roman" w:cs="Times New Roman"/>
                <w:sz w:val="24"/>
                <w:szCs w:val="24"/>
              </w:rPr>
              <w:t>,4</w:t>
            </w:r>
            <w:r w:rsidR="006A740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172 013,8</w:t>
            </w:r>
            <w:r w:rsidR="006A74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23,3</w:t>
            </w:r>
          </w:p>
        </w:tc>
        <w:tc>
          <w:tcPr>
            <w:tcW w:w="1559" w:type="dxa"/>
            <w:tcBorders>
              <w:top w:val="nil"/>
              <w:lef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143,3</w:t>
            </w:r>
          </w:p>
        </w:tc>
      </w:tr>
    </w:tbl>
    <w:p w:rsidR="007B5FB9" w:rsidRPr="00E43568" w:rsidRDefault="007B5FB9" w:rsidP="00924B53">
      <w:pPr>
        <w:ind w:firstLine="709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5F2B8A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5F2B8A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sz w:val="24"/>
          <w:szCs w:val="24"/>
        </w:rPr>
      </w:pPr>
      <w:r w:rsidRPr="00720A9D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720A9D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Pr="00720A9D">
        <w:rPr>
          <w:rFonts w:ascii="Times New Roman" w:hAnsi="Times New Roman" w:cs="Times New Roman"/>
          <w:b/>
          <w:sz w:val="24"/>
          <w:szCs w:val="24"/>
        </w:rPr>
        <w:t xml:space="preserve">  Общая характеристика сферы реализации Подпрограммы</w:t>
      </w:r>
    </w:p>
    <w:p w:rsidR="007B5FB9" w:rsidRPr="00E43568" w:rsidRDefault="007B5FB9" w:rsidP="005F2B8A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5F2B8A">
      <w:pPr>
        <w:rPr>
          <w:rFonts w:ascii="Times New Roman" w:hAnsi="Times New Roman" w:cs="Times New Roman"/>
          <w:sz w:val="24"/>
          <w:szCs w:val="24"/>
        </w:rPr>
      </w:pPr>
      <w:bookmarkStart w:id="8" w:name="sub_2222"/>
      <w:r w:rsidRPr="00E43568">
        <w:rPr>
          <w:rFonts w:ascii="Times New Roman" w:hAnsi="Times New Roman" w:cs="Times New Roman"/>
          <w:sz w:val="24"/>
          <w:szCs w:val="24"/>
        </w:rPr>
        <w:t xml:space="preserve">          В системе дополнительного образования Тюльганского района в настоящее время функционирует 3 учреждения:  Центр дополнительного образования детей п. Тюльган (ведомственная принадлежность – отдел образования администрации Тюльганского района), детско-юношеская спортивная школа (ДЮСШ) (ведомственная принадлежность – отдел по делам молодежи и спорта администрации Тюльганского района) и детская школа искусств (ведомственная принадлежность – отдел культуры администрации Тюльганского района).</w:t>
      </w:r>
    </w:p>
    <w:p w:rsidR="007B5FB9" w:rsidRPr="00E43568" w:rsidRDefault="007B5FB9" w:rsidP="0026453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Центр дополнительного образования детей является ведущим учреждением дополнительного образования в районе.</w:t>
      </w:r>
      <w:r w:rsidRPr="00E43568">
        <w:rPr>
          <w:rFonts w:ascii="Times New Roman" w:hAnsi="Times New Roman" w:cs="Times New Roman"/>
          <w:iCs/>
        </w:rPr>
        <w:t xml:space="preserve"> В МБУДО «ЦДО» реализуются 62 дополнительные общеобразовательные программы по направленностям: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социально-педагогическая; хдожественная; техническая; туристско-краеведческая; естественнонаучная.</w:t>
      </w:r>
    </w:p>
    <w:p w:rsidR="007B5FB9" w:rsidRPr="00E43568" w:rsidRDefault="007B5FB9" w:rsidP="0026453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 объединениях центра заняты 1340 (64%) учащихся. Педагогическую деятельность осуществляют 103 педагога дополнительного образования.</w:t>
      </w:r>
    </w:p>
    <w:p w:rsidR="007B5FB9" w:rsidRPr="00E43568" w:rsidRDefault="007B5FB9" w:rsidP="0061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 МБОУ ДОД «Тюльганская ДШИ» обучается 215 детей. Педагогическую деятельность осуществляют 20 педагогов, из которых 4 имеют высшую квалификационную категорию преподавателя. Образовательная деятельность осуществляется по следующим направлениям:  фортепиано, народные инструменты, хореографическое искусство, изобразительное искусство, раннее эстетическое развитие. Образовательные программы реализуются с целью выявления одаренных детей, создания условий для их музыкально- художественного образования и эстетического воспитания, приобретения ими знаний, умений и навыков, опыта творческой деятельности и осуществления их подготовки к поступлению в образовательные учреждения художественной направленности.</w:t>
      </w:r>
    </w:p>
    <w:p w:rsidR="007B5FB9" w:rsidRPr="00E43568" w:rsidRDefault="007B5FB9" w:rsidP="0061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Кроме того, в 78 объединениях и кружках на базе домов культуры, библиотек заняты 786 учащихся. </w:t>
      </w:r>
    </w:p>
    <w:p w:rsidR="007B5FB9" w:rsidRPr="00E43568" w:rsidRDefault="007B5FB9" w:rsidP="006162E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В МБОУ ДОД "Тюльганская ДЮСШ» открыты 8 отделений по видам спорта:  лыжные гонки,  футбол, плавание, борьба вольная, прыжки на батуте, русская лапта, хоккей, фигурное катание, обучается 773учащихся</w:t>
      </w:r>
    </w:p>
    <w:p w:rsidR="007B5FB9" w:rsidRPr="00E43568" w:rsidRDefault="007B5FB9" w:rsidP="001262F9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На текущий момент в сфере дополнительного образования детей сохраняются следующие проблемы, требующие решения:</w:t>
      </w:r>
    </w:p>
    <w:p w:rsidR="007B5FB9" w:rsidRPr="00E43568" w:rsidRDefault="007B5FB9" w:rsidP="0093462C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-неполное совпадение предлагаемых дополнительных образовательных услуг с интересами и потребностями социума; </w:t>
      </w:r>
    </w:p>
    <w:p w:rsidR="007B5FB9" w:rsidRPr="00E43568" w:rsidRDefault="007B5FB9" w:rsidP="0093462C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недостаточное взаимодействие субъектов социума в решении проблем дополнительного образования детей; </w:t>
      </w:r>
    </w:p>
    <w:p w:rsidR="007B5FB9" w:rsidRPr="00E43568" w:rsidRDefault="007B5FB9" w:rsidP="0093462C">
      <w:pPr>
        <w:tabs>
          <w:tab w:val="left" w:pos="360"/>
        </w:tabs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недостаточность технической оснащенности учреждения дополнительного образования;</w:t>
      </w:r>
    </w:p>
    <w:p w:rsidR="007B5FB9" w:rsidRPr="00E43568" w:rsidRDefault="007B5FB9" w:rsidP="0093462C">
      <w:pPr>
        <w:pStyle w:val="27"/>
        <w:tabs>
          <w:tab w:val="left" w:pos="360"/>
        </w:tabs>
        <w:spacing w:after="0" w:line="240" w:lineRule="auto"/>
        <w:ind w:left="0" w:firstLine="709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недостаточная  научно-методическая поддержка деятельности одаренных детей ;</w:t>
      </w:r>
    </w:p>
    <w:p w:rsidR="007B5FB9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несоответствие темпов обновления учебно-материальной базы и номенклатуры услуг учреждений дополнительного образования детей и изменяющихся потребностей населения;</w:t>
      </w:r>
    </w:p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720A9D" w:rsidRDefault="007B5FB9" w:rsidP="00D64C6C">
      <w:pPr>
        <w:widowControl w:val="0"/>
        <w:tabs>
          <w:tab w:val="num" w:pos="1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720A9D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20A9D">
        <w:rPr>
          <w:rFonts w:ascii="Times New Roman" w:hAnsi="Times New Roman" w:cs="Times New Roman"/>
          <w:b/>
        </w:rPr>
        <w:t xml:space="preserve">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</w:t>
      </w:r>
      <w:r w:rsidRPr="00720A9D">
        <w:rPr>
          <w:rFonts w:ascii="Times New Roman" w:hAnsi="Times New Roman" w:cs="Times New Roman"/>
          <w:b/>
        </w:rPr>
        <w:lastRenderedPageBreak/>
        <w:t>их достижения</w:t>
      </w:r>
    </w:p>
    <w:p w:rsidR="007B5FB9" w:rsidRPr="00E43568" w:rsidRDefault="007B5FB9" w:rsidP="00BD4E63">
      <w:pPr>
        <w:pStyle w:val="affff3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8"/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Основными </w:t>
      </w:r>
      <w:r w:rsidRPr="00E43568">
        <w:rPr>
          <w:rFonts w:ascii="Times New Roman" w:hAnsi="Times New Roman" w:cs="Times New Roman"/>
          <w:bCs/>
          <w:iCs/>
          <w:sz w:val="24"/>
          <w:szCs w:val="24"/>
        </w:rPr>
        <w:t xml:space="preserve">направлениями </w:t>
      </w:r>
      <w:r w:rsidRPr="00E43568">
        <w:rPr>
          <w:rFonts w:ascii="Times New Roman" w:hAnsi="Times New Roman" w:cs="Times New Roman"/>
          <w:sz w:val="24"/>
          <w:szCs w:val="24"/>
        </w:rPr>
        <w:t>развития дополнительного образования являются:</w:t>
      </w:r>
    </w:p>
    <w:p w:rsidR="007B5FB9" w:rsidRPr="00E43568" w:rsidRDefault="007B5FB9" w:rsidP="005F2B8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повышение доступности и качества дополнительного образования для детей различных категорий; </w:t>
      </w:r>
    </w:p>
    <w:p w:rsidR="007B5FB9" w:rsidRPr="00E43568" w:rsidRDefault="007B5FB9" w:rsidP="005F2B8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поиск и поддержка талантливых детей, их сопровождение в течение всего периода обучения;</w:t>
      </w:r>
    </w:p>
    <w:p w:rsidR="007B5FB9" w:rsidRPr="00E43568" w:rsidRDefault="007B5FB9" w:rsidP="00B45D3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единого образовательного пространства на основе интеграции основного и дополнительного образования;</w:t>
      </w:r>
    </w:p>
    <w:p w:rsidR="007B5FB9" w:rsidRPr="00E43568" w:rsidRDefault="007B5FB9" w:rsidP="00B45D3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совершенствование ресурсного потенциала: кадрового, программно – методического, материально – технического;</w:t>
      </w:r>
    </w:p>
    <w:p w:rsidR="007B5FB9" w:rsidRPr="00E43568" w:rsidRDefault="007B5FB9" w:rsidP="0080281F">
      <w:pPr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80281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Cs/>
          <w:iCs/>
          <w:sz w:val="24"/>
          <w:szCs w:val="24"/>
        </w:rPr>
        <w:t>Основная цель</w:t>
      </w:r>
      <w:r w:rsidRPr="00E43568">
        <w:rPr>
          <w:rFonts w:ascii="Times New Roman" w:hAnsi="Times New Roman" w:cs="Times New Roman"/>
          <w:sz w:val="24"/>
          <w:szCs w:val="24"/>
        </w:rPr>
        <w:t xml:space="preserve"> подпрограммы: создание в системе дополнительного образования равных возможностей для современного качественного дополнительного образования и позитивной социализации детей.</w:t>
      </w:r>
    </w:p>
    <w:p w:rsidR="007B5FB9" w:rsidRPr="00E43568" w:rsidRDefault="007B5FB9" w:rsidP="00B45D3F">
      <w:pPr>
        <w:pStyle w:val="afff0"/>
        <w:ind w:left="37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  <w:bCs/>
          <w:iCs/>
        </w:rPr>
        <w:t xml:space="preserve">      Задачи </w:t>
      </w:r>
      <w:r w:rsidRPr="00E43568">
        <w:rPr>
          <w:rFonts w:ascii="Times New Roman" w:hAnsi="Times New Roman" w:cs="Times New Roman"/>
        </w:rPr>
        <w:t>подпрограммы:</w:t>
      </w:r>
    </w:p>
    <w:p w:rsidR="007B5FB9" w:rsidRPr="00E43568" w:rsidRDefault="007B5FB9" w:rsidP="00B45D3F">
      <w:pPr>
        <w:pStyle w:val="afff0"/>
        <w:ind w:left="37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 xml:space="preserve"> -формирование образовательной сети и финансово-экономических механизмов, обеспечивающих равный доступ населения к услугам дополнительного образования детей;</w:t>
      </w:r>
    </w:p>
    <w:p w:rsidR="007B5FB9" w:rsidRPr="00E43568" w:rsidRDefault="007B5FB9" w:rsidP="00B45D3F">
      <w:pPr>
        <w:pStyle w:val="afff0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 модернизация содержания образования и образовательной среды для обеспечения готовности выпускников общеобразовательных организаций к дальнейшему обучению и деятельности;</w:t>
      </w:r>
    </w:p>
    <w:p w:rsidR="007B5FB9" w:rsidRPr="00E43568" w:rsidRDefault="007B5FB9" w:rsidP="00B45D3F">
      <w:pPr>
        <w:pStyle w:val="afff0"/>
        <w:ind w:left="37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</w:rPr>
        <w:t>-обновление состава и компетенций педагогических кадров, создание механизмов мотивации педагогов к повышению качества работы и непрерывному профессиональному развитию;</w:t>
      </w:r>
    </w:p>
    <w:p w:rsidR="007B5FB9" w:rsidRPr="00E43568" w:rsidRDefault="007B5FB9" w:rsidP="00B45D3F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-создание современной инфраструктуры неформального образования для формирования у обучающихся социальных компетенций, гражданских установок, культуры здорового образа жизни</w:t>
      </w:r>
    </w:p>
    <w:p w:rsidR="007B5FB9" w:rsidRPr="00E43568" w:rsidRDefault="007B5FB9" w:rsidP="001262F9">
      <w:pPr>
        <w:rPr>
          <w:rFonts w:ascii="Times New Roman" w:eastAsia="TimesNewRomanPSMT" w:hAnsi="Times New Roman" w:cs="Times New Roman"/>
          <w:sz w:val="24"/>
          <w:szCs w:val="24"/>
        </w:rPr>
      </w:pPr>
    </w:p>
    <w:p w:rsidR="007B5FB9" w:rsidRPr="00E43568" w:rsidRDefault="007B5FB9" w:rsidP="001262F9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</w:t>
      </w:r>
      <w:r w:rsidRPr="00E43568">
        <w:rPr>
          <w:rFonts w:ascii="Times New Roman" w:hAnsi="Times New Roman" w:cs="Times New Roman"/>
          <w:bCs/>
          <w:iCs/>
          <w:sz w:val="24"/>
          <w:szCs w:val="24"/>
        </w:rPr>
        <w:t>жидаемые результаты</w:t>
      </w:r>
      <w:r w:rsidRPr="00E43568">
        <w:rPr>
          <w:rFonts w:ascii="Times New Roman" w:hAnsi="Times New Roman" w:cs="Times New Roman"/>
          <w:sz w:val="24"/>
          <w:szCs w:val="24"/>
        </w:rPr>
        <w:t xml:space="preserve"> реализации подпрограммы:</w:t>
      </w:r>
    </w:p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доступность к услугам  дополнительного образования детей независимо от их места жительства, состояния здоровья и социально-экономического положения их семей;</w:t>
      </w:r>
    </w:p>
    <w:p w:rsidR="007B5FB9" w:rsidRPr="00E43568" w:rsidRDefault="007B5FB9" w:rsidP="0093462C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-расширение сети творческих объединений путем сохранения существующих и открытию инновационных;</w:t>
      </w:r>
    </w:p>
    <w:p w:rsidR="007B5FB9" w:rsidRPr="00E43568" w:rsidRDefault="007B5FB9" w:rsidP="00B45D3F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обновление и пополнение материально- технической базы организаций  дополнительного образования;</w:t>
      </w:r>
    </w:p>
    <w:p w:rsidR="007B5FB9" w:rsidRPr="00E43568" w:rsidRDefault="007B5FB9" w:rsidP="005D4A61">
      <w:pPr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возможность использования дистанционного обучения;</w:t>
      </w: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высокий уровень  квалификации и профессиональной  переподготовки по современным программам обучения педагогов и руководителей организаций дополнительного образования;</w:t>
      </w: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распространение учебно-методического обеспечения, консультирования и наставничества  педагогов образовательных организаций сообществом педагогов дополнительного образования; </w:t>
      </w:r>
    </w:p>
    <w:p w:rsidR="007B5FB9" w:rsidRPr="00E43568" w:rsidRDefault="007B5FB9" w:rsidP="00B66FD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   - завершение перехода к эффективному контракту в сфере дополнительного образования детей;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- расширение государственно и общественного партнерства в сфере дополнительного образования детей. 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Перечень целевых показателей  (индикаторов) эффективности реализации Подпро</w:t>
      </w:r>
      <w:r w:rsidR="00E66293">
        <w:rPr>
          <w:rFonts w:ascii="Times New Roman" w:hAnsi="Times New Roman" w:cs="Times New Roman"/>
          <w:sz w:val="24"/>
          <w:szCs w:val="24"/>
        </w:rPr>
        <w:t>граммы приведен в приложение № 7</w:t>
      </w:r>
      <w:r w:rsidRPr="00E435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B15D1E">
      <w:pPr>
        <w:widowControl w:val="0"/>
        <w:overflowPunct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536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20A9D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720A9D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E43568" w:rsidRDefault="007B5FB9" w:rsidP="00023992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B15D1E">
      <w:pPr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Развитие дополнительного образования детей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1.Формирование и финансовое обеспечение муниципальных заданий на реализацию программ дополнительного образования детей. 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 Интеграция общего и дополнительного образования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3.Разработка комплекса мер по эффективному использованию потенциала каникулярного времени 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3.1.Разработка и утверждение программного обеспечения образования и социализации детей в каникулярное время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3.2.Участие в областном смотре-конкурсе программ и проектов в сфере летнего отдыха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3.3.Участие в областных летних профильных сменах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4.Модернизация системы дополнительного образования детей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4.1.Улучшение материально-технической базы УДО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4.2.Создание мест получения социального и трудового опыта для школьников в организациях вне системы образования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4.3.Подготовка квалифицированных кадров, владеющих современными педагогическими технологиями дополнительного образования и социализации детей и подростков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4.4.Привлечение к работе в учреждение дополнительного образования детей специалистов в конкретных областях науки, техники, искусства и представителей родительской общественности</w:t>
      </w:r>
    </w:p>
    <w:p w:rsidR="007B5FB9" w:rsidRPr="00E43568" w:rsidRDefault="007B5FB9" w:rsidP="0046633C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4.5.Развитие клубов и творческих студий для детей по месту жительства несовершеннолетних</w:t>
      </w:r>
    </w:p>
    <w:p w:rsidR="007B5FB9" w:rsidRPr="00E43568" w:rsidRDefault="007B5FB9" w:rsidP="00F838A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4.6.Развитие практики социального проектирования, добровольческой деятельности, детского самоуправления.</w:t>
      </w:r>
    </w:p>
    <w:p w:rsidR="007B5FB9" w:rsidRPr="00E43568" w:rsidRDefault="007B5FB9" w:rsidP="00F838A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  <w:t>Выявление и поддержка одаренных детей и молодежи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1.Проведение традиционных мероприятий 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2.Организация работы физико-математической школы, школы «Дар», районного научного общества, клуба КВН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3.Выявление и поддержка талантливых и одаренных детей в творческой (художественной, музыкальной), социальной, научно-технической, спортивно-технической областях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4.Участие детей в олимпиадах и конкурсах различных уровней, в  очно-заочных школах, профильных сменах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5.Использование потенциала сети Интернет и технологий дистанционного образования.</w:t>
      </w:r>
    </w:p>
    <w:p w:rsidR="007B5FB9" w:rsidRPr="00E43568" w:rsidRDefault="007B5FB9" w:rsidP="00BD4E63">
      <w:pPr>
        <w:rPr>
          <w:rFonts w:ascii="Times New Roman" w:hAnsi="Times New Roman" w:cs="Times New Roman"/>
          <w:iCs/>
          <w:sz w:val="24"/>
          <w:szCs w:val="24"/>
        </w:rPr>
      </w:pPr>
      <w:r w:rsidRPr="00E43568"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  <w:t>Развитие кадрового потенциала учреждений дополнительного образования детей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Мероприятие  направлено на повышение социального престижа и уровня квалификации педагогических кадров, стимулирование педагогов к повышению качества деятельности и непрерывному профессионального развитию. 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1. Переход на эффективный контракт 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 Создание механизмов распространения авторских инновационных методик и технологий</w:t>
      </w:r>
    </w:p>
    <w:p w:rsidR="007B5FB9" w:rsidRPr="00E43568" w:rsidRDefault="007B5FB9" w:rsidP="00BD4E63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3.Организация конкурсных мероприятий по выявлению и поддержке лучших работников образования, продвижению передовых идей и проектов, (конкурсы «Мой лучший урок», «Лидер в образовании», «Самый классный классный" и другие)</w:t>
      </w:r>
    </w:p>
    <w:p w:rsidR="007B5FB9" w:rsidRPr="00E43568" w:rsidRDefault="007B5FB9" w:rsidP="00A810C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4. Повышение квалификации педагогов дополнительного образования и руководителей </w:t>
      </w:r>
    </w:p>
    <w:p w:rsidR="007B5FB9" w:rsidRPr="00E43568" w:rsidRDefault="007B5FB9" w:rsidP="00E1226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5.Привлечение к педагогической деятельности специалистов в конкретных областях знания, культуры, техники, бизнеса</w:t>
      </w:r>
    </w:p>
    <w:p w:rsidR="007B5FB9" w:rsidRPr="00E43568" w:rsidRDefault="007B5FB9" w:rsidP="00E12268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3"/>
          <w:rFonts w:ascii="Times New Roman" w:hAnsi="Times New Roman" w:cs="Times New Roman"/>
          <w:bCs/>
          <w:iCs/>
          <w:color w:val="auto"/>
          <w:sz w:val="24"/>
          <w:szCs w:val="24"/>
        </w:rPr>
        <w:t xml:space="preserve"> Взаимодействие с социумом</w:t>
      </w:r>
    </w:p>
    <w:p w:rsidR="007B5FB9" w:rsidRPr="00E43568" w:rsidRDefault="007B5FB9" w:rsidP="00EC07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Мероприятие направлено на повышение социального партнерства в области образования и социализации учащихся района.</w:t>
      </w:r>
    </w:p>
    <w:p w:rsidR="007B5FB9" w:rsidRPr="00E43568" w:rsidRDefault="007B5FB9" w:rsidP="00EC07A7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1.Развитие органов ученического самоуправления, организация профильных смен для лидеров детского движения,  развитие волонтерского движения, включение в социальное проектирование</w:t>
      </w:r>
    </w:p>
    <w:p w:rsidR="007B5FB9" w:rsidRPr="00E43568" w:rsidRDefault="007B5FB9" w:rsidP="000D301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2.Работа с организациями и общественными советами по проведению совместных мероприятий.</w:t>
      </w:r>
    </w:p>
    <w:p w:rsidR="007B5FB9" w:rsidRDefault="007B5FB9" w:rsidP="00B97CE8">
      <w:pPr>
        <w:widowControl w:val="0"/>
        <w:autoSpaceDE w:val="0"/>
        <w:autoSpaceDN w:val="0"/>
        <w:adjustRightInd w:val="0"/>
        <w:jc w:val="center"/>
        <w:rPr>
          <w:rStyle w:val="afffff3"/>
          <w:rFonts w:ascii="Times New Roman" w:hAnsi="Times New Roman" w:cs="Times New Roman"/>
          <w:sz w:val="24"/>
          <w:szCs w:val="24"/>
        </w:rPr>
      </w:pPr>
    </w:p>
    <w:p w:rsidR="007B5FB9" w:rsidRPr="00225DEE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25DEE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E43568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>
        <w:rPr>
          <w:rFonts w:ascii="Times New Roman" w:hAnsi="Times New Roman" w:cs="Times New Roman"/>
          <w:sz w:val="24"/>
          <w:szCs w:val="24"/>
          <w:lang w:eastAsia="ru-RU"/>
        </w:rPr>
        <w:t>172180</w:t>
      </w:r>
      <w:r w:rsidRPr="000D0C89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>4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2014г.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19 770,3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 </w:t>
      </w:r>
      <w:r>
        <w:rPr>
          <w:rFonts w:ascii="Times New Roman" w:hAnsi="Times New Roman" w:cs="Times New Roman"/>
          <w:sz w:val="24"/>
          <w:szCs w:val="24"/>
          <w:lang w:eastAsia="ru-RU"/>
        </w:rPr>
        <w:t>644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7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23 300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="000E70FD">
        <w:rPr>
          <w:rFonts w:ascii="Times New Roman" w:hAnsi="Times New Roman" w:cs="Times New Roman"/>
          <w:sz w:val="24"/>
          <w:szCs w:val="24"/>
          <w:lang w:eastAsia="ru-RU"/>
        </w:rPr>
        <w:t>8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0E70FD">
        <w:rPr>
          <w:rFonts w:ascii="Times New Roman" w:hAnsi="Times New Roman" w:cs="Times New Roman"/>
          <w:sz w:val="24"/>
          <w:szCs w:val="24"/>
          <w:lang w:eastAsia="ru-RU"/>
        </w:rPr>
        <w:t>542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0E70FD">
        <w:rPr>
          <w:rFonts w:ascii="Times New Roman" w:hAnsi="Times New Roman" w:cs="Times New Roman"/>
          <w:sz w:val="24"/>
          <w:szCs w:val="24"/>
          <w:lang w:eastAsia="ru-RU"/>
        </w:rPr>
        <w:t>8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27 275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26 251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7B5FB9" w:rsidRPr="00F045D6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26 251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</w:t>
      </w:r>
      <w:r>
        <w:rPr>
          <w:rFonts w:ascii="Times New Roman" w:hAnsi="Times New Roman" w:cs="Times New Roman"/>
          <w:sz w:val="24"/>
          <w:szCs w:val="24"/>
          <w:lang w:eastAsia="ru-RU"/>
        </w:rPr>
        <w:t>б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юджета Тюльганского района.</w:t>
      </w:r>
    </w:p>
    <w:p w:rsidR="007B5FB9" w:rsidRPr="00E43568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192083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</w:t>
      </w:r>
      <w:r w:rsidR="005817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 на очередной финансовый год и плановый период.</w:t>
      </w:r>
    </w:p>
    <w:p w:rsidR="007B5FB9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  <w:lang w:eastAsia="ru-RU"/>
        </w:rPr>
        <w:t>приложени</w:t>
      </w:r>
      <w:r>
        <w:rPr>
          <w:rFonts w:ascii="Times New Roman" w:hAnsi="Times New Roman" w:cs="Times New Roman"/>
          <w:sz w:val="24"/>
          <w:szCs w:val="24"/>
          <w:lang w:eastAsia="ru-RU"/>
        </w:rPr>
        <w:t>е</w:t>
      </w:r>
      <w:r w:rsidRPr="00915F68">
        <w:rPr>
          <w:rFonts w:ascii="Times New Roman" w:hAnsi="Times New Roman" w:cs="Times New Roman"/>
          <w:sz w:val="24"/>
          <w:szCs w:val="24"/>
          <w:lang w:eastAsia="ru-RU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eastAsia="ru-RU"/>
        </w:rPr>
        <w:t>9</w:t>
      </w:r>
      <w:r w:rsidR="00E66293">
        <w:rPr>
          <w:rFonts w:ascii="Times New Roman" w:hAnsi="Times New Roman" w:cs="Times New Roman"/>
          <w:sz w:val="24"/>
          <w:szCs w:val="24"/>
          <w:lang w:eastAsia="ru-RU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Default="007B5FB9" w:rsidP="0019208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25DEE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8A06E6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  <w:lang w:eastAsia="ru-RU"/>
        </w:rPr>
        <w:sectPr w:rsidR="007B5FB9" w:rsidRPr="008A06E6" w:rsidSect="0081468A">
          <w:type w:val="continuous"/>
          <w:pgSz w:w="11906" w:h="16838" w:code="9"/>
          <w:pgMar w:top="284" w:right="567" w:bottom="567" w:left="1304" w:header="454" w:footer="624" w:gutter="0"/>
          <w:cols w:space="708"/>
          <w:docGrid w:linePitch="360"/>
        </w:sectPr>
      </w:pPr>
      <w:r w:rsidRPr="008A06E6">
        <w:rPr>
          <w:rFonts w:ascii="Times New Roman" w:hAnsi="Times New Roman" w:cs="Times New Roman"/>
          <w:sz w:val="24"/>
          <w:szCs w:val="24"/>
          <w:lang w:eastAsia="ru-RU"/>
        </w:rPr>
        <w:t xml:space="preserve">Коэффициент значимости подпрограммы 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>«Развитие дополнительного образования детей» для реализации целей</w:t>
      </w:r>
      <w:r w:rsidRPr="008A06E6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 0,</w:t>
      </w:r>
      <w:r w:rsidR="001E101B">
        <w:rPr>
          <w:rFonts w:ascii="Times New Roman" w:hAnsi="Times New Roman" w:cs="Times New Roman"/>
          <w:sz w:val="24"/>
          <w:szCs w:val="24"/>
          <w:lang w:eastAsia="ru-RU"/>
        </w:rPr>
        <w:t>2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>, так как</w:t>
      </w:r>
      <w:r w:rsidRPr="008A06E6">
        <w:rPr>
          <w:rFonts w:ascii="Times New Roman" w:hAnsi="Times New Roman" w:cs="Times New Roman"/>
          <w:sz w:val="24"/>
          <w:szCs w:val="24"/>
          <w:lang w:eastAsia="ru-RU"/>
        </w:rPr>
        <w:t xml:space="preserve"> создание в системе дополнительного образования равных возможностей для современного качественного образования и позитивной социализации детей возможно при условии интеграции общего и дополнительного образования в муниципальных образовательных организациях, реализующих образовательную программу дополнительного образования а также в  орга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низациях дополнительного </w:t>
      </w:r>
      <w:r w:rsidRPr="008A06E6">
        <w:rPr>
          <w:rFonts w:ascii="Times New Roman" w:hAnsi="Times New Roman" w:cs="Times New Roman"/>
          <w:sz w:val="24"/>
          <w:szCs w:val="24"/>
          <w:lang w:eastAsia="ru-RU"/>
        </w:rPr>
        <w:t>образования детей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bookmarkEnd w:id="7"/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Приложение №5 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Pr="00E43568" w:rsidRDefault="007B5FB9" w:rsidP="00F84EA0">
      <w:pPr>
        <w:pStyle w:val="affff3"/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804AE6">
      <w:pPr>
        <w:pStyle w:val="affff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B5FB9" w:rsidRPr="00E43568" w:rsidRDefault="007B5FB9" w:rsidP="00804AE6">
      <w:pPr>
        <w:pStyle w:val="affff3"/>
        <w:jc w:val="center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«Реализация единой политики в сфере образования на территории Тюльганского района»</w:t>
      </w:r>
    </w:p>
    <w:p w:rsidR="007B5FB9" w:rsidRPr="00E43568" w:rsidRDefault="007B5FB9" w:rsidP="00311A73">
      <w:pPr>
        <w:pStyle w:val="affff3"/>
        <w:jc w:val="center"/>
        <w:rPr>
          <w:rFonts w:ascii="Times New Roman" w:hAnsi="Times New Roman" w:cs="Times New Roman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«Развитие системы образования Тюльганского района на 2014 - 2020 годы»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5"/>
        <w:gridCol w:w="1134"/>
        <w:gridCol w:w="1560"/>
        <w:gridCol w:w="1700"/>
        <w:gridCol w:w="1559"/>
        <w:gridCol w:w="2127"/>
      </w:tblGrid>
      <w:tr w:rsidR="007B5FB9" w:rsidRPr="00E43568" w:rsidTr="00311A73">
        <w:tc>
          <w:tcPr>
            <w:tcW w:w="1985" w:type="dxa"/>
          </w:tcPr>
          <w:p w:rsidR="007B5FB9" w:rsidRPr="00E43568" w:rsidRDefault="007B5FB9" w:rsidP="002F4EC3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Ответственный исполнитель </w:t>
            </w:r>
          </w:p>
          <w:p w:rsidR="007B5FB9" w:rsidRPr="00E43568" w:rsidRDefault="007B5FB9" w:rsidP="002F4EC3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Отдел образования администрации Тюльганского района.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653AB9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Участники 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8907CB" w:rsidP="008907C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района,</w:t>
            </w:r>
            <w:r w:rsidR="00581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Администрация Тюльганского района (Комиссия по делам несовершеннолетних и защите их прав администрации Тюльганского района).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Цель 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1C6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Развитие образования  Тюльганского района</w:t>
            </w:r>
          </w:p>
          <w:p w:rsidR="007B5FB9" w:rsidRPr="00E43568" w:rsidRDefault="007B5FB9" w:rsidP="001C66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Задачи</w:t>
            </w:r>
          </w:p>
          <w:p w:rsidR="007B5FB9" w:rsidRPr="00E43568" w:rsidRDefault="007B5FB9" w:rsidP="001C66EA">
            <w:pPr>
              <w:pStyle w:val="afff0"/>
              <w:ind w:firstLine="34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реализации конституционных прав граждан, проживающих на территории района, на получение образования;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создание условий для реализации к</w:t>
            </w: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омплекса мер по социально-правовой защите и охране здоровья детей, обучающихся и воспитанников;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совершенствование подготовки педагогических кадров;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р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еализация механизма внешней оценки качества образования;</w:t>
            </w:r>
          </w:p>
          <w:p w:rsidR="007B5FB9" w:rsidRPr="00E43568" w:rsidRDefault="007B5FB9" w:rsidP="0045025C">
            <w:pPr>
              <w:pStyle w:val="affff7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E43568">
              <w:rPr>
                <w:rFonts w:ascii="Times New Roman" w:hAnsi="Times New Roman" w:cs="Times New Roman"/>
              </w:rPr>
              <w:t>- обеспечение деятельности образовательных учреждений района.</w:t>
            </w:r>
          </w:p>
          <w:p w:rsidR="007B5FB9" w:rsidRPr="00E43568" w:rsidRDefault="007B5FB9" w:rsidP="0045025C">
            <w:pPr>
              <w:pStyle w:val="affff7"/>
              <w:ind w:left="0"/>
              <w:rPr>
                <w:rFonts w:ascii="Times New Roman" w:hAnsi="Times New Roman" w:cs="Times New Roman"/>
                <w:lang w:eastAsia="en-US"/>
              </w:rPr>
            </w:pPr>
            <w:r w:rsidRPr="00E43568">
              <w:rPr>
                <w:rFonts w:ascii="Times New Roman" w:hAnsi="Times New Roman" w:cs="Times New Roman"/>
              </w:rPr>
              <w:t>- защита прав детей, поддержка и сопровождение детей-сирот, детей, оставшихся без попечения родителей.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Целевые индикаторы и показатели </w:t>
            </w:r>
          </w:p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45025C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- обеспеченность населения услугами  образования;</w:t>
            </w:r>
          </w:p>
          <w:p w:rsidR="007B5FB9" w:rsidRPr="00E43568" w:rsidRDefault="007B5FB9" w:rsidP="0045025C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- удельный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 </w:t>
            </w:r>
          </w:p>
          <w:p w:rsidR="007B5FB9" w:rsidRPr="00E43568" w:rsidRDefault="007B5FB9" w:rsidP="0045025C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число образовательных организаций, охваченных независимой оценкой качества оказания услуг в сфере образования;</w:t>
            </w:r>
          </w:p>
          <w:p w:rsidR="007B5FB9" w:rsidRPr="00E43568" w:rsidRDefault="007B5FB9" w:rsidP="00D2715A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процент охвата образовательных учреждений услугами комплексного обслуживания от общего количества образовательных учреждений.</w:t>
            </w:r>
          </w:p>
          <w:p w:rsidR="007B5FB9" w:rsidRPr="00E43568" w:rsidRDefault="007B5FB9" w:rsidP="00D2715A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удельный вес получателей единовременной выплаты при всех формах устройства детей, лишенных родительского попечения от общего количества получателей данной категории.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Сроки и этапы реализации </w:t>
            </w:r>
          </w:p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подпрограммы</w:t>
            </w:r>
          </w:p>
        </w:tc>
        <w:tc>
          <w:tcPr>
            <w:tcW w:w="8080" w:type="dxa"/>
            <w:gridSpan w:val="5"/>
          </w:tcPr>
          <w:p w:rsidR="007B5FB9" w:rsidRPr="00E43568" w:rsidRDefault="007B5FB9" w:rsidP="001C66EA">
            <w:pPr>
              <w:pStyle w:val="afff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2014-2020 </w:t>
            </w:r>
            <w:r w:rsidRPr="00E43568">
              <w:rPr>
                <w:rFonts w:ascii="Times New Roman" w:hAnsi="Times New Roman" w:cs="Times New Roman"/>
              </w:rPr>
              <w:t>год</w:t>
            </w:r>
          </w:p>
        </w:tc>
      </w:tr>
      <w:tr w:rsidR="007B5FB9" w:rsidRPr="00E43568" w:rsidTr="00311A73">
        <w:tc>
          <w:tcPr>
            <w:tcW w:w="1985" w:type="dxa"/>
          </w:tcPr>
          <w:p w:rsidR="007B5FB9" w:rsidRPr="00E43568" w:rsidRDefault="007B5FB9" w:rsidP="00A3078C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Объёмы бюджетных ассигнований </w:t>
            </w:r>
            <w:r>
              <w:rPr>
                <w:rFonts w:ascii="Times New Roman" w:hAnsi="Times New Roman" w:cs="Times New Roman"/>
              </w:rPr>
              <w:t>под</w:t>
            </w:r>
            <w:r w:rsidRPr="00E43568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8080" w:type="dxa"/>
            <w:gridSpan w:val="5"/>
          </w:tcPr>
          <w:p w:rsidR="007B5FB9" w:rsidRPr="00FE0BFC" w:rsidRDefault="007B5FB9" w:rsidP="00E66293">
            <w:pPr>
              <w:pStyle w:val="afff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Финансирование программы осуществляется за счет средств </w:t>
            </w:r>
            <w:r>
              <w:rPr>
                <w:rFonts w:ascii="Times New Roman" w:hAnsi="Times New Roman" w:cs="Times New Roman"/>
              </w:rPr>
              <w:t xml:space="preserve">федерального бюджета, </w:t>
            </w:r>
            <w:r w:rsidRPr="00E43568">
              <w:rPr>
                <w:rFonts w:ascii="Times New Roman" w:hAnsi="Times New Roman" w:cs="Times New Roman"/>
              </w:rPr>
              <w:t xml:space="preserve">областного бюджета и бюджета Тюльганского района. Общий объём финансирования программы составит </w:t>
            </w:r>
            <w:r>
              <w:rPr>
                <w:rFonts w:ascii="Times New Roman" w:hAnsi="Times New Roman" w:cs="Times New Roman"/>
              </w:rPr>
              <w:t>132</w:t>
            </w:r>
            <w:r w:rsidRPr="00941981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9</w:t>
            </w:r>
            <w:r w:rsidR="00E6629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6</w:t>
            </w:r>
            <w:r w:rsidRPr="00941981">
              <w:rPr>
                <w:rFonts w:ascii="Times New Roman" w:hAnsi="Times New Roman" w:cs="Times New Roman"/>
              </w:rPr>
              <w:t>,</w:t>
            </w:r>
            <w:r w:rsidR="00E66293">
              <w:rPr>
                <w:rFonts w:ascii="Times New Roman" w:hAnsi="Times New Roman" w:cs="Times New Roman"/>
              </w:rPr>
              <w:t>69</w:t>
            </w:r>
            <w:r w:rsidRPr="00E43568">
              <w:rPr>
                <w:rFonts w:ascii="Times New Roman" w:hAnsi="Times New Roman" w:cs="Times New Roman"/>
              </w:rPr>
              <w:t>тыс. руб., в том числе</w:t>
            </w:r>
            <w:r w:rsidRPr="00FE0BFC">
              <w:rPr>
                <w:rFonts w:ascii="Times New Roman" w:hAnsi="Times New Roman" w:cs="Times New Roman"/>
              </w:rPr>
              <w:t xml:space="preserve"> по годам:</w:t>
            </w:r>
          </w:p>
        </w:tc>
      </w:tr>
      <w:tr w:rsidR="007B5FB9" w:rsidRPr="00E43568" w:rsidTr="00311A73">
        <w:tblPrEx>
          <w:tblLook w:val="00A0" w:firstRow="1" w:lastRow="0" w:firstColumn="1" w:lastColumn="0" w:noHBand="0" w:noVBand="0"/>
        </w:tblPrEx>
        <w:trPr>
          <w:trHeight w:val="277"/>
        </w:trPr>
        <w:tc>
          <w:tcPr>
            <w:tcW w:w="1985" w:type="dxa"/>
            <w:tcBorders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311A7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311A7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Бюджет района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E43568" w:rsidRDefault="007B5FB9" w:rsidP="00311A7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</w:t>
            </w:r>
            <w:r w:rsidR="00311A73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бюджет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Pr="00E43568" w:rsidRDefault="007B5FB9" w:rsidP="00311A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Фед</w:t>
            </w:r>
            <w:r w:rsidR="00311A73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</w:rPr>
              <w:t>бюджет</w:t>
            </w:r>
          </w:p>
        </w:tc>
      </w:tr>
      <w:tr w:rsidR="007B5FB9" w:rsidRPr="00E43568" w:rsidTr="00311A73">
        <w:tblPrEx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2014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311A73">
        <w:tblPrEx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5</w:t>
            </w:r>
            <w:r w:rsidRPr="00E43568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Pr="00B44094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7B5FB9" w:rsidRPr="00E43568" w:rsidTr="00311A73">
        <w:tblPrEx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2016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E6629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25 4</w:t>
            </w:r>
            <w:r w:rsidR="00E66293">
              <w:rPr>
                <w:rFonts w:ascii="Times New Roman" w:hAnsi="Times New Roman" w:cs="Times New Roman"/>
              </w:rPr>
              <w:t>25</w:t>
            </w:r>
            <w:r>
              <w:rPr>
                <w:rFonts w:ascii="Times New Roman" w:hAnsi="Times New Roman" w:cs="Times New Roman"/>
              </w:rPr>
              <w:t>,</w:t>
            </w:r>
            <w:r w:rsidR="00E66293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Pr="002A55D1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8 146,</w:t>
            </w:r>
            <w:r w:rsidR="00E6629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E66293" w:rsidP="00E66293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16 764</w:t>
            </w:r>
            <w:r w:rsidR="007B5FB9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515,</w:t>
            </w:r>
            <w:r w:rsidR="00E66293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7B5FB9" w:rsidRPr="00E43568" w:rsidTr="00311A73">
        <w:tblPrEx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2017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5C7E1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</w:t>
            </w:r>
            <w:r w:rsidR="005C7E1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58,4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5C7E11" w:rsidP="005C7E1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79</w:t>
            </w:r>
            <w:r w:rsidR="007B5FB9">
              <w:rPr>
                <w:rFonts w:ascii="Times New Roman" w:hAnsi="Times New Roman" w:cs="Times New Roman"/>
              </w:rPr>
              <w:t>07,9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18 202,6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311A73">
        <w:tblPrEx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2018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26 845,5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8 095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18 202,6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311A73">
        <w:tblPrEx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2019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26 838,5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18 202,6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311A73">
        <w:tblPrEx>
          <w:tblLook w:val="00A0" w:firstRow="1" w:lastRow="0" w:firstColumn="1" w:lastColumn="0" w:noHBand="0" w:noVBand="0"/>
        </w:tblPrEx>
        <w:trPr>
          <w:trHeight w:val="249"/>
        </w:trPr>
        <w:tc>
          <w:tcPr>
            <w:tcW w:w="1985" w:type="dxa"/>
            <w:tcBorders>
              <w:top w:val="nil"/>
              <w:bottom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bottom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 w:rsidRPr="00E43568">
              <w:rPr>
                <w:sz w:val="20"/>
                <w:szCs w:val="20"/>
                <w:lang w:eastAsia="ru-RU"/>
              </w:rPr>
              <w:t>2020 год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26 838,5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8 088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18 202,6</w:t>
            </w:r>
          </w:p>
        </w:tc>
        <w:tc>
          <w:tcPr>
            <w:tcW w:w="2127" w:type="dxa"/>
            <w:tcBorders>
              <w:top w:val="nil"/>
              <w:left w:val="nil"/>
              <w:bottom w:val="nil"/>
            </w:tcBorders>
          </w:tcPr>
          <w:p w:rsidR="007B5FB9" w:rsidRDefault="007B5FB9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547,9</w:t>
            </w:r>
          </w:p>
        </w:tc>
      </w:tr>
      <w:tr w:rsidR="007B5FB9" w:rsidRPr="00E43568" w:rsidTr="00311A73">
        <w:tblPrEx>
          <w:tblLook w:val="00A0" w:firstRow="1" w:lastRow="0" w:firstColumn="1" w:lastColumn="0" w:noHBand="0" w:noVBand="0"/>
        </w:tblPrEx>
        <w:trPr>
          <w:trHeight w:val="334"/>
        </w:trPr>
        <w:tc>
          <w:tcPr>
            <w:tcW w:w="1985" w:type="dxa"/>
            <w:tcBorders>
              <w:top w:val="nil"/>
            </w:tcBorders>
          </w:tcPr>
          <w:p w:rsidR="007B5FB9" w:rsidRPr="00E43568" w:rsidRDefault="007B5FB9" w:rsidP="001428ED">
            <w:pPr>
              <w:widowControl w:val="0"/>
              <w:suppressAutoHyphens w:val="0"/>
              <w:autoSpaceDE w:val="0"/>
              <w:autoSpaceDN w:val="0"/>
              <w:adjustRightInd w:val="0"/>
              <w:ind w:firstLine="34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right w:val="nil"/>
            </w:tcBorders>
          </w:tcPr>
          <w:p w:rsidR="007B5FB9" w:rsidRPr="00E43568" w:rsidRDefault="007B5FB9" w:rsidP="001428ED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560" w:type="dxa"/>
            <w:tcBorders>
              <w:top w:val="nil"/>
              <w:left w:val="nil"/>
              <w:right w:val="nil"/>
            </w:tcBorders>
          </w:tcPr>
          <w:p w:rsidR="007B5FB9" w:rsidRDefault="007B5FB9" w:rsidP="005C7E1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132 </w:t>
            </w:r>
            <w:r w:rsidR="005C7E11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0</w:t>
            </w:r>
            <w:r w:rsidR="00E6629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,</w:t>
            </w:r>
            <w:r w:rsidR="00E66293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1700" w:type="dxa"/>
            <w:tcBorders>
              <w:top w:val="nil"/>
              <w:left w:val="nil"/>
              <w:right w:val="nil"/>
            </w:tcBorders>
          </w:tcPr>
          <w:p w:rsidR="007B5FB9" w:rsidRDefault="007B5FB9" w:rsidP="005C7E1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</w:t>
            </w:r>
            <w:r w:rsidR="00E66293">
              <w:rPr>
                <w:rFonts w:ascii="Times New Roman" w:hAnsi="Times New Roman" w:cs="Times New Roman"/>
              </w:rPr>
              <w:t> </w:t>
            </w:r>
            <w:r w:rsidR="005C7E11">
              <w:rPr>
                <w:rFonts w:ascii="Times New Roman" w:hAnsi="Times New Roman" w:cs="Times New Roman"/>
              </w:rPr>
              <w:t>3</w:t>
            </w:r>
            <w:r w:rsidR="00E66293">
              <w:rPr>
                <w:rFonts w:ascii="Times New Roman" w:hAnsi="Times New Roman" w:cs="Times New Roman"/>
              </w:rPr>
              <w:t>25,19</w:t>
            </w:r>
          </w:p>
        </w:tc>
        <w:tc>
          <w:tcPr>
            <w:tcW w:w="1559" w:type="dxa"/>
            <w:tcBorders>
              <w:top w:val="nil"/>
              <w:left w:val="nil"/>
              <w:right w:val="nil"/>
            </w:tcBorders>
          </w:tcPr>
          <w:p w:rsidR="007B5FB9" w:rsidRDefault="00E66293" w:rsidP="005C7E11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89 </w:t>
            </w:r>
            <w:r w:rsidR="005C7E1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74,89</w:t>
            </w:r>
          </w:p>
        </w:tc>
        <w:tc>
          <w:tcPr>
            <w:tcW w:w="2127" w:type="dxa"/>
            <w:tcBorders>
              <w:top w:val="nil"/>
              <w:left w:val="nil"/>
            </w:tcBorders>
          </w:tcPr>
          <w:p w:rsidR="007B5FB9" w:rsidRDefault="00E66293" w:rsidP="001428ED">
            <w:pPr>
              <w:suppressAutoHyphens w:val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2 706,61</w:t>
            </w:r>
          </w:p>
        </w:tc>
      </w:tr>
    </w:tbl>
    <w:p w:rsidR="007B5FB9" w:rsidRPr="00E43568" w:rsidRDefault="007B5FB9" w:rsidP="00746CD5">
      <w:pPr>
        <w:pStyle w:val="affff3"/>
        <w:ind w:left="360"/>
        <w:rPr>
          <w:rStyle w:val="afffff3"/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746CD5">
      <w:pPr>
        <w:widowControl w:val="0"/>
        <w:overflowPunct w:val="0"/>
        <w:autoSpaceDE w:val="0"/>
        <w:autoSpaceDN w:val="0"/>
        <w:adjustRightInd w:val="0"/>
        <w:spacing w:line="222" w:lineRule="auto"/>
        <w:ind w:left="1440" w:right="680" w:hanging="187"/>
        <w:jc w:val="center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  <w:lang w:val="en-US"/>
        </w:rPr>
        <w:t>I</w:t>
      </w:r>
      <w:r w:rsidRPr="00E43568">
        <w:rPr>
          <w:rFonts w:ascii="Times New Roman" w:hAnsi="Times New Roman" w:cs="Times New Roman"/>
          <w:b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Общая х</w:t>
      </w:r>
      <w:r w:rsidRPr="00E43568">
        <w:rPr>
          <w:rFonts w:ascii="Times New Roman" w:hAnsi="Times New Roman" w:cs="Times New Roman"/>
          <w:b/>
          <w:sz w:val="24"/>
          <w:szCs w:val="24"/>
        </w:rPr>
        <w:t>арактеристика сферы реализации Подпрограммы</w:t>
      </w:r>
    </w:p>
    <w:p w:rsidR="007B5FB9" w:rsidRPr="00E43568" w:rsidRDefault="007B5FB9" w:rsidP="00B972D7">
      <w:pPr>
        <w:pStyle w:val="affff3"/>
        <w:rPr>
          <w:rFonts w:ascii="Times New Roman" w:hAnsi="Times New Roman" w:cs="Times New Roman"/>
          <w:b/>
          <w:bCs/>
          <w:kern w:val="0"/>
          <w:sz w:val="24"/>
          <w:szCs w:val="24"/>
          <w:lang w:eastAsia="ar-SA" w:bidi="ar-SA"/>
        </w:rPr>
      </w:pPr>
    </w:p>
    <w:p w:rsidR="007B5FB9" w:rsidRPr="00E43568" w:rsidRDefault="007B5FB9" w:rsidP="00B972D7">
      <w:pPr>
        <w:pStyle w:val="affff3"/>
        <w:rPr>
          <w:rStyle w:val="afffff3"/>
          <w:rFonts w:ascii="Times New Roman" w:hAnsi="Times New Roman" w:cs="Times New Roman"/>
          <w:b w:val="0"/>
          <w:sz w:val="24"/>
          <w:szCs w:val="24"/>
        </w:rPr>
      </w:pPr>
      <w:r w:rsidRPr="00E43568">
        <w:rPr>
          <w:rStyle w:val="afffff3"/>
          <w:rFonts w:ascii="Times New Roman" w:hAnsi="Times New Roman" w:cs="Times New Roman"/>
          <w:b w:val="0"/>
          <w:sz w:val="24"/>
          <w:szCs w:val="24"/>
        </w:rPr>
        <w:t xml:space="preserve">          В своей деятельности отдел образования руководствуется Конституцией РФ, федеральными и областными законами, указаниями и распоряжениями Правительства РФ и Оренбург</w:t>
      </w:r>
      <w:r w:rsidR="0058176A">
        <w:rPr>
          <w:rStyle w:val="afffff3"/>
          <w:rFonts w:ascii="Times New Roman" w:hAnsi="Times New Roman" w:cs="Times New Roman"/>
          <w:b w:val="0"/>
          <w:sz w:val="24"/>
          <w:szCs w:val="24"/>
        </w:rPr>
        <w:t>с</w:t>
      </w:r>
      <w:r w:rsidRPr="00E43568">
        <w:rPr>
          <w:rStyle w:val="afffff3"/>
          <w:rFonts w:ascii="Times New Roman" w:hAnsi="Times New Roman" w:cs="Times New Roman"/>
          <w:b w:val="0"/>
          <w:sz w:val="24"/>
          <w:szCs w:val="24"/>
        </w:rPr>
        <w:t>кой области, нормативными актами органов исполнительной власти Оренбургской области  и Тюльганского района, а также Положением об отделе образования администрации Тюльганского района.</w:t>
      </w:r>
    </w:p>
    <w:p w:rsidR="007B5FB9" w:rsidRPr="00E43568" w:rsidRDefault="007B5FB9" w:rsidP="005542D5">
      <w:pPr>
        <w:pStyle w:val="affff3"/>
        <w:ind w:firstLine="66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Основными задачами отдела образования являются</w:t>
      </w:r>
    </w:p>
    <w:p w:rsidR="007B5FB9" w:rsidRPr="00E43568" w:rsidRDefault="007B5FB9" w:rsidP="005542D5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 -осуществление на территории района государственной политики в области образования, обеспечивающей сохранение единого образовательного пространства и необходимые условия реализации конституционных прав граждан, проживающих на территории района, на получение образования;</w:t>
      </w:r>
    </w:p>
    <w:p w:rsidR="007B5FB9" w:rsidRPr="00E43568" w:rsidRDefault="007B5FB9" w:rsidP="005542D5">
      <w:pPr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 xml:space="preserve">-участие в разработке и осуществлении на территории района комплекса мер по социально-правовой защите и охране здоровья детей, обучающихся и воспитанников; </w:t>
      </w:r>
    </w:p>
    <w:p w:rsidR="007B5FB9" w:rsidRPr="00E43568" w:rsidRDefault="007B5FB9" w:rsidP="005542D5">
      <w:pPr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-осуществление кадровой политики в области образования, совершенствование подготовки педагогических кадров;</w:t>
      </w:r>
    </w:p>
    <w:p w:rsidR="007B5FB9" w:rsidRPr="00E43568" w:rsidRDefault="007B5FB9" w:rsidP="005542D5">
      <w:pPr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-участие в разработке и реализации районной финансовой политики в области образования;</w:t>
      </w:r>
    </w:p>
    <w:p w:rsidR="007B5FB9" w:rsidRPr="00E43568" w:rsidRDefault="007B5FB9" w:rsidP="005542D5">
      <w:pPr>
        <w:pStyle w:val="affff3"/>
        <w:ind w:firstLine="660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-контроль за соблюдением на территории района законодательства в сфере образования.</w:t>
      </w:r>
    </w:p>
    <w:p w:rsidR="007B5FB9" w:rsidRDefault="007B5FB9" w:rsidP="00D558B4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pacing w:val="-3"/>
          <w:sz w:val="24"/>
          <w:szCs w:val="24"/>
        </w:rPr>
        <w:t xml:space="preserve">           Муниципальное казенное учреждение </w:t>
      </w:r>
      <w:r w:rsidRPr="00E43568">
        <w:rPr>
          <w:rFonts w:ascii="Times New Roman" w:hAnsi="Times New Roman" w:cs="Times New Roman"/>
          <w:sz w:val="24"/>
          <w:szCs w:val="24"/>
        </w:rPr>
        <w:t>«Центр сопровождения деятельности образовательных учреждений» создано в целях организации планирования показателей деятельности, ведение бюджетного учёта, бухгалтерского учёта, исполнения бюджетной сметы, плана ФХД, в целях хозяйственного, материально-технического и социально-бытового обслуживания учреждений. На основе  системы квалифицированного информационно-методического обслуживания обеспечивает необходимые условия для непрерывного образования педагогических и управленческих кадров по аппарату отдела образования администрации и образовательным учреждениям Тюльганского района.</w:t>
      </w:r>
    </w:p>
    <w:p w:rsidR="007B5FB9" w:rsidRPr="00E43568" w:rsidRDefault="007B5FB9" w:rsidP="00D558B4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Pr="00225DEE" w:rsidRDefault="007B5FB9" w:rsidP="00D64C6C">
      <w:pPr>
        <w:widowControl w:val="0"/>
        <w:tabs>
          <w:tab w:val="num" w:pos="104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25DE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225DEE">
        <w:rPr>
          <w:rFonts w:ascii="Times New Roman" w:hAnsi="Times New Roman" w:cs="Times New Roman"/>
          <w:b/>
        </w:rPr>
        <w:t>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Pr="00E43568" w:rsidRDefault="007B5FB9" w:rsidP="00D558B4">
      <w:pPr>
        <w:widowControl w:val="0"/>
        <w:tabs>
          <w:tab w:val="num" w:pos="1040"/>
        </w:tabs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fffff3"/>
          <w:rFonts w:ascii="Times New Roman" w:hAnsi="Times New Roman" w:cs="Times New Roman"/>
          <w:b w:val="0"/>
          <w:bCs w:val="0"/>
          <w:sz w:val="24"/>
          <w:szCs w:val="24"/>
        </w:rPr>
        <w:t xml:space="preserve"> Основные цель Подпрограммы: р</w:t>
      </w:r>
      <w:r w:rsidRPr="00E43568">
        <w:rPr>
          <w:rFonts w:ascii="Times New Roman" w:hAnsi="Times New Roman" w:cs="Times New Roman"/>
          <w:sz w:val="24"/>
          <w:szCs w:val="24"/>
        </w:rPr>
        <w:t>азвитие образования  Тюльганского района.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Задачи: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создание условий для реализации конституционных прав граждан, проживающих на территории района, на получение образования;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</w:rPr>
        <w:t>-  создание условий для реализации к</w:t>
      </w:r>
      <w:r w:rsidRPr="00E43568">
        <w:rPr>
          <w:rFonts w:ascii="Times New Roman" w:hAnsi="Times New Roman" w:cs="Times New Roman"/>
          <w:sz w:val="24"/>
          <w:szCs w:val="24"/>
          <w:lang w:eastAsia="en-US"/>
        </w:rPr>
        <w:t>омплекса мер по социально-правовой защите и охране здоровья детей, обучающихся и воспитанников;</w:t>
      </w:r>
    </w:p>
    <w:p w:rsidR="007B5FB9" w:rsidRPr="00E43568" w:rsidRDefault="007B5FB9" w:rsidP="00654F9F">
      <w:pPr>
        <w:pStyle w:val="affff3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совершенствование подготовки педагогических кадров;</w:t>
      </w:r>
    </w:p>
    <w:p w:rsidR="007B5FB9" w:rsidRPr="00E43568" w:rsidRDefault="007B5FB9" w:rsidP="00EA42E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-реализация механизма внешней оценки качества образования;</w:t>
      </w:r>
    </w:p>
    <w:p w:rsidR="007B5FB9" w:rsidRPr="00E43568" w:rsidRDefault="007B5FB9" w:rsidP="009B2C77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обеспечение деятельности образовательных учреждений района.</w:t>
      </w:r>
    </w:p>
    <w:p w:rsidR="007B5FB9" w:rsidRPr="00E43568" w:rsidRDefault="007B5FB9" w:rsidP="009B2C77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защита прав детей, поддержка и сопровождение детей-сирот, детей, оставшихся без попечения родителей.</w:t>
      </w:r>
    </w:p>
    <w:p w:rsidR="007B5FB9" w:rsidRPr="00E43568" w:rsidRDefault="007B5FB9" w:rsidP="009B2C77">
      <w:pPr>
        <w:pStyle w:val="affff3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C0222A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Style w:val="afffff3"/>
          <w:rFonts w:ascii="Times New Roman" w:hAnsi="Times New Roman" w:cs="Times New Roman"/>
          <w:b w:val="0"/>
          <w:bCs w:val="0"/>
          <w:sz w:val="24"/>
          <w:szCs w:val="24"/>
        </w:rPr>
        <w:t xml:space="preserve"> Основные ожидаемые результаты реализации Подпрограммы:</w:t>
      </w:r>
    </w:p>
    <w:p w:rsidR="007B5FB9" w:rsidRPr="00E43568" w:rsidRDefault="007B5FB9" w:rsidP="007646A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-стабильное количество детей, осваивающих общеобразовательные программы начального, основного, среднего общего образования;</w:t>
      </w:r>
    </w:p>
    <w:p w:rsidR="007B5FB9" w:rsidRPr="00E43568" w:rsidRDefault="007B5FB9" w:rsidP="007646A4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стабильность численности воспитанников детских садов;</w:t>
      </w:r>
    </w:p>
    <w:p w:rsidR="007B5FB9" w:rsidRPr="00E43568" w:rsidRDefault="007B5FB9" w:rsidP="00C0222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стабильное количество детей, осваивающих  программы дополнительного  образования;</w:t>
      </w:r>
    </w:p>
    <w:p w:rsidR="007B5FB9" w:rsidRPr="00E43568" w:rsidRDefault="007B5FB9" w:rsidP="00C0222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увеличение численности обучающихся и воспитанников , участвующих в олимпиадах и конкурсах различного уровня;</w:t>
      </w:r>
    </w:p>
    <w:p w:rsidR="007B5FB9" w:rsidRPr="00E43568" w:rsidRDefault="007B5FB9" w:rsidP="00F92EB4">
      <w:pPr>
        <w:pStyle w:val="affff3"/>
        <w:rPr>
          <w:rFonts w:ascii="Times New Roman" w:hAnsi="Times New Roman" w:cs="Times New Roman"/>
          <w:sz w:val="24"/>
          <w:szCs w:val="24"/>
          <w:lang w:eastAsia="en-US"/>
        </w:rPr>
      </w:pPr>
      <w:r w:rsidRPr="00E43568">
        <w:rPr>
          <w:rFonts w:ascii="Times New Roman" w:hAnsi="Times New Roman" w:cs="Times New Roman"/>
          <w:sz w:val="24"/>
          <w:szCs w:val="24"/>
          <w:lang w:eastAsia="en-US"/>
        </w:rPr>
        <w:t>- высокий уровень профессиональной подготовки педагогических кадров;</w:t>
      </w:r>
    </w:p>
    <w:p w:rsidR="007B5FB9" w:rsidRPr="00E43568" w:rsidRDefault="007B5FB9" w:rsidP="00C0222A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высокая  внешняя оценка качества образования образовательных организаций;</w:t>
      </w:r>
    </w:p>
    <w:p w:rsidR="007B5FB9" w:rsidRPr="00E43568" w:rsidRDefault="007B5FB9" w:rsidP="00C0222A">
      <w:pPr>
        <w:pStyle w:val="affff3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  <w:bdr w:val="none" w:sz="0" w:space="0" w:color="auto" w:frame="1"/>
        </w:rPr>
        <w:t>-п</w:t>
      </w:r>
      <w:r w:rsidRPr="00E43568">
        <w:rPr>
          <w:rFonts w:ascii="Times New Roman" w:hAnsi="Times New Roman" w:cs="Times New Roman"/>
          <w:sz w:val="24"/>
          <w:szCs w:val="24"/>
        </w:rPr>
        <w:t>овышение эффективности использования бюджетных средств;</w:t>
      </w:r>
    </w:p>
    <w:p w:rsidR="007B5FB9" w:rsidRPr="00E43568" w:rsidRDefault="007B5FB9" w:rsidP="0037015B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-повышение качества  обслуживания муниципальных образовательных учреждений.</w:t>
      </w: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EC5369">
      <w:pPr>
        <w:widowControl w:val="0"/>
        <w:suppressAutoHyphens w:val="0"/>
        <w:autoSpaceDE w:val="0"/>
        <w:autoSpaceDN w:val="0"/>
        <w:adjustRightInd w:val="0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 xml:space="preserve">Перечень целевых показателей  (индикаторов) эффективности реализации Подпрограммы приведен в приложение № </w:t>
      </w:r>
      <w:r w:rsidR="00B46F61">
        <w:rPr>
          <w:rFonts w:ascii="Times New Roman" w:hAnsi="Times New Roman" w:cs="Times New Roman"/>
          <w:sz w:val="24"/>
          <w:szCs w:val="24"/>
        </w:rPr>
        <w:t>7</w:t>
      </w:r>
      <w:r w:rsidRPr="00E43568">
        <w:rPr>
          <w:rFonts w:ascii="Times New Roman" w:hAnsi="Times New Roman" w:cs="Times New Roman"/>
          <w:sz w:val="24"/>
          <w:szCs w:val="24"/>
        </w:rPr>
        <w:t xml:space="preserve"> к настоящей Программе</w:t>
      </w:r>
    </w:p>
    <w:p w:rsidR="007B5FB9" w:rsidRPr="00E43568" w:rsidRDefault="007B5FB9" w:rsidP="0053630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Default="007B5FB9" w:rsidP="0053630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5DEE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E43568" w:rsidRDefault="007B5FB9" w:rsidP="0037015B">
      <w:pPr>
        <w:rPr>
          <w:rFonts w:ascii="Times New Roman" w:hAnsi="Times New Roman" w:cs="Times New Roman"/>
          <w:b/>
          <w:sz w:val="24"/>
          <w:szCs w:val="24"/>
        </w:rPr>
      </w:pP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1</w:t>
      </w:r>
      <w:r w:rsidRPr="00C62040">
        <w:rPr>
          <w:rFonts w:ascii="Times New Roman" w:hAnsi="Times New Roman" w:cs="Times New Roman"/>
          <w:b/>
          <w:sz w:val="24"/>
          <w:szCs w:val="24"/>
        </w:rPr>
        <w:t>.Организация деятельности муниципального казенного учреждения «Центр сопровождения деятельности образовательных учреждений</w:t>
      </w:r>
      <w:r w:rsidRPr="00E43568">
        <w:rPr>
          <w:rFonts w:ascii="Times New Roman" w:hAnsi="Times New Roman" w:cs="Times New Roman"/>
          <w:sz w:val="24"/>
          <w:szCs w:val="24"/>
        </w:rPr>
        <w:t>»</w:t>
      </w:r>
    </w:p>
    <w:p w:rsidR="007B5FB9" w:rsidRPr="00C62040" w:rsidRDefault="007B5FB9" w:rsidP="00853615">
      <w:pPr>
        <w:rPr>
          <w:rFonts w:ascii="Times New Roman" w:hAnsi="Times New Roman" w:cs="Times New Roman"/>
          <w:b/>
          <w:sz w:val="24"/>
          <w:szCs w:val="24"/>
        </w:rPr>
      </w:pPr>
      <w:r w:rsidRPr="00C62040">
        <w:rPr>
          <w:rFonts w:ascii="Times New Roman" w:hAnsi="Times New Roman" w:cs="Times New Roman"/>
          <w:b/>
          <w:sz w:val="24"/>
          <w:szCs w:val="24"/>
        </w:rPr>
        <w:t>2.Осуществление выплат по опеке и попечительству в Тюльганском районе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2.1.Выплата единовременного пособия при всех формах устройства детей, лишенных родительского попечения, в семью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2.2.Осуществление переданных полномочий по содержанию ребенка в семье опекуна</w:t>
      </w:r>
    </w:p>
    <w:p w:rsidR="007B5FB9" w:rsidRPr="00E43568" w:rsidRDefault="007B5FB9" w:rsidP="00BE4B00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2.3. Осуществление переданных полномочий по содержанию ребенка в приемной семье, а также выплате вознаграждения приемному родителю</w:t>
      </w:r>
    </w:p>
    <w:p w:rsidR="007B5FB9" w:rsidRPr="00C62040" w:rsidRDefault="007B5FB9" w:rsidP="00853615">
      <w:pPr>
        <w:rPr>
          <w:rFonts w:ascii="Times New Roman" w:hAnsi="Times New Roman" w:cs="Times New Roman"/>
          <w:b/>
          <w:sz w:val="24"/>
          <w:szCs w:val="24"/>
        </w:rPr>
      </w:pPr>
      <w:r w:rsidRPr="00C62040">
        <w:rPr>
          <w:rFonts w:ascii="Times New Roman" w:hAnsi="Times New Roman" w:cs="Times New Roman"/>
          <w:b/>
          <w:sz w:val="24"/>
          <w:szCs w:val="24"/>
        </w:rPr>
        <w:t>3. Обеспечение деятельности центрального аппарата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3.1. Содержание аппарата отдела образования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3.2.Информационно-техническое сопровождение деятельности отдела образования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3.3. Повышение квалификации специалистов отдела образования</w:t>
      </w:r>
    </w:p>
    <w:p w:rsidR="007B5FB9" w:rsidRPr="00E43568" w:rsidRDefault="007B5FB9" w:rsidP="00853615">
      <w:pPr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3.4.Поощрение лучших педагогов района</w:t>
      </w:r>
    </w:p>
    <w:p w:rsidR="007B5FB9" w:rsidRPr="00E43568" w:rsidRDefault="007B5FB9" w:rsidP="00804AE6">
      <w:pPr>
        <w:rPr>
          <w:rFonts w:ascii="Times New Roman" w:hAnsi="Times New Roman" w:cs="Times New Roman"/>
          <w:sz w:val="24"/>
          <w:szCs w:val="24"/>
        </w:rPr>
      </w:pPr>
      <w:r w:rsidRPr="00C62040">
        <w:rPr>
          <w:rFonts w:ascii="Times New Roman" w:hAnsi="Times New Roman" w:cs="Times New Roman"/>
          <w:b/>
          <w:sz w:val="24"/>
          <w:szCs w:val="24"/>
        </w:rPr>
        <w:t xml:space="preserve">4. Защита прав детей, </w:t>
      </w:r>
      <w:r w:rsidR="006441BC">
        <w:rPr>
          <w:rFonts w:ascii="Times New Roman" w:hAnsi="Times New Roman" w:cs="Times New Roman"/>
          <w:b/>
          <w:sz w:val="24"/>
          <w:szCs w:val="24"/>
        </w:rPr>
        <w:t xml:space="preserve">государственная </w:t>
      </w:r>
      <w:r w:rsidRPr="00C62040">
        <w:rPr>
          <w:rFonts w:ascii="Times New Roman" w:hAnsi="Times New Roman" w:cs="Times New Roman"/>
          <w:b/>
          <w:sz w:val="24"/>
          <w:szCs w:val="24"/>
        </w:rPr>
        <w:t>поддержка детей - сирот</w:t>
      </w:r>
    </w:p>
    <w:p w:rsidR="00172846" w:rsidRDefault="00172846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Default="007B5FB9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25DEE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E43568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Общий объем финансового обеспечения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составляет: </w:t>
      </w:r>
      <w:r>
        <w:rPr>
          <w:rFonts w:ascii="Times New Roman" w:hAnsi="Times New Roman" w:cs="Times New Roman"/>
          <w:sz w:val="24"/>
          <w:szCs w:val="24"/>
          <w:lang w:eastAsia="ru-RU"/>
        </w:rPr>
        <w:t>132 90</w:t>
      </w:r>
      <w:r w:rsidR="00B46F61">
        <w:rPr>
          <w:rFonts w:ascii="Times New Roman" w:hAnsi="Times New Roman" w:cs="Times New Roman"/>
          <w:sz w:val="24"/>
          <w:szCs w:val="24"/>
          <w:lang w:eastAsia="ru-RU"/>
        </w:rPr>
        <w:t>6</w:t>
      </w:r>
      <w:r w:rsidRPr="000D0C89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46F61">
        <w:rPr>
          <w:rFonts w:ascii="Times New Roman" w:hAnsi="Times New Roman" w:cs="Times New Roman"/>
          <w:sz w:val="24"/>
          <w:szCs w:val="24"/>
          <w:lang w:eastAsia="ru-RU"/>
        </w:rPr>
        <w:t>69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 тыс. рублей, в том числе по годам: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2014г.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0,00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2015г.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0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00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в 2016г.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4</w:t>
      </w:r>
      <w:r w:rsidR="00B46F61">
        <w:rPr>
          <w:rFonts w:ascii="Times New Roman" w:hAnsi="Times New Roman" w:cs="Times New Roman"/>
          <w:sz w:val="24"/>
          <w:szCs w:val="24"/>
          <w:lang w:eastAsia="ru-RU"/>
        </w:rPr>
        <w:t>25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 w:rsidR="00B46F61">
        <w:rPr>
          <w:rFonts w:ascii="Times New Roman" w:hAnsi="Times New Roman" w:cs="Times New Roman"/>
          <w:sz w:val="24"/>
          <w:szCs w:val="24"/>
          <w:lang w:eastAsia="ru-RU"/>
        </w:rPr>
        <w:t>79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2017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26 </w:t>
      </w:r>
      <w:r w:rsidR="00787941">
        <w:rPr>
          <w:rFonts w:ascii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hAnsi="Times New Roman" w:cs="Times New Roman"/>
          <w:sz w:val="24"/>
          <w:szCs w:val="24"/>
          <w:lang w:eastAsia="ru-RU"/>
        </w:rPr>
        <w:t>58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4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2018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26 845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2019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26 838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,</w:t>
      </w:r>
      <w:r>
        <w:rPr>
          <w:rFonts w:ascii="Times New Roman" w:hAnsi="Times New Roman" w:cs="Times New Roman"/>
          <w:sz w:val="24"/>
          <w:szCs w:val="24"/>
          <w:lang w:eastAsia="ru-RU"/>
        </w:rPr>
        <w:t>5</w:t>
      </w:r>
    </w:p>
    <w:p w:rsidR="007B5FB9" w:rsidRPr="00F045D6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F045D6">
        <w:rPr>
          <w:rFonts w:ascii="Times New Roman" w:hAnsi="Times New Roman" w:cs="Times New Roman"/>
          <w:sz w:val="24"/>
          <w:szCs w:val="24"/>
          <w:lang w:eastAsia="ru-RU"/>
        </w:rPr>
        <w:t>в 2020</w:t>
      </w:r>
      <w:r>
        <w:rPr>
          <w:rFonts w:ascii="Times New Roman" w:hAnsi="Times New Roman" w:cs="Times New Roman"/>
          <w:sz w:val="24"/>
          <w:szCs w:val="24"/>
          <w:lang w:eastAsia="ru-RU"/>
        </w:rPr>
        <w:t>г.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 xml:space="preserve"> – </w:t>
      </w:r>
      <w:r>
        <w:rPr>
          <w:rFonts w:ascii="Times New Roman" w:hAnsi="Times New Roman" w:cs="Times New Roman"/>
          <w:sz w:val="24"/>
          <w:szCs w:val="24"/>
          <w:lang w:eastAsia="ru-RU"/>
        </w:rPr>
        <w:t>26 838,5</w:t>
      </w:r>
      <w:r w:rsidRPr="00F045D6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Pr="00E43568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Основными источниками финансирования мероприятий в рамках реализации П</w:t>
      </w:r>
      <w:r>
        <w:rPr>
          <w:rFonts w:ascii="Times New Roman" w:hAnsi="Times New Roman" w:cs="Times New Roman"/>
          <w:sz w:val="24"/>
          <w:szCs w:val="24"/>
          <w:lang w:eastAsia="ru-RU"/>
        </w:rPr>
        <w:t>одп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 xml:space="preserve">рограммы являются средства бюджета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областного и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района.</w:t>
      </w:r>
    </w:p>
    <w:p w:rsidR="007B5FB9" w:rsidRPr="00E43568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Реализация Программы предусматривает целевое использование денежных средств в соответствии с поставленными задачами, определенными мероприятиями.</w:t>
      </w:r>
    </w:p>
    <w:p w:rsidR="007B5FB9" w:rsidRDefault="007B5FB9" w:rsidP="00995EF4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</w:pPr>
      <w:r w:rsidRPr="00E43568">
        <w:rPr>
          <w:rFonts w:ascii="Times New Roman" w:hAnsi="Times New Roman" w:cs="Times New Roman"/>
          <w:sz w:val="24"/>
          <w:szCs w:val="24"/>
          <w:lang w:eastAsia="ru-RU"/>
        </w:rPr>
        <w:t>Объемы бюджетных ассигнований будут уточняться ежегодно при формировании бюджета</w:t>
      </w:r>
      <w:r w:rsidR="0058176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E43568">
        <w:rPr>
          <w:rFonts w:ascii="Times New Roman" w:hAnsi="Times New Roman" w:cs="Times New Roman"/>
          <w:sz w:val="24"/>
          <w:szCs w:val="24"/>
          <w:lang w:eastAsia="ru-RU"/>
        </w:rPr>
        <w:t>Тюльганского района на очередной финансовый год и плановый период.</w:t>
      </w:r>
    </w:p>
    <w:p w:rsidR="007B5FB9" w:rsidRDefault="007B5FB9" w:rsidP="00995EF4">
      <w:pPr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Информация о ресурсном обеспечении приведена в </w:t>
      </w:r>
      <w:r w:rsidRPr="00915F68">
        <w:rPr>
          <w:rFonts w:ascii="Times New Roman" w:hAnsi="Times New Roman" w:cs="Times New Roman"/>
          <w:sz w:val="24"/>
          <w:szCs w:val="24"/>
        </w:rPr>
        <w:t>приложени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915F68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9</w:t>
      </w:r>
      <w:r w:rsidR="00FA5C10">
        <w:rPr>
          <w:rFonts w:ascii="Times New Roman" w:hAnsi="Times New Roman" w:cs="Times New Roman"/>
          <w:sz w:val="24"/>
          <w:szCs w:val="24"/>
        </w:rPr>
        <w:t xml:space="preserve"> к Программе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Default="007B5FB9" w:rsidP="00D64C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8A06E6" w:rsidRDefault="007B5FB9" w:rsidP="00995E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25DEE">
        <w:rPr>
          <w:rFonts w:ascii="Times New Roman" w:hAnsi="Times New Roman" w:cs="Times New Roman"/>
          <w:b/>
          <w:sz w:val="24"/>
          <w:szCs w:val="24"/>
        </w:rPr>
        <w:t xml:space="preserve">. Информация о значимости подпрограммы для достижения целей муниципальной </w:t>
      </w:r>
      <w:r w:rsidRPr="008A06E6">
        <w:rPr>
          <w:rFonts w:ascii="Times New Roman" w:hAnsi="Times New Roman" w:cs="Times New Roman"/>
          <w:b/>
          <w:sz w:val="24"/>
          <w:szCs w:val="24"/>
        </w:rPr>
        <w:t>программы</w:t>
      </w:r>
    </w:p>
    <w:p w:rsidR="007B5FB9" w:rsidRDefault="007B5FB9" w:rsidP="00995E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2F4A45" w:rsidRDefault="007B5FB9" w:rsidP="0025373B">
      <w:pPr>
        <w:widowControl w:val="0"/>
        <w:suppressAutoHyphens w:val="0"/>
        <w:autoSpaceDE w:val="0"/>
        <w:autoSpaceDN w:val="0"/>
        <w:adjustRightInd w:val="0"/>
        <w:ind w:firstLine="709"/>
        <w:jc w:val="left"/>
        <w:rPr>
          <w:rFonts w:ascii="Times New Roman" w:hAnsi="Times New Roman" w:cs="Times New Roman"/>
          <w:sz w:val="24"/>
          <w:szCs w:val="24"/>
          <w:lang w:eastAsia="ru-RU"/>
        </w:rPr>
        <w:sectPr w:rsidR="007B5FB9" w:rsidRPr="002F4A45" w:rsidSect="00311A73">
          <w:pgSz w:w="11906" w:h="16838" w:code="9"/>
          <w:pgMar w:top="567" w:right="567" w:bottom="426" w:left="1304" w:header="709" w:footer="709" w:gutter="0"/>
          <w:cols w:space="708"/>
          <w:docGrid w:linePitch="360"/>
        </w:sectPr>
      </w:pPr>
      <w:r w:rsidRPr="002F4A45">
        <w:rPr>
          <w:rFonts w:ascii="Times New Roman" w:hAnsi="Times New Roman" w:cs="Times New Roman"/>
          <w:sz w:val="24"/>
          <w:szCs w:val="24"/>
          <w:lang w:eastAsia="ru-RU"/>
        </w:rPr>
        <w:t xml:space="preserve">Коэффициент значимости подпрограммы «Реализация единой политики в сфере образования на территории Тюльганского района» 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>для реализации целей</w:t>
      </w:r>
      <w:r w:rsidRPr="002F4A45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муниципальной программы</w:t>
      </w:r>
      <w:r w:rsidRPr="0025373B">
        <w:rPr>
          <w:rFonts w:ascii="Times New Roman" w:hAnsi="Times New Roman" w:cs="Times New Roman"/>
          <w:sz w:val="24"/>
          <w:szCs w:val="24"/>
          <w:lang w:eastAsia="ru-RU"/>
        </w:rPr>
        <w:t xml:space="preserve"> определен 0,1, так как функционирование деятельности</w:t>
      </w:r>
      <w:r w:rsidRPr="002F4A45">
        <w:rPr>
          <w:rFonts w:ascii="Times New Roman" w:hAnsi="Times New Roman" w:cs="Times New Roman"/>
          <w:sz w:val="24"/>
          <w:szCs w:val="24"/>
          <w:lang w:eastAsia="ru-RU"/>
        </w:rPr>
        <w:t xml:space="preserve"> образовательных организаций возможно при  создании условий комплексного обслуживания (методического, бухгалтерского, эксплуатационно-хозяйственного)</w:t>
      </w:r>
      <w:r w:rsidR="0025373B"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7B5FB9" w:rsidRDefault="007B5FB9" w:rsidP="002F4A4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                                                                                                                         Приложение №6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 муниципальной программе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"Развитие системы образования </w:t>
      </w:r>
    </w:p>
    <w:p w:rsidR="007B5FB9" w:rsidRDefault="007B5FB9" w:rsidP="00C76B85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4"/>
          <w:szCs w:val="24"/>
        </w:rPr>
        <w:t>Тюльганского района на 2014-2020 годы»</w:t>
      </w:r>
    </w:p>
    <w:p w:rsidR="007B5FB9" w:rsidRDefault="007B5FB9" w:rsidP="0071150A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>
      <w:pPr>
        <w:suppressAutoHyphens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E43568" w:rsidRDefault="007B5FB9" w:rsidP="002357B3">
      <w:pPr>
        <w:rPr>
          <w:rFonts w:ascii="Times New Roman" w:hAnsi="Times New Roman" w:cs="Times New Roman"/>
          <w:bCs/>
          <w:sz w:val="24"/>
          <w:szCs w:val="24"/>
        </w:rPr>
      </w:pPr>
    </w:p>
    <w:p w:rsidR="007B5FB9" w:rsidRPr="00E43568" w:rsidRDefault="007B5FB9" w:rsidP="00235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>ПАСПОРТ</w:t>
      </w:r>
    </w:p>
    <w:p w:rsidR="007B5FB9" w:rsidRPr="00E43568" w:rsidRDefault="007B5FB9" w:rsidP="002357B3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Подпрограммы </w:t>
      </w:r>
      <w:r w:rsidRPr="00E43568">
        <w:rPr>
          <w:rFonts w:ascii="Times New Roman" w:hAnsi="Times New Roman" w:cs="Times New Roman"/>
          <w:bCs/>
          <w:sz w:val="24"/>
          <w:szCs w:val="24"/>
        </w:rPr>
        <w:t>«Патриотическое воспитание граждан Тюльганского района»</w:t>
      </w:r>
    </w:p>
    <w:p w:rsidR="007B5FB9" w:rsidRPr="00E43568" w:rsidRDefault="007B5FB9" w:rsidP="002357B3">
      <w:pPr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43568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программы </w:t>
      </w:r>
      <w:r w:rsidRPr="00E43568">
        <w:rPr>
          <w:rFonts w:ascii="Times New Roman" w:hAnsi="Times New Roman" w:cs="Times New Roman"/>
          <w:sz w:val="24"/>
          <w:szCs w:val="24"/>
        </w:rPr>
        <w:t>«Развитие системы образования Тюльганского района на 2014 - 2020 годы»</w:t>
      </w:r>
    </w:p>
    <w:p w:rsidR="007B5FB9" w:rsidRPr="00E43568" w:rsidRDefault="007B5FB9" w:rsidP="002357B3">
      <w:pPr>
        <w:pStyle w:val="25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87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1"/>
        <w:gridCol w:w="6617"/>
      </w:tblGrid>
      <w:tr w:rsidR="007B5FB9" w:rsidRPr="00E43568" w:rsidTr="00A96A98">
        <w:trPr>
          <w:trHeight w:val="129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Отдел образования администрации Тюльганского района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8907CB">
        <w:trPr>
          <w:trHeight w:val="1095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Участники программы</w:t>
            </w:r>
          </w:p>
          <w:p w:rsidR="007B5FB9" w:rsidRPr="00E43568" w:rsidRDefault="007B5FB9" w:rsidP="0004650C">
            <w:pPr>
              <w:rPr>
                <w:lang w:eastAsia="ru-RU"/>
              </w:rPr>
            </w:pPr>
          </w:p>
          <w:p w:rsidR="007B5FB9" w:rsidRPr="00E43568" w:rsidRDefault="007B5FB9" w:rsidP="0004650C">
            <w:pPr>
              <w:rPr>
                <w:lang w:eastAsia="ru-RU"/>
              </w:rPr>
            </w:pPr>
          </w:p>
        </w:tc>
        <w:tc>
          <w:tcPr>
            <w:tcW w:w="6617" w:type="dxa"/>
          </w:tcPr>
          <w:p w:rsidR="007B5FB9" w:rsidRPr="008907CB" w:rsidRDefault="008907CB" w:rsidP="0025373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Отдел по делам молодежи и спорта администрации Тюльганского района, </w:t>
            </w:r>
            <w:r w:rsidRPr="0025373B">
              <w:rPr>
                <w:rFonts w:ascii="Times New Roman" w:hAnsi="Times New Roman" w:cs="Times New Roman"/>
                <w:sz w:val="24"/>
                <w:szCs w:val="24"/>
              </w:rPr>
              <w:t>Отдел культуры администрации Тюльганского района,</w:t>
            </w:r>
            <w:r w:rsidR="005817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5373B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Отдел образования администрации района (образовательные организации).</w:t>
            </w:r>
          </w:p>
        </w:tc>
      </w:tr>
      <w:tr w:rsidR="007B5FB9" w:rsidRPr="00E43568" w:rsidTr="00A96A98">
        <w:trPr>
          <w:trHeight w:val="1026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Цель подпрограммы   </w:t>
            </w:r>
          </w:p>
        </w:tc>
        <w:tc>
          <w:tcPr>
            <w:tcW w:w="6617" w:type="dxa"/>
          </w:tcPr>
          <w:p w:rsidR="007B5FB9" w:rsidRPr="00E43568" w:rsidRDefault="007B5FB9" w:rsidP="00B84B3C">
            <w:pPr>
              <w:ind w:hanging="112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 Совершенствование системы патриотического воспитания в районе, приведение её в соответствие с новыми историческими реалиями функционирования патриотизма в российском обществе.</w:t>
            </w:r>
          </w:p>
        </w:tc>
      </w:tr>
      <w:tr w:rsidR="007B5FB9" w:rsidRPr="00E43568" w:rsidTr="00A96A98">
        <w:trPr>
          <w:trHeight w:val="1927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Задачи  подпрограммы                 </w:t>
            </w:r>
          </w:p>
        </w:tc>
        <w:tc>
          <w:tcPr>
            <w:tcW w:w="6617" w:type="dxa"/>
          </w:tcPr>
          <w:p w:rsidR="007B5FB9" w:rsidRDefault="007B5FB9" w:rsidP="00F84EA0">
            <w:pPr>
              <w:pStyle w:val="affff3"/>
              <w:shd w:val="clear" w:color="auto" w:fill="FFFFFF"/>
              <w:spacing w:after="158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совершенствовать организационно-методическое и информационное обеспечение функционирования системы патриотического воспитания в районе;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общественные организации (объединения), трудовые коллективы, неформальные группы молодёжи и отдельных граждан;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повысить качество патриотического воспитания в образовательных организациях района;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вырабатывать перспективные формы и методы патриотического воспитания граждан для повышения престижа военной и правоохранительной служб;</w:t>
            </w:r>
          </w:p>
          <w:p w:rsidR="007B5FB9" w:rsidRPr="00E43568" w:rsidRDefault="007B5FB9" w:rsidP="00F84EA0">
            <w:pPr>
              <w:pStyle w:val="affff3"/>
              <w:shd w:val="clear" w:color="auto" w:fill="FFFFFF"/>
              <w:spacing w:after="158"/>
              <w:ind w:left="30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 развивать материально-техническую базу образовательных организациях для реализации патриотического воспитания </w:t>
            </w:r>
          </w:p>
        </w:tc>
      </w:tr>
      <w:tr w:rsidR="007B5FB9" w:rsidRPr="00E43568" w:rsidTr="00A96A98">
        <w:trPr>
          <w:trHeight w:val="2472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количество массовых мероприятий, проводимых по патриотическому воспитанию;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количество учащейся молодежи, принимающей участие в массовых мероприятиях по патриотическому воспитанию;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отсутствие граждан призывного возраста, уклоняющихся от призыва на военную службу;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- степень готовности  граждан  Тюльганского района к выполнению своего гражданского и патриотического долга во всем многообразии форм его проявления.</w:t>
            </w:r>
          </w:p>
        </w:tc>
      </w:tr>
      <w:tr w:rsidR="007B5FB9" w:rsidRPr="00E43568" w:rsidTr="00A96A98">
        <w:trPr>
          <w:trHeight w:val="537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Сроки и этапы реализации подпрограммы  </w:t>
            </w: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-2020 годы 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A96A98">
        <w:trPr>
          <w:trHeight w:val="1112"/>
        </w:trPr>
        <w:tc>
          <w:tcPr>
            <w:tcW w:w="3261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Объемы бюджетных ассигнований подпрограммы</w:t>
            </w:r>
          </w:p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17" w:type="dxa"/>
          </w:tcPr>
          <w:p w:rsidR="007B5FB9" w:rsidRPr="00E43568" w:rsidRDefault="007B5FB9" w:rsidP="00B84B3C">
            <w:pPr>
              <w:pStyle w:val="25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Pr="00E43568" w:rsidRDefault="007B5FB9" w:rsidP="00D11F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11F2D">
              <w:rPr>
                <w:rFonts w:ascii="Times New Roman" w:hAnsi="Times New Roman" w:cs="Times New Roman"/>
                <w:sz w:val="24"/>
                <w:szCs w:val="24"/>
              </w:rPr>
              <w:t>Финансирование не предусмотрено</w:t>
            </w:r>
          </w:p>
        </w:tc>
      </w:tr>
    </w:tbl>
    <w:p w:rsidR="007B5FB9" w:rsidRDefault="007B5FB9" w:rsidP="002357B3">
      <w:pPr>
        <w:pStyle w:val="5"/>
        <w:tabs>
          <w:tab w:val="clear" w:pos="0"/>
        </w:tabs>
        <w:ind w:left="0" w:firstLine="709"/>
        <w:jc w:val="left"/>
        <w:rPr>
          <w:rFonts w:ascii="Times New Roman" w:hAnsi="Times New Roman" w:cs="Times New Roman"/>
          <w:sz w:val="24"/>
          <w:szCs w:val="24"/>
        </w:rPr>
      </w:pPr>
    </w:p>
    <w:p w:rsidR="00311A73" w:rsidRPr="00311A73" w:rsidRDefault="00311A73" w:rsidP="00311A73"/>
    <w:p w:rsidR="007B5FB9" w:rsidRPr="00BA5452" w:rsidRDefault="007B5FB9" w:rsidP="002F4A45">
      <w:pPr>
        <w:numPr>
          <w:ilvl w:val="0"/>
          <w:numId w:val="15"/>
        </w:num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A5452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сферы реализации </w:t>
      </w:r>
      <w:r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BA5452">
        <w:rPr>
          <w:rFonts w:ascii="Times New Roman" w:hAnsi="Times New Roman" w:cs="Times New Roman"/>
          <w:b/>
          <w:bCs/>
          <w:sz w:val="24"/>
          <w:szCs w:val="24"/>
        </w:rPr>
        <w:t>одпрограммы</w:t>
      </w:r>
    </w:p>
    <w:p w:rsidR="007B5FB9" w:rsidRPr="00E43568" w:rsidRDefault="007B5FB9" w:rsidP="002357B3">
      <w:pPr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B5FB9" w:rsidRPr="002F4A45" w:rsidRDefault="007B5FB9" w:rsidP="002F4A45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         Патриотическое воспитание, являясь составной частью общего воспитательного процесса, представляет собой систематическую и целенаправленную деятельность органов государственной власти и общественных организаций по формированию у граждан высокого патриотического сознания, чувства верности  своему Отечеству, готовности к выполнению гражданского долга  и конституционных обязанностей. </w:t>
      </w:r>
      <w:r w:rsidRPr="002F4A45">
        <w:rPr>
          <w:rFonts w:ascii="Times New Roman" w:hAnsi="Times New Roman" w:cs="Times New Roman"/>
          <w:sz w:val="24"/>
          <w:szCs w:val="24"/>
        </w:rPr>
        <w:t xml:space="preserve">В районе сложилась система межведомственного взаимодействия органов государственной власти, общественных объединений по  воспитанию у подрастающего поколения гражданственности, патриотизма и подготовке к службе в армии. Отдел образования эффективно взаимодействует с районным Советом ветеранов, созданным при администрации Тюльганского района, отделом администрации района по делам молодежи и спорта, районной  общественной организацией «Союз родительской  общественности», добровольным обществом содействия армии, авиации и флоту, отделом военного комиссариата Оренбургской области по Октябрьскому и Тюльганскому районам. Семь школ района </w:t>
      </w:r>
      <w:r w:rsidRPr="002F4A45">
        <w:rPr>
          <w:rStyle w:val="afffff3"/>
          <w:rFonts w:ascii="Times New Roman" w:hAnsi="Times New Roman" w:cs="Times New Roman"/>
          <w:b w:val="0"/>
          <w:sz w:val="24"/>
          <w:szCs w:val="24"/>
        </w:rPr>
        <w:t xml:space="preserve">(Владимировская СОШ, Тугустемирская СОШ, Ташлинская СОШ, Разномойская СОШ, Троицкая СОШ, Городецкая СОШ, Тюльганская СОШ №1, Лицей №1 п. Тюльган) </w:t>
      </w:r>
      <w:r w:rsidRPr="002F4A45">
        <w:rPr>
          <w:rStyle w:val="apple-style-span"/>
          <w:rFonts w:ascii="Times New Roman" w:hAnsi="Times New Roman"/>
          <w:sz w:val="24"/>
          <w:szCs w:val="24"/>
        </w:rPr>
        <w:t>укомплектованы заместителями директоров по вопросам патриотического и гражданского воспитания</w:t>
      </w:r>
      <w:r w:rsidRPr="002F4A45">
        <w:rPr>
          <w:rFonts w:ascii="Times New Roman" w:hAnsi="Times New Roman" w:cs="Times New Roman"/>
          <w:sz w:val="24"/>
          <w:szCs w:val="24"/>
        </w:rPr>
        <w:t xml:space="preserve">, в </w:t>
      </w:r>
      <w:r w:rsidRPr="002F4A45">
        <w:rPr>
          <w:rStyle w:val="apple-style-span"/>
          <w:rFonts w:ascii="Times New Roman" w:hAnsi="Times New Roman"/>
          <w:sz w:val="24"/>
          <w:szCs w:val="24"/>
        </w:rPr>
        <w:t>МБУДО ЦДО имеется ставка методиста по патриотическому воспитанию.</w:t>
      </w:r>
      <w:r w:rsidR="0058176A">
        <w:rPr>
          <w:rStyle w:val="apple-style-span"/>
          <w:rFonts w:ascii="Times New Roman" w:hAnsi="Times New Roman"/>
          <w:sz w:val="24"/>
          <w:szCs w:val="24"/>
        </w:rPr>
        <w:t xml:space="preserve"> </w:t>
      </w:r>
      <w:r w:rsidRPr="002F4A45">
        <w:rPr>
          <w:rStyle w:val="apple-style-span"/>
          <w:rFonts w:ascii="Times New Roman" w:hAnsi="Times New Roman"/>
          <w:sz w:val="24"/>
          <w:szCs w:val="24"/>
        </w:rPr>
        <w:t>В решении задач патриотического воспитания подрастающего поколения задействованы учителя – предметники, классные руководители, администрация школ, родители.</w:t>
      </w:r>
      <w:r w:rsidRPr="002F4A45">
        <w:rPr>
          <w:rFonts w:ascii="Times New Roman" w:hAnsi="Times New Roman" w:cs="Times New Roman"/>
          <w:sz w:val="24"/>
          <w:szCs w:val="24"/>
        </w:rPr>
        <w:t xml:space="preserve"> С целью диссеминации лучшего опыта в школах района проводятся обучающиеся и практические  семинары.</w:t>
      </w:r>
    </w:p>
    <w:p w:rsidR="007B5FB9" w:rsidRPr="002F4A45" w:rsidRDefault="007B5FB9" w:rsidP="002F4A45">
      <w:pPr>
        <w:ind w:firstLine="180"/>
        <w:rPr>
          <w:rFonts w:ascii="Times New Roman" w:hAnsi="Times New Roman" w:cs="Times New Roman"/>
          <w:sz w:val="24"/>
          <w:szCs w:val="24"/>
        </w:rPr>
      </w:pPr>
      <w:r w:rsidRPr="002F4A45">
        <w:rPr>
          <w:rFonts w:ascii="Times New Roman" w:hAnsi="Times New Roman" w:cs="Times New Roman"/>
          <w:sz w:val="24"/>
          <w:szCs w:val="24"/>
        </w:rPr>
        <w:t xml:space="preserve">      В  школах района действуют 7 объединений  военно-патриотической направленности (142 учащихся), 1 объединение правовой направленности (11 учащихся), 6 краеведческих (70 учащихся),  3 туристических объединения (36 учащихся), Всего в объединениях патриотической направленности  занимается 259 учащихся.    </w:t>
      </w:r>
    </w:p>
    <w:p w:rsidR="007B5FB9" w:rsidRDefault="007B5FB9" w:rsidP="00AB5522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2F4A45">
        <w:rPr>
          <w:rFonts w:ascii="Times New Roman" w:hAnsi="Times New Roman" w:cs="Times New Roman"/>
          <w:sz w:val="24"/>
          <w:szCs w:val="24"/>
        </w:rPr>
        <w:t>В образовательных учреждениях действуют 13 паспортизированных музеев боевой и трудовой славы. В 100% ОО обеспечено преподавание курса ОБЖ, во всех 14  школах имеются преподаватели, обеспечивающие 100% выполнение программы по ОВС. Педагогами дополнительного образования активно разрабатываются и реализуются  краеведческие программы, способствующие развитию интереса учащихся к истории родного края. Закономерным итогом краеведческой деятельности учащихся  становится создание музеев, выставок, экспозиций по истории, культуре и природе родного края.    В пяти школах района установлены мемориальные доски героям – выпускникам школ. 1 сентября 2016 года  на территории  Городецкой школы  был установлен бюст и мемориальная доска Герою России, уроженцу  с. Городки Александру Прохоренко, героически погибшему 16 марта 2016 года в Сирии. МБОУ «Городецкая СОШ» присвоено имя Героя России Александра Прохоренко.</w:t>
      </w:r>
    </w:p>
    <w:p w:rsidR="007B5FB9" w:rsidRPr="002F4A45" w:rsidRDefault="007B5FB9" w:rsidP="002F4A45">
      <w:pPr>
        <w:rPr>
          <w:rFonts w:ascii="Times New Roman" w:hAnsi="Times New Roman" w:cs="Times New Roman"/>
          <w:sz w:val="24"/>
          <w:szCs w:val="24"/>
        </w:rPr>
      </w:pPr>
    </w:p>
    <w:p w:rsidR="007B5FB9" w:rsidRPr="002F4A45" w:rsidRDefault="007B5FB9" w:rsidP="002F4A45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F4A45">
        <w:rPr>
          <w:rFonts w:ascii="Times New Roman" w:hAnsi="Times New Roman" w:cs="Times New Roman"/>
          <w:b/>
          <w:sz w:val="24"/>
          <w:szCs w:val="24"/>
        </w:rPr>
        <w:t>.Приоритеты политики органов местного самоуправления муниципального образования Тюльганский район в сфере реализации подпрограммы, цель, задачи и показатели (индикаторы) их достижения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Подпрограмма включает комплекс методических, организационно-педагогических мероприятий по дальнейшему развитию и совершенствованию системы патриотического воспитания граждан, направленных на </w:t>
      </w:r>
      <w:r>
        <w:rPr>
          <w:rFonts w:ascii="Times New Roman" w:hAnsi="Times New Roman" w:cs="Times New Roman"/>
          <w:sz w:val="24"/>
          <w:szCs w:val="24"/>
        </w:rPr>
        <w:t>становление</w:t>
      </w:r>
      <w:r w:rsidRPr="00E43568">
        <w:rPr>
          <w:rFonts w:ascii="Times New Roman" w:hAnsi="Times New Roman" w:cs="Times New Roman"/>
          <w:sz w:val="24"/>
          <w:szCs w:val="24"/>
        </w:rPr>
        <w:t xml:space="preserve"> патриотизма в качестве нравственной основы формирования активной</w:t>
      </w:r>
      <w:r>
        <w:rPr>
          <w:rFonts w:ascii="Times New Roman" w:hAnsi="Times New Roman" w:cs="Times New Roman"/>
          <w:sz w:val="24"/>
          <w:szCs w:val="24"/>
        </w:rPr>
        <w:t xml:space="preserve"> жизненной позиции. </w:t>
      </w:r>
      <w:r w:rsidRPr="00E43568">
        <w:rPr>
          <w:rFonts w:ascii="Times New Roman" w:hAnsi="Times New Roman" w:cs="Times New Roman"/>
          <w:sz w:val="24"/>
          <w:szCs w:val="24"/>
        </w:rPr>
        <w:t>Подпрограмма ориентирована на все социальные слои и возрастные группы граждан Тюльганского района при сохранении приоритета патриотического воспитания подрастающего поколения – детей и молодёжи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Подпрограмма определяет систему патриотического воспитания населения Тюльганского района, её цели, задачи, мероприятия на период с 2016 по 2020 годы Реализация Подпрограммы будет способствовать созданию единой стратегии в сфере патриотического воспитания населения района, позволит обеспечить координацию деятельности и взаимодействие организаций, участвующих в патриотическом воспитании.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 xml:space="preserve">Целью подпрограммы является </w:t>
      </w:r>
      <w:r w:rsidRPr="00AB5522">
        <w:rPr>
          <w:rFonts w:ascii="Times New Roman" w:hAnsi="Times New Roman" w:cs="Times New Roman"/>
          <w:sz w:val="24"/>
          <w:szCs w:val="24"/>
        </w:rPr>
        <w:t>дальнейшее совершенствование системы патриотического воспитания в районе, приведение её в соответствие с новыми историческими реалиями функционирования патриотизма в российском обществе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Для достижения этой цели необходимо решение следующих задач: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lastRenderedPageBreak/>
        <w:t>- продолжить совершенствование системы патриотического воспитания с учётом современных условий;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совершенствовать организационно-методическое и информационное обеспечение функционирования системы патриотического воспитания в районе;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шире привлекать к участию в патриотическом воспитании общественные организации (объединения), трудовые коллективы, неформальные группы молодёжи и отдельных граждан;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повышать качество патриотического воспитания в образовательных организациях района;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развивать и совершенствовать систему военно-патриотического воспитания граждан, вырабатывать перспективные формы и методы для повышения престижа военной и правоохранительной служб;</w:t>
      </w:r>
    </w:p>
    <w:p w:rsidR="007B5FB9" w:rsidRPr="00E43568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развивать материально-техническую базу патриотического воспитания в образовательных организациях;</w:t>
      </w:r>
    </w:p>
    <w:p w:rsidR="007B5FB9" w:rsidRPr="00AB5522" w:rsidRDefault="007B5FB9" w:rsidP="00AB5522">
      <w:pPr>
        <w:pStyle w:val="affff3"/>
        <w:shd w:val="clear" w:color="auto" w:fill="FFFFFF"/>
        <w:ind w:firstLine="709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- повышать вклад средств культуры и массовой информации в патриотическом воспитании граждан.</w:t>
      </w:r>
    </w:p>
    <w:p w:rsidR="007B5FB9" w:rsidRDefault="007B5FB9" w:rsidP="00957E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25DEE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225DEE">
        <w:rPr>
          <w:rFonts w:ascii="Times New Roman" w:hAnsi="Times New Roman" w:cs="Times New Roman"/>
          <w:b/>
          <w:sz w:val="24"/>
          <w:szCs w:val="24"/>
        </w:rPr>
        <w:t>. Перечень и характеристика основных мероприятий Подпрограммы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iCs/>
          <w:sz w:val="24"/>
          <w:szCs w:val="24"/>
        </w:rPr>
      </w:pPr>
      <w:r w:rsidRPr="00957EF3">
        <w:rPr>
          <w:rFonts w:ascii="Times New Roman" w:hAnsi="Times New Roman" w:cs="Times New Roman"/>
          <w:b/>
          <w:iCs/>
          <w:sz w:val="24"/>
          <w:szCs w:val="24"/>
          <w:lang w:val="en-US"/>
        </w:rPr>
        <w:t>I</w:t>
      </w:r>
      <w:r w:rsidRPr="00957EF3">
        <w:rPr>
          <w:rFonts w:ascii="Times New Roman" w:hAnsi="Times New Roman" w:cs="Times New Roman"/>
          <w:b/>
          <w:iCs/>
          <w:sz w:val="24"/>
          <w:szCs w:val="24"/>
        </w:rPr>
        <w:t>. Совершенствование  нормативно-правовой базы патриотического воспитания граждан</w:t>
      </w:r>
    </w:p>
    <w:p w:rsidR="007B5FB9" w:rsidRPr="00957EF3" w:rsidRDefault="007B5FB9" w:rsidP="00957EF3">
      <w:pPr>
        <w:rPr>
          <w:rFonts w:ascii="Times New Roman" w:hAnsi="Times New Roman" w:cs="Times New Roman"/>
          <w:bCs/>
          <w:iCs/>
          <w:sz w:val="24"/>
          <w:szCs w:val="24"/>
        </w:rPr>
      </w:pPr>
      <w:r w:rsidRPr="00957EF3">
        <w:rPr>
          <w:rFonts w:ascii="Times New Roman" w:hAnsi="Times New Roman" w:cs="Times New Roman"/>
          <w:bCs/>
          <w:iCs/>
          <w:sz w:val="24"/>
          <w:szCs w:val="24"/>
        </w:rPr>
        <w:t>1</w:t>
      </w:r>
      <w:r>
        <w:rPr>
          <w:rFonts w:ascii="Times New Roman" w:hAnsi="Times New Roman" w:cs="Times New Roman"/>
          <w:bCs/>
          <w:iCs/>
          <w:sz w:val="24"/>
          <w:szCs w:val="24"/>
        </w:rPr>
        <w:t>.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t>1. Разработка и совершенствование положений: о проведении постоянно действующего конкурса проектов, программ обра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softHyphen/>
        <w:t>зовательных учреждений, предприятий, обществен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softHyphen/>
        <w:t>ных объединений, орга</w:t>
      </w:r>
      <w:r w:rsidRPr="00957EF3">
        <w:rPr>
          <w:rFonts w:ascii="Times New Roman" w:hAnsi="Times New Roman" w:cs="Times New Roman"/>
          <w:bCs/>
          <w:iCs/>
          <w:sz w:val="24"/>
          <w:szCs w:val="24"/>
        </w:rPr>
        <w:softHyphen/>
        <w:t>низаций ветеранов по патриотическому вос</w:t>
      </w:r>
      <w:r>
        <w:rPr>
          <w:rFonts w:ascii="Times New Roman" w:hAnsi="Times New Roman" w:cs="Times New Roman"/>
          <w:bCs/>
          <w:iCs/>
          <w:sz w:val="24"/>
          <w:szCs w:val="24"/>
        </w:rPr>
        <w:softHyphen/>
        <w:t>питанию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57EF3">
        <w:rPr>
          <w:rFonts w:ascii="Times New Roman" w:hAnsi="Times New Roman" w:cs="Times New Roman"/>
          <w:b/>
          <w:bCs/>
          <w:iCs/>
          <w:sz w:val="24"/>
          <w:szCs w:val="24"/>
          <w:lang w:val="en-US"/>
        </w:rPr>
        <w:t>II</w:t>
      </w:r>
      <w:r w:rsidRPr="00957EF3">
        <w:rPr>
          <w:rFonts w:ascii="Times New Roman" w:hAnsi="Times New Roman" w:cs="Times New Roman"/>
          <w:b/>
          <w:bCs/>
          <w:iCs/>
          <w:sz w:val="24"/>
          <w:szCs w:val="24"/>
        </w:rPr>
        <w:t>.Совершенствование системы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iCs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2.1.Создание в районе информационного банка по накоплению, обоб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щению и распространению опыта организации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 xml:space="preserve">риотического воспитания подрастающего поколения </w:t>
      </w:r>
    </w:p>
    <w:p w:rsidR="007B5FB9" w:rsidRPr="00957EF3" w:rsidRDefault="007B5FB9" w:rsidP="00957EF3">
      <w:pPr>
        <w:rPr>
          <w:rFonts w:ascii="Times New Roman" w:hAnsi="Times New Roman" w:cs="Times New Roman"/>
          <w:iCs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2.2.Проведение районных конференций, семинаров, совещаний, социологических исследований, обобщения опыта работы по вопросам патриотического воспитания. </w:t>
      </w:r>
    </w:p>
    <w:p w:rsidR="007B5FB9" w:rsidRPr="00957EF3" w:rsidRDefault="007B5FB9" w:rsidP="00957EF3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957EF3">
        <w:rPr>
          <w:rFonts w:ascii="Times New Roman" w:hAnsi="Times New Roman" w:cs="Times New Roman"/>
          <w:iCs/>
          <w:sz w:val="24"/>
          <w:szCs w:val="24"/>
        </w:rPr>
        <w:t>2.3.</w:t>
      </w:r>
      <w:r w:rsidRPr="00957EF3">
        <w:rPr>
          <w:rFonts w:ascii="Times New Roman" w:hAnsi="Times New Roman" w:cs="Times New Roman"/>
          <w:sz w:val="24"/>
          <w:szCs w:val="24"/>
        </w:rPr>
        <w:t xml:space="preserve"> Участие в проблемных курсах по вопросам гражданско – патриотического, духовно – нравственного воспитания  (для классных руководителей) 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2.4. Участие в областных практико-ориентированных</w:t>
      </w:r>
      <w:r w:rsidR="0058176A">
        <w:rPr>
          <w:rFonts w:ascii="Times New Roman" w:hAnsi="Times New Roman" w:cs="Times New Roman"/>
          <w:sz w:val="24"/>
          <w:szCs w:val="24"/>
        </w:rPr>
        <w:t xml:space="preserve"> </w:t>
      </w:r>
      <w:r w:rsidRPr="00957EF3">
        <w:rPr>
          <w:rFonts w:ascii="Times New Roman" w:hAnsi="Times New Roman" w:cs="Times New Roman"/>
          <w:sz w:val="24"/>
          <w:szCs w:val="24"/>
        </w:rPr>
        <w:t>семинарах организаторов</w:t>
      </w:r>
      <w:r w:rsidR="0058176A">
        <w:rPr>
          <w:rFonts w:ascii="Times New Roman" w:hAnsi="Times New Roman" w:cs="Times New Roman"/>
          <w:sz w:val="24"/>
          <w:szCs w:val="24"/>
        </w:rPr>
        <w:t xml:space="preserve"> </w:t>
      </w:r>
      <w:r w:rsidRPr="00957EF3">
        <w:rPr>
          <w:rFonts w:ascii="Times New Roman" w:hAnsi="Times New Roman" w:cs="Times New Roman"/>
          <w:sz w:val="24"/>
          <w:szCs w:val="24"/>
        </w:rPr>
        <w:t>руководителей кадетских классов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2.5. Дальнейшее развитие работы действующих  творческих объединений патриотического направления и создание  районного</w:t>
      </w:r>
      <w:r>
        <w:rPr>
          <w:rFonts w:ascii="Times New Roman" w:hAnsi="Times New Roman" w:cs="Times New Roman"/>
          <w:sz w:val="24"/>
          <w:szCs w:val="24"/>
        </w:rPr>
        <w:t xml:space="preserve"> военно – патриотического клуба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iCs/>
          <w:sz w:val="24"/>
          <w:szCs w:val="24"/>
        </w:rPr>
        <w:t xml:space="preserve">2.6. </w:t>
      </w:r>
      <w:r w:rsidRPr="00957EF3">
        <w:rPr>
          <w:rFonts w:ascii="Times New Roman" w:hAnsi="Times New Roman" w:cs="Times New Roman"/>
          <w:sz w:val="24"/>
          <w:szCs w:val="24"/>
        </w:rPr>
        <w:t>Проведение семинаров-со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вещаний руководителей образовательных учрежде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ний, реализующих про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граммы патриотической  направленности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iCs/>
          <w:sz w:val="24"/>
          <w:szCs w:val="24"/>
        </w:rPr>
        <w:t>2.7.</w:t>
      </w:r>
      <w:r w:rsidRPr="00957EF3">
        <w:rPr>
          <w:rFonts w:ascii="Times New Roman" w:hAnsi="Times New Roman" w:cs="Times New Roman"/>
          <w:sz w:val="24"/>
          <w:szCs w:val="24"/>
        </w:rPr>
        <w:t xml:space="preserve"> Проведение конкурса на лучшую организацию работы по патриотическому воспитанию и туристко - крае</w:t>
      </w:r>
      <w:r>
        <w:rPr>
          <w:rFonts w:ascii="Times New Roman" w:hAnsi="Times New Roman" w:cs="Times New Roman"/>
          <w:sz w:val="24"/>
          <w:szCs w:val="24"/>
        </w:rPr>
        <w:t>ведческой деятельности среди ОУ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2.8. Участие в областном конкурсе проектов, образовательных программ по патриотическому</w:t>
      </w:r>
      <w:r>
        <w:rPr>
          <w:rFonts w:ascii="Times New Roman" w:hAnsi="Times New Roman" w:cs="Times New Roman"/>
          <w:sz w:val="24"/>
          <w:szCs w:val="24"/>
        </w:rPr>
        <w:t xml:space="preserve"> воспитанию «Родное Оренбуржье»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2.9. Акция «Долг», посвященная памяти участников локальных воин и военных конфликтов, по</w:t>
      </w:r>
      <w:r>
        <w:rPr>
          <w:rFonts w:ascii="Times New Roman" w:hAnsi="Times New Roman" w:cs="Times New Roman"/>
          <w:sz w:val="24"/>
          <w:szCs w:val="24"/>
        </w:rPr>
        <w:t>гибших в период боевых действий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2.10. Месячник оборонно-массовой и спортивной работы, посвященный Дню защитника Отечества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2.11. Участие в областном смотре – конкурсе музеев боевой, трудовой и воинской славы образовательных учреждений «Этих дней не смолкнет слава»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2.12. Проведение районной акции  «День призыв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ника» в период весеннего и осеннего призыва граждан на военную службу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2.13. Участие в областном конкурсе на лучшую организацию подготовки граждан к военной службе, проведение призыва на военную службу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2.14. Организация шефской помощи ветеранам войны, домам-интернатам для престарелых и инвалидов.</w:t>
      </w:r>
    </w:p>
    <w:p w:rsidR="007B5FB9" w:rsidRPr="00957EF3" w:rsidRDefault="007B5FB9" w:rsidP="00957EF3">
      <w:pPr>
        <w:rPr>
          <w:rFonts w:ascii="Times New Roman" w:hAnsi="Times New Roman" w:cs="Times New Roman"/>
          <w:iCs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2.15. Содействие сохранению и развитию  культуры Оренбургского казачества, духовных ценностей казаков.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2.16. Проведение на территории района Дня информации по вопросам патриотического воспита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ния и возрождения духов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ценностей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2.17. Участие в областном конкурсе библиотек по военно-патриотическому воспитанию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2.18. Организация и проведение мероприятий, посвящен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дням воинской славы России в соответствии с Законом Российской Федерации от 13 марта 1995г. № 32-ФЗ.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lastRenderedPageBreak/>
        <w:t>2.19.Организация проведения мероприятий, посвященных профессиональным праздникам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2.20.Организация и проведение мероприятий, посвящен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другим юбилейным датам и памятным собы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тиям военной истории России и Оренбургской области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2.21. Организация и проведение мероприятий, посвящен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 Победы в Великой Отечественной войне: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2.22. торжественные  встречи руководителей района, предприятий, организаций с ветеранами войны, участниками боевых действий и тружениками тыла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2.23. праздничные выступления детских коллективов худо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жественной самодеятельности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57EF3">
        <w:rPr>
          <w:rFonts w:ascii="Times New Roman" w:hAnsi="Times New Roman" w:cs="Times New Roman"/>
          <w:sz w:val="24"/>
          <w:szCs w:val="24"/>
        </w:rPr>
        <w:t xml:space="preserve"> спортивные праздники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2.24. парад военно-патриотических клубов района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2.25. районная выставка детской фотографии «Но помнит мир спасенный, мир вечный, мир живой»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2.26. организация и проведение районных мероприятий: слет объединений патриотической направленности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2.27. Фестиваль военно-патриотической песни  «Долг. Честь. Родина»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2.28. Слет лидеров детских общественных ор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ганизаций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2.29. Фестиваль народного творчества «Обильный край, благословенный! 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2.30. Районный фестиваль на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циональных культур, смот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ров-конкурсов детских и взрослых самодеятельных коллективов, дней нацио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нальной культуры, национальных праздников (Сабантуй, Ураза-Байрам, Масленица, Зеленые Свят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ки и др.), встреча с писа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телями, поэтами, мастера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ми искусств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2.31. Фестиваль детского творчества   «Салют Победы»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2.32.Военно-патриотический фестиваль «Звездная эстафета»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2.33. Конкурс школьных детских общест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венных организаций «Мозаика»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2.34.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957EF3">
        <w:rPr>
          <w:rFonts w:ascii="Times New Roman" w:hAnsi="Times New Roman" w:cs="Times New Roman"/>
          <w:sz w:val="24"/>
          <w:szCs w:val="24"/>
        </w:rPr>
        <w:t>мотр-конкурс научно-исследовательских работ «Моя малая Родина»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2.35. Участие в областных конкурсах исследовательских краеведческих работ «Растим патриотов»,  исследовательских работ учащихся «Мое село в годы Великой  Отечественной  войны», «История Отечества в истории моей семьи».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2.36. Проведение спортивных состязаний: военно-спортивные сорев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нования «Зарница» среди учащихся общеобразова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тельных школ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2.37. Спартакиады, соревнования учащихся по техническим, военно-прикладным видам спорта участие в областной спартакиаде допризывной молодежи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2.38. Проведение соревнований «Мама, папа, я - спортивная семья»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2.39. Участие в областном  слете – соревнованиях «Школа безопасности»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2.40. Проведение спортивно-оздоровитель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ного фестиваля «Прези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дентские состязания»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2.41. Проведение пятидневных учебных сборов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2.42. Слет лидеров детских общественных ор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ганизаций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2.43. Проведение уроков Мужества с участием ветеранов войн и военной службы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2.44. Проведение муниципального этапа областного конкурса школьников «Старты На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дежд»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2.45. Районный этап соревнований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 «А ну-ка парни!» для молодежи допризывного возраста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2.46. «Пушкинские чтения»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III</w:t>
      </w:r>
      <w:r w:rsidRPr="00957EF3">
        <w:rPr>
          <w:rFonts w:ascii="Times New Roman" w:hAnsi="Times New Roman" w:cs="Times New Roman"/>
          <w:b/>
          <w:sz w:val="24"/>
          <w:szCs w:val="24"/>
        </w:rPr>
        <w:t>.Координация деятельности  общественных объединений в интересах патриотического воспитания граждан района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3.1. Проведение районных конференций, семинаров, «круглых столов» по обмену опытом работы с участием патриотических объединений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3.2. Организация традицион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ных встреч ветеранов с молодежью, посвященных Победе в Великой Отечественной войне 1941-1945г.г.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3.3. Продолжение работы по развитию тимуровского,  движения в целях оказания помощи ветеранам и вдовам погибших и умерших участников ВОВ, локальных воин и военных конфликтов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3.4. Акция «Я вправе!» по привлечению молодых избирателей на выборы Президента Российской Федерации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3.5. Акция «Обелиск» (благоустройство территорий парков и обелисков воинской славы).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3.6. Акции:  Живи родник», «Муравейник», «Зеленые ладони»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3.7. Участие  во Всероссийских соревнованиях «Лыжня России»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lastRenderedPageBreak/>
        <w:t>3.8. Участие  во Всероссийских соревнованиях «Кросс нации»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957EF3">
        <w:rPr>
          <w:rFonts w:ascii="Times New Roman" w:hAnsi="Times New Roman" w:cs="Times New Roman"/>
          <w:b/>
          <w:sz w:val="24"/>
          <w:szCs w:val="24"/>
        </w:rPr>
        <w:t>. Развитие научно – теоретических и методических основ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4.1. Разработка и совершенствование учебно-методи</w:t>
      </w:r>
      <w:r w:rsidRPr="00957EF3">
        <w:rPr>
          <w:rFonts w:ascii="Times New Roman" w:hAnsi="Times New Roman" w:cs="Times New Roman"/>
          <w:sz w:val="24"/>
          <w:szCs w:val="24"/>
        </w:rPr>
        <w:softHyphen/>
        <w:t xml:space="preserve">ческих рекомендаций: 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- методика организации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риотического воспитания в дошкольных учреждениях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 - методика организаций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риотического воспитания в военно-патриотических объединениях (школ)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FB9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 xml:space="preserve"> - учебно-методических реко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мендаций к дополнитель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ным программам по пат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риотическому воспитанию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957EF3">
        <w:rPr>
          <w:rFonts w:ascii="Times New Roman" w:hAnsi="Times New Roman" w:cs="Times New Roman"/>
          <w:sz w:val="24"/>
          <w:szCs w:val="24"/>
        </w:rPr>
        <w:t>методик организации военно-спортивных и военно-прикладных игр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957EF3">
        <w:rPr>
          <w:rFonts w:ascii="Times New Roman" w:hAnsi="Times New Roman" w:cs="Times New Roman"/>
          <w:sz w:val="24"/>
          <w:szCs w:val="24"/>
        </w:rPr>
        <w:t>. Проведение конференций, семинаров, встреч ветеранов с молодежью по вопросам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957EF3">
        <w:rPr>
          <w:rFonts w:ascii="Times New Roman" w:hAnsi="Times New Roman" w:cs="Times New Roman"/>
          <w:b/>
          <w:sz w:val="24"/>
          <w:szCs w:val="24"/>
        </w:rPr>
        <w:t>. Информационное обеспечение в области патриотического воспитания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5.1. Проведение в районной газете ежегодных конкурсов на лучшую публика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цию, ярко выра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жающую идеи патриотизма и служению Отечеству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5.2. Информационное сопровождение подпрограммы « Патриотического воспитания граждан Тюльганского района»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5.3. Публикация архивных документов с объективным освещением военных собы</w:t>
      </w:r>
      <w:r w:rsidRPr="00957EF3">
        <w:rPr>
          <w:rFonts w:ascii="Times New Roman" w:hAnsi="Times New Roman" w:cs="Times New Roman"/>
          <w:sz w:val="24"/>
          <w:szCs w:val="24"/>
        </w:rPr>
        <w:softHyphen/>
        <w:t>тий и вооруженных конфликтов, в которых принимали участие военнослужащие Тюльганского района</w:t>
      </w:r>
    </w:p>
    <w:p w:rsidR="007B5FB9" w:rsidRPr="00957EF3" w:rsidRDefault="007B5FB9" w:rsidP="00957EF3">
      <w:pPr>
        <w:rPr>
          <w:rFonts w:ascii="Times New Roman" w:hAnsi="Times New Roman" w:cs="Times New Roman"/>
          <w:b/>
          <w:sz w:val="24"/>
          <w:szCs w:val="24"/>
        </w:rPr>
      </w:pPr>
      <w:r w:rsidRPr="00957EF3">
        <w:rPr>
          <w:rFonts w:ascii="Times New Roman" w:hAnsi="Times New Roman" w:cs="Times New Roman"/>
          <w:b/>
          <w:sz w:val="24"/>
          <w:szCs w:val="24"/>
          <w:lang w:val="en-US"/>
        </w:rPr>
        <w:t>VI</w:t>
      </w:r>
      <w:r w:rsidRPr="00957EF3">
        <w:rPr>
          <w:rFonts w:ascii="Times New Roman" w:hAnsi="Times New Roman" w:cs="Times New Roman"/>
          <w:b/>
          <w:sz w:val="24"/>
          <w:szCs w:val="24"/>
        </w:rPr>
        <w:t>. Использование государственных символов России в патриотическом воспитании граждан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6.1. Участие в областном конкурсе « И гордо реет флаг державный» на лучшее знание государственной символики среди учащихся образовательных учреждений.</w:t>
      </w:r>
    </w:p>
    <w:p w:rsidR="007B5FB9" w:rsidRPr="00957EF3" w:rsidRDefault="007B5FB9" w:rsidP="00957EF3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6.2. Акция «Мы граждане - России» по торжественному вручению  паспортов гражданам, достигшим 14- летнего возраста</w:t>
      </w:r>
    </w:p>
    <w:p w:rsidR="007B5FB9" w:rsidRDefault="007B5FB9" w:rsidP="008A06E6">
      <w:pPr>
        <w:rPr>
          <w:rFonts w:ascii="Times New Roman" w:hAnsi="Times New Roman" w:cs="Times New Roman"/>
          <w:sz w:val="24"/>
          <w:szCs w:val="24"/>
        </w:rPr>
      </w:pPr>
      <w:r w:rsidRPr="00957EF3">
        <w:rPr>
          <w:rFonts w:ascii="Times New Roman" w:hAnsi="Times New Roman" w:cs="Times New Roman"/>
          <w:sz w:val="24"/>
          <w:szCs w:val="24"/>
        </w:rPr>
        <w:t>6.3. Проведение специализированных семинаров  с организаторами и зам. по патриотическому воспитанию по использованию государственных символов России и символов Оренбургской области при проведении мероприятий патриотической направленности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B5C02" w:rsidRDefault="003B5C02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5FB9" w:rsidRPr="002F4A45" w:rsidRDefault="007B5FB9" w:rsidP="002F4A45">
      <w:pPr>
        <w:jc w:val="center"/>
        <w:rPr>
          <w:rFonts w:ascii="Times New Roman" w:hAnsi="Times New Roman" w:cs="Times New Roman"/>
          <w:sz w:val="24"/>
          <w:szCs w:val="24"/>
        </w:rPr>
      </w:pPr>
      <w:r w:rsidRPr="008B2622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8B2622">
        <w:rPr>
          <w:rFonts w:ascii="Times New Roman" w:hAnsi="Times New Roman" w:cs="Times New Roman"/>
          <w:b/>
          <w:sz w:val="24"/>
          <w:szCs w:val="24"/>
        </w:rPr>
        <w:t>. Ресурсное обеспечение подпрограммы</w:t>
      </w:r>
    </w:p>
    <w:p w:rsidR="007B5FB9" w:rsidRPr="00AB5522" w:rsidRDefault="007B5FB9" w:rsidP="00192083">
      <w:pPr>
        <w:jc w:val="center"/>
        <w:rPr>
          <w:rFonts w:ascii="Times New Roman" w:hAnsi="Times New Roman" w:cs="Times New Roman"/>
          <w:sz w:val="8"/>
          <w:szCs w:val="8"/>
          <w:lang w:eastAsia="ru-RU"/>
        </w:rPr>
      </w:pPr>
    </w:p>
    <w:p w:rsidR="007B5FB9" w:rsidRDefault="007B5FB9" w:rsidP="00FD24F1">
      <w:pPr>
        <w:ind w:firstLine="709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Финансирование подпрограммы не предусмотрено.</w:t>
      </w:r>
    </w:p>
    <w:p w:rsidR="006D04F0" w:rsidRPr="00AB5522" w:rsidRDefault="006D04F0" w:rsidP="00FD24F1">
      <w:pPr>
        <w:ind w:firstLine="709"/>
        <w:jc w:val="left"/>
        <w:rPr>
          <w:rFonts w:ascii="Times New Roman" w:hAnsi="Times New Roman" w:cs="Times New Roman"/>
          <w:sz w:val="8"/>
          <w:szCs w:val="8"/>
        </w:rPr>
      </w:pPr>
    </w:p>
    <w:p w:rsidR="007B5FB9" w:rsidRDefault="007B5FB9" w:rsidP="002F4A4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B2622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8B2622">
        <w:rPr>
          <w:rFonts w:ascii="Times New Roman" w:hAnsi="Times New Roman" w:cs="Times New Roman"/>
          <w:b/>
          <w:sz w:val="24"/>
          <w:szCs w:val="24"/>
        </w:rPr>
        <w:t>. Информация о значимости подпрограммы для достижения целей муниципальной программы</w:t>
      </w:r>
    </w:p>
    <w:p w:rsidR="007B5FB9" w:rsidRPr="00AB5522" w:rsidRDefault="007B5FB9" w:rsidP="0053630D">
      <w:pPr>
        <w:jc w:val="center"/>
        <w:rPr>
          <w:rFonts w:ascii="Times New Roman" w:hAnsi="Times New Roman" w:cs="Times New Roman"/>
          <w:b/>
          <w:sz w:val="8"/>
          <w:szCs w:val="8"/>
        </w:rPr>
      </w:pPr>
    </w:p>
    <w:p w:rsidR="007B5FB9" w:rsidRPr="00E43568" w:rsidRDefault="007B5FB9" w:rsidP="00AB5522">
      <w:pPr>
        <w:pStyle w:val="affff3"/>
        <w:shd w:val="clear" w:color="auto" w:fill="FFFFFF"/>
        <w:spacing w:line="330" w:lineRule="atLeast"/>
        <w:ind w:firstLine="709"/>
        <w:textAlignment w:val="baseline"/>
        <w:rPr>
          <w:rFonts w:ascii="Times New Roman" w:hAnsi="Times New Roman" w:cs="Times New Roman"/>
          <w:sz w:val="28"/>
          <w:szCs w:val="28"/>
        </w:rPr>
      </w:pPr>
      <w:r w:rsidRPr="00164F2B">
        <w:rPr>
          <w:rFonts w:ascii="Times New Roman" w:hAnsi="Times New Roman" w:cs="Times New Roman"/>
          <w:sz w:val="24"/>
          <w:szCs w:val="24"/>
        </w:rPr>
        <w:t>Коэффициент значимости подпрограммы</w:t>
      </w:r>
      <w:r w:rsidRPr="00E43568">
        <w:rPr>
          <w:rFonts w:ascii="Times New Roman" w:hAnsi="Times New Roman" w:cs="Times New Roman"/>
          <w:bCs/>
          <w:sz w:val="24"/>
          <w:szCs w:val="24"/>
        </w:rPr>
        <w:t>«Патриотическое во</w:t>
      </w:r>
      <w:r>
        <w:rPr>
          <w:rFonts w:ascii="Times New Roman" w:hAnsi="Times New Roman" w:cs="Times New Roman"/>
          <w:bCs/>
          <w:sz w:val="24"/>
          <w:szCs w:val="24"/>
        </w:rPr>
        <w:t>спитание граждан Тюльганского</w:t>
      </w:r>
      <w:r w:rsidR="0058176A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43568">
        <w:rPr>
          <w:rFonts w:ascii="Times New Roman" w:hAnsi="Times New Roman" w:cs="Times New Roman"/>
          <w:bCs/>
          <w:sz w:val="24"/>
          <w:szCs w:val="24"/>
        </w:rPr>
        <w:t>района»</w:t>
      </w:r>
      <w:r w:rsidRPr="00164F2B">
        <w:rPr>
          <w:rFonts w:ascii="Times New Roman" w:hAnsi="Times New Roman" w:cs="Times New Roman"/>
          <w:bCs/>
          <w:sz w:val="24"/>
          <w:szCs w:val="24"/>
        </w:rPr>
        <w:t>для реализации целей</w:t>
      </w:r>
      <w:r w:rsidRPr="00164F2B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Pr="00164F2B">
        <w:rPr>
          <w:rFonts w:ascii="Times New Roman" w:hAnsi="Times New Roman" w:cs="Times New Roman"/>
          <w:bCs/>
          <w:sz w:val="24"/>
          <w:szCs w:val="24"/>
        </w:rPr>
        <w:t xml:space="preserve"> определен 0,1, так как</w:t>
      </w:r>
      <w:r>
        <w:rPr>
          <w:rFonts w:ascii="Times New Roman" w:hAnsi="Times New Roman" w:cs="Times New Roman"/>
          <w:sz w:val="24"/>
          <w:szCs w:val="24"/>
        </w:rPr>
        <w:t xml:space="preserve"> реализация мероприятий подпрограммы способствует</w:t>
      </w:r>
      <w:r w:rsidRPr="00E43568">
        <w:rPr>
          <w:rFonts w:ascii="Times New Roman" w:hAnsi="Times New Roman" w:cs="Times New Roman"/>
          <w:sz w:val="24"/>
          <w:szCs w:val="24"/>
        </w:rPr>
        <w:t xml:space="preserve"> созданию единой стратегии в сфере патриотического воспи</w:t>
      </w:r>
      <w:r>
        <w:rPr>
          <w:rFonts w:ascii="Times New Roman" w:hAnsi="Times New Roman" w:cs="Times New Roman"/>
          <w:sz w:val="24"/>
          <w:szCs w:val="24"/>
        </w:rPr>
        <w:t>тания населения района, позволяет</w:t>
      </w:r>
      <w:r w:rsidRPr="00E43568">
        <w:rPr>
          <w:rFonts w:ascii="Times New Roman" w:hAnsi="Times New Roman" w:cs="Times New Roman"/>
          <w:sz w:val="24"/>
          <w:szCs w:val="24"/>
        </w:rPr>
        <w:t xml:space="preserve"> обеспечить координацию деятельности и взаимодействие организаций, участвующих в патриотическом воспитании.</w:t>
      </w: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</w:pPr>
    </w:p>
    <w:p w:rsidR="007B5FB9" w:rsidRPr="00E43568" w:rsidRDefault="007B5FB9" w:rsidP="007646A4">
      <w:pPr>
        <w:ind w:left="10773"/>
        <w:rPr>
          <w:rFonts w:ascii="Times New Roman" w:hAnsi="Times New Roman" w:cs="Times New Roman"/>
          <w:sz w:val="28"/>
          <w:szCs w:val="28"/>
        </w:rPr>
        <w:sectPr w:rsidR="007B5FB9" w:rsidRPr="00E43568" w:rsidSect="00AB5522">
          <w:headerReference w:type="default" r:id="rId11"/>
          <w:pgSz w:w="11900" w:h="16800"/>
          <w:pgMar w:top="567" w:right="567" w:bottom="567" w:left="1304" w:header="283" w:footer="283" w:gutter="0"/>
          <w:cols w:space="720"/>
          <w:noEndnote/>
          <w:docGrid w:linePitch="299"/>
        </w:sectPr>
      </w:pPr>
      <w:r w:rsidRPr="00E43568">
        <w:rPr>
          <w:rFonts w:ascii="Times New Roman" w:hAnsi="Times New Roman" w:cs="Times New Roman"/>
          <w:sz w:val="28"/>
          <w:szCs w:val="28"/>
        </w:rPr>
        <w:t>_</w:t>
      </w:r>
    </w:p>
    <w:p w:rsidR="007B5FB9" w:rsidRPr="002F4A45" w:rsidRDefault="007B5FB9" w:rsidP="00CC7452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7 </w:t>
      </w:r>
    </w:p>
    <w:p w:rsidR="007B5FB9" w:rsidRPr="002F4A45" w:rsidRDefault="007B5FB9" w:rsidP="00CC7452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7B5FB9" w:rsidRPr="002F4A45" w:rsidRDefault="007B5FB9" w:rsidP="00CC7452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«Развитие системы образования</w:t>
      </w:r>
    </w:p>
    <w:p w:rsidR="007B5FB9" w:rsidRPr="002F4A45" w:rsidRDefault="007B5FB9" w:rsidP="00CC7452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Тюльганского района на 2014-2020 годы»</w:t>
      </w:r>
    </w:p>
    <w:p w:rsidR="007B5FB9" w:rsidRPr="002F4A45" w:rsidRDefault="007B5FB9" w:rsidP="00CC745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CC745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Сведения о показателях (индикаторах) муниципальной программы,</w:t>
      </w:r>
    </w:p>
    <w:p w:rsidR="007B5FB9" w:rsidRPr="00E43568" w:rsidRDefault="007B5FB9" w:rsidP="005D126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подпрограмм муниципальной программы и их значения</w:t>
      </w:r>
    </w:p>
    <w:tbl>
      <w:tblPr>
        <w:tblW w:w="15151" w:type="dxa"/>
        <w:tblInd w:w="-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8"/>
        <w:gridCol w:w="7372"/>
        <w:gridCol w:w="1275"/>
        <w:gridCol w:w="851"/>
        <w:gridCol w:w="992"/>
        <w:gridCol w:w="851"/>
        <w:gridCol w:w="850"/>
        <w:gridCol w:w="851"/>
        <w:gridCol w:w="850"/>
        <w:gridCol w:w="851"/>
      </w:tblGrid>
      <w:tr w:rsidR="007B5FB9" w:rsidRPr="00E43568" w:rsidTr="00505987">
        <w:trPr>
          <w:trHeight w:val="250"/>
        </w:trPr>
        <w:tc>
          <w:tcPr>
            <w:tcW w:w="408" w:type="dxa"/>
            <w:vMerge w:val="restart"/>
          </w:tcPr>
          <w:p w:rsidR="007B5FB9" w:rsidRPr="00E43568" w:rsidRDefault="007B5FB9" w:rsidP="005059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№</w:t>
            </w:r>
          </w:p>
          <w:p w:rsidR="007B5FB9" w:rsidRPr="00E43568" w:rsidRDefault="007B5FB9" w:rsidP="005059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пп.</w:t>
            </w:r>
          </w:p>
        </w:tc>
        <w:tc>
          <w:tcPr>
            <w:tcW w:w="7372" w:type="dxa"/>
            <w:vMerge w:val="restart"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Наименование показателя</w:t>
            </w:r>
          </w:p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(индикатора)</w:t>
            </w:r>
          </w:p>
        </w:tc>
        <w:tc>
          <w:tcPr>
            <w:tcW w:w="1275" w:type="dxa"/>
            <w:vMerge w:val="restart"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6096" w:type="dxa"/>
            <w:gridSpan w:val="7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Значение показателей </w:t>
            </w:r>
          </w:p>
        </w:tc>
      </w:tr>
      <w:tr w:rsidR="007B5FB9" w:rsidRPr="00E43568" w:rsidTr="00505987">
        <w:trPr>
          <w:trHeight w:val="243"/>
        </w:trPr>
        <w:tc>
          <w:tcPr>
            <w:tcW w:w="408" w:type="dxa"/>
            <w:vMerge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72" w:type="dxa"/>
            <w:vMerge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7B5FB9" w:rsidRPr="00E43568" w:rsidRDefault="007B5FB9" w:rsidP="00505987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2014</w:t>
            </w:r>
          </w:p>
        </w:tc>
        <w:tc>
          <w:tcPr>
            <w:tcW w:w="992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2015</w:t>
            </w:r>
          </w:p>
        </w:tc>
        <w:tc>
          <w:tcPr>
            <w:tcW w:w="851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2016</w:t>
            </w:r>
          </w:p>
        </w:tc>
        <w:tc>
          <w:tcPr>
            <w:tcW w:w="850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2017</w:t>
            </w:r>
          </w:p>
        </w:tc>
        <w:tc>
          <w:tcPr>
            <w:tcW w:w="851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850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851" w:type="dxa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2020</w:t>
            </w:r>
          </w:p>
        </w:tc>
      </w:tr>
      <w:tr w:rsidR="007B5FB9" w:rsidRPr="00E43568" w:rsidTr="00505987">
        <w:trPr>
          <w:trHeight w:val="243"/>
        </w:trPr>
        <w:tc>
          <w:tcPr>
            <w:tcW w:w="15151" w:type="dxa"/>
            <w:gridSpan w:val="10"/>
          </w:tcPr>
          <w:p w:rsidR="007B5FB9" w:rsidRPr="00E43568" w:rsidRDefault="007B5FB9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Муниципальная программа «Развитие системы образования Тюльганского района на 2014-2020 годы»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2" w:type="dxa"/>
          </w:tcPr>
          <w:p w:rsidR="00AC4A61" w:rsidRPr="002355A0" w:rsidRDefault="002355A0" w:rsidP="002355A0">
            <w:pPr>
              <w:snapToGrid w:val="0"/>
              <w:rPr>
                <w:rFonts w:ascii="Times New Roman" w:hAnsi="Times New Roman" w:cs="Times New Roman"/>
              </w:rPr>
            </w:pPr>
            <w:r w:rsidRPr="002355A0">
              <w:rPr>
                <w:rFonts w:ascii="Times New Roman" w:hAnsi="Times New Roman" w:cs="Times New Roman"/>
              </w:rPr>
              <w:t>О</w:t>
            </w:r>
            <w:r w:rsidR="00AC4A61" w:rsidRPr="002355A0">
              <w:rPr>
                <w:rFonts w:ascii="Times New Roman" w:hAnsi="Times New Roman" w:cs="Times New Roman"/>
              </w:rPr>
              <w:t>беспеченность населения услугами дошкольного образования (отношение численности детей 3 – 7 лет, получающих дошкольное образование, к численности детей в возрасте 3 – 7 лет)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Default="00AC4A61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2" w:type="dxa"/>
          </w:tcPr>
          <w:p w:rsidR="00AC4A61" w:rsidRPr="002355A0" w:rsidRDefault="002355A0" w:rsidP="002355A0">
            <w:pPr>
              <w:snapToGrid w:val="0"/>
              <w:rPr>
                <w:rFonts w:ascii="Times New Roman" w:hAnsi="Times New Roman" w:cs="Times New Roman"/>
              </w:rPr>
            </w:pPr>
            <w:r w:rsidRPr="002355A0">
              <w:rPr>
                <w:rFonts w:ascii="Times New Roman" w:hAnsi="Times New Roman" w:cs="Times New Roman"/>
              </w:rPr>
              <w:t>У</w:t>
            </w:r>
            <w:r w:rsidR="00AC4A61" w:rsidRPr="002355A0">
              <w:rPr>
                <w:rFonts w:ascii="Times New Roman" w:hAnsi="Times New Roman" w:cs="Times New Roman"/>
              </w:rPr>
              <w:t>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Default="00AC4A61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72" w:type="dxa"/>
          </w:tcPr>
          <w:p w:rsidR="00AC4A61" w:rsidRPr="002355A0" w:rsidRDefault="002355A0" w:rsidP="002355A0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AC4A61" w:rsidRPr="002355A0">
              <w:rPr>
                <w:rFonts w:ascii="Times New Roman" w:hAnsi="Times New Roman" w:cs="Times New Roman"/>
              </w:rPr>
              <w:t>дельный вес численности выпускников муниципальных образовательных организаций, не получивших аттестат о среднем общем образовании, в общей численности выпускников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72" w:type="dxa"/>
          </w:tcPr>
          <w:p w:rsidR="00AC4A61" w:rsidRPr="002355A0" w:rsidRDefault="002355A0" w:rsidP="002355A0">
            <w:pPr>
              <w:snapToGrid w:val="0"/>
              <w:rPr>
                <w:rFonts w:ascii="Times New Roman" w:hAnsi="Times New Roman" w:cs="Times New Roman"/>
              </w:rPr>
            </w:pPr>
            <w:r w:rsidRPr="002355A0">
              <w:rPr>
                <w:rFonts w:ascii="Times New Roman" w:hAnsi="Times New Roman" w:cs="Times New Roman"/>
              </w:rPr>
              <w:t>О</w:t>
            </w:r>
            <w:r w:rsidR="00AC4A61" w:rsidRPr="002355A0">
              <w:rPr>
                <w:rFonts w:ascii="Times New Roman" w:hAnsi="Times New Roman" w:cs="Times New Roman"/>
              </w:rPr>
              <w:t>тношение среднего балла единого государственного экзамена (в расчете на 1 предмет) в 20 процентах школ с лучшими результатами единого государственного экзамена к среднему баллу единого государственного экзамена (в расчете на 1 предмет) в 20 процентах школ с худшими результатами единого государственного экзамена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1,35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72" w:type="dxa"/>
          </w:tcPr>
          <w:p w:rsidR="00AC4A61" w:rsidRPr="002355A0" w:rsidRDefault="002355A0" w:rsidP="002355A0">
            <w:pPr>
              <w:snapToGrid w:val="0"/>
              <w:rPr>
                <w:rFonts w:ascii="Times New Roman" w:hAnsi="Times New Roman" w:cs="Times New Roman"/>
              </w:rPr>
            </w:pPr>
            <w:r w:rsidRPr="002355A0">
              <w:rPr>
                <w:rFonts w:ascii="Times New Roman" w:hAnsi="Times New Roman" w:cs="Times New Roman"/>
              </w:rPr>
              <w:t>Д</w:t>
            </w:r>
            <w:r w:rsidR="00AC4A61" w:rsidRPr="002355A0">
              <w:rPr>
                <w:rFonts w:ascii="Times New Roman" w:hAnsi="Times New Roman" w:cs="Times New Roman"/>
              </w:rPr>
              <w:t>оля образовательных организаций, в которых созданы условия для получения детьми-инвалидами качественного образования, в общем количестве образовательных организаций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2355A0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372" w:type="dxa"/>
          </w:tcPr>
          <w:p w:rsidR="00AC4A61" w:rsidRPr="00E43568" w:rsidRDefault="00AC4A61" w:rsidP="001E5EF9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</w:t>
            </w:r>
          </w:p>
        </w:tc>
        <w:tc>
          <w:tcPr>
            <w:tcW w:w="1275" w:type="dxa"/>
          </w:tcPr>
          <w:p w:rsidR="00AC4A61" w:rsidRPr="00E43568" w:rsidRDefault="00AC4A61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Default="00AC4A61" w:rsidP="0075761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1E5EF9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AC4A61" w:rsidRPr="00E43568" w:rsidTr="0011773F">
        <w:trPr>
          <w:trHeight w:val="243"/>
        </w:trPr>
        <w:tc>
          <w:tcPr>
            <w:tcW w:w="15151" w:type="dxa"/>
            <w:gridSpan w:val="10"/>
          </w:tcPr>
          <w:p w:rsidR="00AC4A61" w:rsidRPr="00E43568" w:rsidRDefault="00AC4A61" w:rsidP="0011773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 xml:space="preserve">1. </w:t>
            </w: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Подпрограмма «Комплексная безопасность образовательных организаций Тюльганского района»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AC4A61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7372" w:type="dxa"/>
          </w:tcPr>
          <w:p w:rsidR="00AC4A61" w:rsidRPr="00E43568" w:rsidRDefault="00AC4A61" w:rsidP="00B57EA9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Доля муниципальных образовательных организаций района, комплексно оснащенных системами АПС, СОУЭ, оборудованием, дублирующим сигнал на пульт подразделения пожарной охраны без участия работника объекта </w:t>
            </w:r>
          </w:p>
        </w:tc>
        <w:tc>
          <w:tcPr>
            <w:tcW w:w="1275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AC4A61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7372" w:type="dxa"/>
          </w:tcPr>
          <w:p w:rsidR="00AC4A61" w:rsidRPr="00E43568" w:rsidRDefault="00AC4A61" w:rsidP="004F2FF6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Наличие актуальной нормативно-правовой документации в области обеспечения безопасности жизнедеятельности образовательного </w:t>
            </w:r>
            <w:r w:rsidRPr="00E43568">
              <w:rPr>
                <w:rFonts w:ascii="Times New Roman" w:hAnsi="Times New Roman" w:cs="Times New Roman"/>
              </w:rPr>
              <w:lastRenderedPageBreak/>
              <w:t>учреждения</w:t>
            </w:r>
          </w:p>
        </w:tc>
        <w:tc>
          <w:tcPr>
            <w:tcW w:w="1275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Да/нет</w:t>
            </w:r>
          </w:p>
        </w:tc>
        <w:tc>
          <w:tcPr>
            <w:tcW w:w="851" w:type="dxa"/>
          </w:tcPr>
          <w:p w:rsidR="00AC4A61" w:rsidRPr="00311A73" w:rsidRDefault="00AC4A61" w:rsidP="00757612">
            <w:pPr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992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0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да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AC4A61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1.3</w:t>
            </w:r>
          </w:p>
        </w:tc>
        <w:tc>
          <w:tcPr>
            <w:tcW w:w="7372" w:type="dxa"/>
          </w:tcPr>
          <w:p w:rsidR="00AC4A61" w:rsidRPr="00E43568" w:rsidRDefault="00AC4A61" w:rsidP="00824A91">
            <w:pPr>
              <w:widowControl w:val="0"/>
              <w:tabs>
                <w:tab w:val="left" w:pos="1323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Отсутствие предписаний надзорных органов о несоответствии образовательного учреждения установленным нормативным требованиям противопожарной, антитеррористической безопасности</w:t>
            </w:r>
          </w:p>
        </w:tc>
        <w:tc>
          <w:tcPr>
            <w:tcW w:w="1275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992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0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  <w:tc>
          <w:tcPr>
            <w:tcW w:w="851" w:type="dxa"/>
          </w:tcPr>
          <w:p w:rsidR="00AC4A61" w:rsidRPr="00311A73" w:rsidRDefault="00AC4A61">
            <w:r w:rsidRPr="00311A73">
              <w:rPr>
                <w:rFonts w:ascii="Times New Roman" w:hAnsi="Times New Roman" w:cs="Times New Roman"/>
              </w:rPr>
              <w:t>отсутствуют</w:t>
            </w:r>
          </w:p>
        </w:tc>
      </w:tr>
      <w:tr w:rsidR="00AC4A61" w:rsidRPr="00E43568" w:rsidTr="00757612">
        <w:trPr>
          <w:trHeight w:val="243"/>
        </w:trPr>
        <w:tc>
          <w:tcPr>
            <w:tcW w:w="15151" w:type="dxa"/>
            <w:gridSpan w:val="10"/>
          </w:tcPr>
          <w:p w:rsidR="00AC4A61" w:rsidRPr="00E43568" w:rsidRDefault="00AC4A61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2. Подпрограмма «Развитие общего образования детей»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AC4A61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2.1</w:t>
            </w:r>
          </w:p>
        </w:tc>
        <w:tc>
          <w:tcPr>
            <w:tcW w:w="7372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численности обучающихся муниципальных общеобразовательных организаций, которым предоставлена возможность обучаться в соответствии с основными современными  требованиями,  в  общей  численности  обучающихся;</w:t>
            </w:r>
          </w:p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AC4A61" w:rsidRPr="00E43568" w:rsidRDefault="00AC4A61" w:rsidP="00757612">
            <w:pPr>
              <w:jc w:val="center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AC4A61" w:rsidRPr="00E43568" w:rsidTr="00505987">
        <w:trPr>
          <w:trHeight w:val="243"/>
        </w:trPr>
        <w:tc>
          <w:tcPr>
            <w:tcW w:w="408" w:type="dxa"/>
          </w:tcPr>
          <w:p w:rsidR="00AC4A61" w:rsidRPr="00E43568" w:rsidRDefault="00AC4A61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2.2</w:t>
            </w:r>
          </w:p>
        </w:tc>
        <w:tc>
          <w:tcPr>
            <w:tcW w:w="7372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</w:t>
            </w:r>
          </w:p>
        </w:tc>
        <w:tc>
          <w:tcPr>
            <w:tcW w:w="1275" w:type="dxa"/>
          </w:tcPr>
          <w:p w:rsidR="00AC4A61" w:rsidRPr="00E43568" w:rsidRDefault="00AC4A61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0</w:t>
            </w: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1" w:type="dxa"/>
          </w:tcPr>
          <w:p w:rsidR="00AC4A61" w:rsidRPr="00E43568" w:rsidRDefault="00AC4A61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</w:tcPr>
          <w:p w:rsidR="00AC4A61" w:rsidRPr="00311A73" w:rsidRDefault="00AC4A61" w:rsidP="00311A73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AC4A61" w:rsidRPr="00311A73" w:rsidRDefault="00AC4A61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311A73">
              <w:rPr>
                <w:rFonts w:ascii="Times New Roman" w:hAnsi="Times New Roman" w:cs="Times New Roman"/>
              </w:rPr>
              <w:t>30</w:t>
            </w:r>
          </w:p>
        </w:tc>
      </w:tr>
      <w:tr w:rsidR="00AC4A61" w:rsidRPr="00E43568" w:rsidTr="00AE0C73">
        <w:trPr>
          <w:trHeight w:val="243"/>
        </w:trPr>
        <w:tc>
          <w:tcPr>
            <w:tcW w:w="408" w:type="dxa"/>
          </w:tcPr>
          <w:p w:rsidR="00AC4A61" w:rsidRPr="00E43568" w:rsidRDefault="00AC4A61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2.3</w:t>
            </w:r>
          </w:p>
        </w:tc>
        <w:tc>
          <w:tcPr>
            <w:tcW w:w="7372" w:type="dxa"/>
          </w:tcPr>
          <w:p w:rsidR="00AC4A61" w:rsidRPr="00E43568" w:rsidRDefault="00AC4A61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Отношение среднего балла ЕГЭ (в расчёте на 1 предмет) в 20 процентах школ с лучшими результатами ЕГЭ к среднему баллу  (в расчёте на 1 предмет) в 20 процентах школ с худшими результатами; </w:t>
            </w:r>
          </w:p>
        </w:tc>
        <w:tc>
          <w:tcPr>
            <w:tcW w:w="1275" w:type="dxa"/>
          </w:tcPr>
          <w:p w:rsidR="00AC4A61" w:rsidRPr="00E43568" w:rsidRDefault="00AC4A61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отношение</w:t>
            </w:r>
          </w:p>
          <w:p w:rsidR="00AC4A61" w:rsidRPr="00E43568" w:rsidRDefault="00AC4A61" w:rsidP="00AE0C73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AE0C73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AE0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1,45</w:t>
            </w:r>
          </w:p>
        </w:tc>
        <w:tc>
          <w:tcPr>
            <w:tcW w:w="992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1,42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1,4</w:t>
            </w:r>
          </w:p>
        </w:tc>
        <w:tc>
          <w:tcPr>
            <w:tcW w:w="850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1,38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1,37</w:t>
            </w:r>
          </w:p>
        </w:tc>
        <w:tc>
          <w:tcPr>
            <w:tcW w:w="850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1,35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1,35</w:t>
            </w:r>
          </w:p>
        </w:tc>
      </w:tr>
      <w:tr w:rsidR="00AC4A61" w:rsidRPr="00E43568" w:rsidTr="00AE0C73">
        <w:trPr>
          <w:trHeight w:val="243"/>
        </w:trPr>
        <w:tc>
          <w:tcPr>
            <w:tcW w:w="408" w:type="dxa"/>
          </w:tcPr>
          <w:p w:rsidR="00AC4A61" w:rsidRPr="00E43568" w:rsidRDefault="00AC4A61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2.4</w:t>
            </w:r>
          </w:p>
        </w:tc>
        <w:tc>
          <w:tcPr>
            <w:tcW w:w="7372" w:type="dxa"/>
          </w:tcPr>
          <w:p w:rsidR="00AC4A61" w:rsidRPr="00E43568" w:rsidRDefault="00AC4A61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выпускников муниципальных ООО, не сдавших ЕГЭ в общей численности выпускников муниципальных ОО;</w:t>
            </w:r>
          </w:p>
        </w:tc>
        <w:tc>
          <w:tcPr>
            <w:tcW w:w="1275" w:type="dxa"/>
          </w:tcPr>
          <w:p w:rsidR="00AC4A61" w:rsidRPr="00E43568" w:rsidRDefault="00AC4A61" w:rsidP="00AE0C73">
            <w:pPr>
              <w:rPr>
                <w:rFonts w:ascii="Times New Roman" w:hAnsi="Times New Roman" w:cs="Times New Roman"/>
              </w:rPr>
            </w:pPr>
          </w:p>
          <w:p w:rsidR="00AC4A61" w:rsidRPr="00E43568" w:rsidRDefault="00AC4A61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92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3,9</w:t>
            </w:r>
          </w:p>
        </w:tc>
        <w:tc>
          <w:tcPr>
            <w:tcW w:w="850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3,7</w:t>
            </w:r>
          </w:p>
        </w:tc>
        <w:tc>
          <w:tcPr>
            <w:tcW w:w="851" w:type="dxa"/>
          </w:tcPr>
          <w:p w:rsidR="00AC4A61" w:rsidRPr="00E43568" w:rsidRDefault="00AC4A61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3,5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2.5</w:t>
            </w:r>
          </w:p>
        </w:tc>
        <w:tc>
          <w:tcPr>
            <w:tcW w:w="7372" w:type="dxa"/>
          </w:tcPr>
          <w:p w:rsidR="00432D87" w:rsidRPr="002355A0" w:rsidRDefault="00432D87" w:rsidP="001E5EF9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2355A0">
              <w:rPr>
                <w:rFonts w:ascii="Times New Roman" w:hAnsi="Times New Roman" w:cs="Times New Roman"/>
              </w:rPr>
              <w:t>дельный вес численности выпускников муниципальных образовательных организаций, не получивших аттестат о среднем общем образовании, в общей численности выпускников</w:t>
            </w:r>
          </w:p>
        </w:tc>
        <w:tc>
          <w:tcPr>
            <w:tcW w:w="1275" w:type="dxa"/>
          </w:tcPr>
          <w:p w:rsidR="00432D87" w:rsidRPr="00E43568" w:rsidRDefault="00432D87" w:rsidP="001E5EF9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992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0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851" w:type="dxa"/>
          </w:tcPr>
          <w:p w:rsidR="00432D87" w:rsidRPr="00E43568" w:rsidRDefault="00432D87" w:rsidP="001E5E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1,2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2.6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числа образовательных организаций, обеспечивающих представление нормативно закрепленного перечня сведений о своей деятельности на официальных сайтах, в общем числе образовательных организаций;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432D87" w:rsidRPr="00E43568" w:rsidRDefault="00432D87" w:rsidP="00AE0C73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ab/>
            </w:r>
          </w:p>
          <w:p w:rsidR="00432D87" w:rsidRPr="00E43568" w:rsidRDefault="00432D87" w:rsidP="00AE0C73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widowControl w:val="0"/>
              <w:tabs>
                <w:tab w:val="left" w:pos="1185"/>
              </w:tabs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2.7</w:t>
            </w:r>
          </w:p>
        </w:tc>
        <w:tc>
          <w:tcPr>
            <w:tcW w:w="7372" w:type="dxa"/>
          </w:tcPr>
          <w:p w:rsidR="00432D87" w:rsidRPr="00E43568" w:rsidRDefault="00432D87" w:rsidP="00A96A9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 Удельный вес численности обучающихся по программам общего образования, участвующих в олимпиадах и конкурсах различного уровня, в общей численности обучающихся по программам общего образования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2.8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-11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 Удельный вес численности учителей в возрасте до</w:t>
            </w: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1" w:lineRule="exact"/>
              <w:ind w:right="-11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35 лет в общей численности учителей ОО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18,3</w:t>
            </w:r>
          </w:p>
          <w:p w:rsidR="00432D87" w:rsidRPr="00E43568" w:rsidRDefault="00432D87" w:rsidP="00AE0C73">
            <w:pPr>
              <w:pStyle w:val="affff0"/>
              <w:tabs>
                <w:tab w:val="left" w:pos="493"/>
              </w:tabs>
              <w:ind w:right="-108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18,5</w:t>
            </w:r>
          </w:p>
          <w:p w:rsidR="00432D87" w:rsidRPr="00E43568" w:rsidRDefault="00432D87" w:rsidP="00AE0C73">
            <w:pPr>
              <w:pStyle w:val="affff0"/>
              <w:tabs>
                <w:tab w:val="left" w:pos="533"/>
              </w:tabs>
              <w:ind w:right="25"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tabs>
                <w:tab w:val="left" w:pos="533"/>
              </w:tabs>
              <w:spacing w:after="0"/>
              <w:ind w:right="25" w:hanging="34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19</w:t>
            </w:r>
          </w:p>
          <w:p w:rsidR="00432D87" w:rsidRPr="00E43568" w:rsidRDefault="00432D87" w:rsidP="00AE0C73">
            <w:pPr>
              <w:pStyle w:val="affff0"/>
              <w:tabs>
                <w:tab w:val="left" w:pos="533"/>
              </w:tabs>
              <w:ind w:right="25"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tabs>
                <w:tab w:val="left" w:pos="533"/>
              </w:tabs>
              <w:spacing w:after="0"/>
              <w:ind w:right="25" w:hanging="34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19,5</w:t>
            </w:r>
          </w:p>
          <w:p w:rsidR="00432D87" w:rsidRPr="00E43568" w:rsidRDefault="00432D87" w:rsidP="00AE0C73">
            <w:pPr>
              <w:pStyle w:val="affff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20</w:t>
            </w:r>
          </w:p>
          <w:p w:rsidR="00432D87" w:rsidRPr="00E43568" w:rsidRDefault="00432D87" w:rsidP="00AE0C73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spacing w:after="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20</w:t>
            </w:r>
          </w:p>
          <w:p w:rsidR="00432D87" w:rsidRPr="00E43568" w:rsidRDefault="00432D87" w:rsidP="00AE0C73">
            <w:pPr>
              <w:pStyle w:val="affff0"/>
              <w:tabs>
                <w:tab w:val="left" w:pos="493"/>
              </w:tabs>
              <w:ind w:right="-27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20</w:t>
            </w:r>
          </w:p>
          <w:p w:rsidR="00432D87" w:rsidRPr="00E43568" w:rsidRDefault="00432D87" w:rsidP="00AE0C73">
            <w:pPr>
              <w:pStyle w:val="affff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2.9</w:t>
            </w:r>
          </w:p>
        </w:tc>
        <w:tc>
          <w:tcPr>
            <w:tcW w:w="7372" w:type="dxa"/>
          </w:tcPr>
          <w:p w:rsidR="00432D87" w:rsidRPr="0072677C" w:rsidRDefault="00432D87" w:rsidP="00B93AC1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2677C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муниципальных ОО общего образования к средней заработной</w:t>
            </w:r>
          </w:p>
          <w:p w:rsidR="00432D87" w:rsidRPr="00E43568" w:rsidRDefault="00432D87" w:rsidP="00B93AC1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72677C">
              <w:rPr>
                <w:rFonts w:ascii="Times New Roman" w:hAnsi="Times New Roman" w:cs="Times New Roman"/>
              </w:rPr>
              <w:lastRenderedPageBreak/>
              <w:t xml:space="preserve">плате в области                                                                     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tabs>
                <w:tab w:val="left" w:pos="493"/>
              </w:tabs>
              <w:ind w:right="-108"/>
              <w:rPr>
                <w:rStyle w:val="69"/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affff0"/>
              <w:tabs>
                <w:tab w:val="left" w:pos="533"/>
              </w:tabs>
              <w:ind w:right="25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tabs>
                <w:tab w:val="left" w:pos="533"/>
              </w:tabs>
              <w:ind w:right="25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ind w:right="17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tabs>
                <w:tab w:val="left" w:pos="493"/>
              </w:tabs>
              <w:ind w:right="-27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</w:pPr>
            <w:r w:rsidRPr="00E43568">
              <w:rPr>
                <w:rStyle w:val="69"/>
                <w:rFonts w:ascii="Times New Roman" w:hAnsi="Times New Roman"/>
                <w:b w:val="0"/>
                <w:sz w:val="22"/>
                <w:szCs w:val="22"/>
                <w:u w:val="none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432D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2.10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педагогических работников общеобразовательных организаций, которым при прохождении аттестации присвоена первая или высшая категория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74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affff0"/>
              <w:spacing w:after="0"/>
              <w:ind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ind w:right="-111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76,5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78,5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80,5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81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432D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2.11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Увеличение охвата двухразовым горячим питанием  обучающихся образовательных организаций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432D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2.12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Увеличение доли пищеблоков, оснащённых современным технологическим оборудованием</w:t>
            </w: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432D87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2.13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ind w:left="4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Удельный вес числа образовательных организаций, использующих в рационе питания детей продукты, обогащённые витаминами и микронутриентами 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432D87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Default="00432D87" w:rsidP="0080323B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2.14</w:t>
            </w:r>
          </w:p>
          <w:p w:rsidR="00432D87" w:rsidRPr="00B93AC1" w:rsidRDefault="00432D87" w:rsidP="00B93AC1">
            <w:pPr>
              <w:rPr>
                <w:lang w:eastAsia="en-US"/>
              </w:rPr>
            </w:pPr>
          </w:p>
        </w:tc>
        <w:tc>
          <w:tcPr>
            <w:tcW w:w="7372" w:type="dxa"/>
          </w:tcPr>
          <w:p w:rsidR="00432D87" w:rsidRPr="00E43568" w:rsidRDefault="00432D87" w:rsidP="00A96A98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 Количество общеобразовательных организаций, в которых отремонтированы спортивные залы;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число</w:t>
            </w:r>
          </w:p>
        </w:tc>
        <w:tc>
          <w:tcPr>
            <w:tcW w:w="851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92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851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850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851" w:type="dxa"/>
          </w:tcPr>
          <w:p w:rsidR="00432D87" w:rsidRPr="002F4A45" w:rsidRDefault="00432D87" w:rsidP="00505987">
            <w:pPr>
              <w:pStyle w:val="NoSpacing1"/>
              <w:ind w:right="94"/>
              <w:jc w:val="center"/>
              <w:rPr>
                <w:rFonts w:ascii="Times New Roman" w:hAnsi="Times New Roman" w:cs="Times New Roman"/>
              </w:rPr>
            </w:pPr>
            <w:r w:rsidRPr="002F4A45">
              <w:rPr>
                <w:rFonts w:ascii="Times New Roman" w:hAnsi="Times New Roman" w:cs="Times New Roman"/>
              </w:rPr>
              <w:t>10</w:t>
            </w:r>
          </w:p>
        </w:tc>
      </w:tr>
      <w:tr w:rsidR="00432D87" w:rsidRPr="00E43568" w:rsidTr="00757612">
        <w:trPr>
          <w:trHeight w:val="243"/>
        </w:trPr>
        <w:tc>
          <w:tcPr>
            <w:tcW w:w="15151" w:type="dxa"/>
            <w:gridSpan w:val="10"/>
          </w:tcPr>
          <w:p w:rsidR="00432D87" w:rsidRPr="00E43568" w:rsidRDefault="00432D87" w:rsidP="00757612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3. Подпрограмма «Развитие дошкольного образования детей»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</w:t>
            </w:r>
          </w:p>
        </w:tc>
        <w:tc>
          <w:tcPr>
            <w:tcW w:w="7372" w:type="dxa"/>
          </w:tcPr>
          <w:p w:rsidR="00432D87" w:rsidRPr="00E43568" w:rsidRDefault="00432D87" w:rsidP="00757612">
            <w:pPr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Обеспеченность населения услугами дошкольного образования (отношение численности детей в возрасте  от 3 до 7 лет, получающих дошкольное образование в текущем году, к сумме численности детей в возрасте от 3 до7лет, получающих дошкольное образование в текущем году, и численности детей в возрасте от 3 до 7 лет, находящихся в очереди на получение в текущем году дошкольного образования) 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Охват детей дошкольным образованием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64,0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66,1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69,7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69,8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70,3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70,6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Доля дошкольных образовательных учреждений, реализующих программы дошкольного образования в соответствии с федеральными государственными образовательными стандартами дошкольного образования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7372" w:type="dxa"/>
          </w:tcPr>
          <w:p w:rsidR="00432D87" w:rsidRPr="00E43568" w:rsidRDefault="00432D87" w:rsidP="00C57289">
            <w:pPr>
              <w:snapToGrid w:val="0"/>
              <w:ind w:hanging="39"/>
              <w:rPr>
                <w:rFonts w:ascii="Times New Roman" w:hAnsi="Times New Roman" w:cs="Times New Roman"/>
                <w:spacing w:val="-2"/>
              </w:rPr>
            </w:pPr>
            <w:r w:rsidRPr="00C57289">
              <w:rPr>
                <w:rFonts w:ascii="Times New Roman" w:hAnsi="Times New Roman" w:cs="Times New Roman"/>
                <w:sz w:val="24"/>
                <w:szCs w:val="24"/>
              </w:rPr>
              <w:t>Удельный вес численности детей в возрасте от 0 до 3 лет, охваченных программами поддержки раннего развития, в общей численности детей соответствующего возраста;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  <w:spacing w:val="-2"/>
              </w:rPr>
            </w:pPr>
            <w:r w:rsidRPr="00E43568">
              <w:rPr>
                <w:rFonts w:ascii="Times New Roman" w:hAnsi="Times New Roman" w:cs="Times New Roman"/>
                <w:spacing w:val="-2"/>
              </w:rPr>
              <w:t>Увеличение охвата детей с ограниченными возможностями здоровья, детей-инвалидов дошкольным образованием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25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Доля дошкольных учреждений, обеспечивающих оздоровительное питание детей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3.7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Охват детей в возрасте 6-7 лет предшкольным образованием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95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3.8</w:t>
            </w:r>
          </w:p>
        </w:tc>
        <w:tc>
          <w:tcPr>
            <w:tcW w:w="7372" w:type="dxa"/>
          </w:tcPr>
          <w:p w:rsidR="00432D87" w:rsidRPr="00E43568" w:rsidRDefault="00432D87" w:rsidP="00746387">
            <w:pPr>
              <w:snapToGrid w:val="0"/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Доля</w:t>
            </w:r>
            <w:r w:rsidRPr="00E43568"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 xml:space="preserve"> лицензиров</w:t>
            </w:r>
            <w:r>
              <w:rPr>
                <w:rStyle w:val="FontStyle18"/>
                <w:rFonts w:ascii="Times New Roman" w:hAnsi="Times New Roman" w:cs="Times New Roman"/>
                <w:sz w:val="22"/>
                <w:szCs w:val="22"/>
              </w:rPr>
              <w:t>анных медицинских кабинетов ДОУ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3.9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Доля педагогических работников ДОУ, прошедших профессиональную переподготовку или повышение квалификации в установленном порядке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lastRenderedPageBreak/>
              <w:t>3.10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педагогов, получивших квалификационные категории или соответствие занимаемой должности, в общей численности педагогов дошкольного образования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68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90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3.11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Удельный вес ДОО, оценка деятельности, которых, их руководителей и основных  категорий работников осуществляется на основании показателей эффективности их деятельности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ConsPlusCell"/>
              <w:widowControl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3.12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snapToGrid w:val="0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Отношение среднемесячной заработной платы педагогических работников дошкольных образовательных организаций к средней заработной плате в общем образовании области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3.13</w:t>
            </w:r>
          </w:p>
        </w:tc>
        <w:tc>
          <w:tcPr>
            <w:tcW w:w="7372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 xml:space="preserve"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432D87" w:rsidRPr="00AC6537" w:rsidRDefault="00432D87" w:rsidP="00757612">
            <w:pPr>
              <w:rPr>
                <w:rFonts w:ascii="Times New Roman" w:hAnsi="Times New Roman" w:cs="Times New Roman"/>
              </w:rPr>
            </w:pPr>
            <w:r w:rsidRPr="00AC65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0" w:type="dxa"/>
          </w:tcPr>
          <w:p w:rsidR="00432D87" w:rsidRPr="00AC6537" w:rsidRDefault="00432D87" w:rsidP="00AC6537">
            <w:pPr>
              <w:rPr>
                <w:rFonts w:ascii="Times New Roman" w:hAnsi="Times New Roman" w:cs="Times New Roman"/>
              </w:rPr>
            </w:pPr>
            <w:r w:rsidRPr="00AC6537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</w:tcPr>
          <w:p w:rsidR="00432D87" w:rsidRPr="00AC6537" w:rsidRDefault="00432D87" w:rsidP="00AC6537">
            <w:pPr>
              <w:rPr>
                <w:rFonts w:ascii="Times New Roman" w:hAnsi="Times New Roman" w:cs="Times New Roman"/>
              </w:rPr>
            </w:pPr>
            <w:r w:rsidRPr="00AC6537">
              <w:rPr>
                <w:rFonts w:ascii="Times New Roman" w:hAnsi="Times New Roman" w:cs="Times New Roman"/>
              </w:rPr>
              <w:t>50</w:t>
            </w:r>
          </w:p>
        </w:tc>
      </w:tr>
      <w:tr w:rsidR="00432D87" w:rsidRPr="00E43568" w:rsidTr="00757612">
        <w:trPr>
          <w:trHeight w:val="243"/>
        </w:trPr>
        <w:tc>
          <w:tcPr>
            <w:tcW w:w="15151" w:type="dxa"/>
            <w:gridSpan w:val="10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b/>
              </w:rPr>
              <w:t>4. Подпрограмма «Развитие дополнительного образования детей»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4.1</w:t>
            </w:r>
          </w:p>
        </w:tc>
        <w:tc>
          <w:tcPr>
            <w:tcW w:w="7372" w:type="dxa"/>
          </w:tcPr>
          <w:p w:rsidR="00432D87" w:rsidRPr="00E43568" w:rsidRDefault="00432D87" w:rsidP="00757612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детей, охваченных образова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тельными программами дополни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тельного образования детей, в общей численности детей и мо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лодежи в возрасте 5-18 лет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87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95,0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4.2</w:t>
            </w:r>
          </w:p>
        </w:tc>
        <w:tc>
          <w:tcPr>
            <w:tcW w:w="7372" w:type="dxa"/>
          </w:tcPr>
          <w:p w:rsidR="00432D87" w:rsidRPr="00E43568" w:rsidRDefault="00432D87" w:rsidP="00CD7030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Удельный вес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обучающихся  по программам дополнительного 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участвующих в олимпиадах и конкурсах различно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го уровня, в общей численности учащихся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обучающихся  по программам дополнительного 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 xml:space="preserve"> образования</w:t>
            </w:r>
          </w:p>
          <w:p w:rsidR="00432D87" w:rsidRPr="00E43568" w:rsidRDefault="00432D87" w:rsidP="00757612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5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78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81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83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84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85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4.3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Отношение среднемесячной зара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ботной платы педагогов муниципальных органи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заций дополнительного образова</w:t>
            </w:r>
            <w:r w:rsidRPr="00E43568">
              <w:rPr>
                <w:rFonts w:ascii="Times New Roman" w:hAnsi="Times New Roman" w:cs="Times New Roman"/>
                <w:sz w:val="22"/>
                <w:szCs w:val="22"/>
              </w:rPr>
              <w:softHyphen/>
              <w:t>ния к среднемесячной заработной плате учителей в Оренбургской области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85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95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4.4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педагогических работников организаций дополнительного образования детей, которым при прохождении аттестации присвоена первая или высшая квалификационная категория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50,1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50,2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50,3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50,4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50,5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50,6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4.5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учащихся получающих поддержку со стороны государства, муниципалитета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0,6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0,6</w:t>
            </w:r>
          </w:p>
        </w:tc>
      </w:tr>
      <w:tr w:rsidR="00432D87" w:rsidRPr="00E43568" w:rsidTr="00757612">
        <w:trPr>
          <w:trHeight w:val="243"/>
        </w:trPr>
        <w:tc>
          <w:tcPr>
            <w:tcW w:w="15151" w:type="dxa"/>
            <w:gridSpan w:val="10"/>
          </w:tcPr>
          <w:p w:rsidR="00432D87" w:rsidRPr="00E43568" w:rsidRDefault="00432D87" w:rsidP="00040761">
            <w:pPr>
              <w:rPr>
                <w:rFonts w:ascii="Times New Roman" w:hAnsi="Times New Roman" w:cs="Times New Roman"/>
              </w:rPr>
            </w:pPr>
            <w:r w:rsidRPr="00E43568">
              <w:rPr>
                <w:b/>
                <w:kern w:val="1"/>
                <w:sz w:val="24"/>
                <w:szCs w:val="24"/>
                <w:lang w:eastAsia="hi-IN" w:bidi="hi-IN"/>
              </w:rPr>
              <w:t xml:space="preserve">5. </w:t>
            </w:r>
            <w:hyperlink r:id="rId12" w:anchor="sub_444#sub_444" w:history="1">
              <w:r w:rsidRPr="00E43568">
                <w:rPr>
                  <w:rFonts w:ascii="Times New Roman" w:hAnsi="Times New Roman" w:cs="Times New Roman"/>
                  <w:b/>
                  <w:kern w:val="1"/>
                  <w:sz w:val="24"/>
                  <w:szCs w:val="24"/>
                  <w:lang w:eastAsia="hi-IN" w:bidi="hi-IN"/>
                </w:rPr>
                <w:t>Подпрограмма «Реализация единой политике в сфере образования на территории Тюльганского района»</w:t>
              </w:r>
            </w:hyperlink>
            <w:r w:rsidRPr="00E43568">
              <w:rPr>
                <w:rFonts w:ascii="Times New Roman" w:hAnsi="Times New Roman" w:cs="Times New Roman"/>
                <w:b/>
                <w:kern w:val="1"/>
                <w:sz w:val="24"/>
                <w:szCs w:val="24"/>
                <w:lang w:eastAsia="hi-IN" w:bidi="hi-IN"/>
              </w:rPr>
              <w:t>.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5.1</w:t>
            </w:r>
          </w:p>
        </w:tc>
        <w:tc>
          <w:tcPr>
            <w:tcW w:w="7372" w:type="dxa"/>
          </w:tcPr>
          <w:p w:rsidR="00432D87" w:rsidRPr="00E43568" w:rsidRDefault="00432D87" w:rsidP="00757612">
            <w:pPr>
              <w:pStyle w:val="affff3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 охвата образовательных учреждений услугами комплексного обслуживания от общего количества образовательных учреждений.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</w:p>
          <w:p w:rsidR="00432D87" w:rsidRPr="00E43568" w:rsidRDefault="00432D87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5.2</w:t>
            </w:r>
          </w:p>
        </w:tc>
        <w:tc>
          <w:tcPr>
            <w:tcW w:w="7372" w:type="dxa"/>
          </w:tcPr>
          <w:p w:rsidR="00432D87" w:rsidRPr="00BD3AFE" w:rsidRDefault="00432D87" w:rsidP="00BD3AFE">
            <w:pPr>
              <w:rPr>
                <w:rFonts w:ascii="Times New Roman" w:hAnsi="Times New Roman" w:cs="Times New Roman"/>
              </w:rPr>
            </w:pPr>
            <w:r w:rsidRPr="00BD3AFE">
              <w:rPr>
                <w:rFonts w:ascii="Times New Roman" w:hAnsi="Times New Roman" w:cs="Times New Roman"/>
              </w:rPr>
              <w:t>Удельный вес получателей единовременной выплаты при всех формах устройства детей, лишенных родительского попечения от общего количества получателей данной категории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  <w:p w:rsidR="00432D87" w:rsidRPr="00E43568" w:rsidRDefault="00432D87" w:rsidP="00757612">
            <w:pPr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992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5.3</w:t>
            </w:r>
          </w:p>
        </w:tc>
        <w:tc>
          <w:tcPr>
            <w:tcW w:w="7372" w:type="dxa"/>
          </w:tcPr>
          <w:p w:rsidR="00432D87" w:rsidRPr="00BD3AFE" w:rsidRDefault="00432D87" w:rsidP="00CA6352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BD3AFE">
              <w:rPr>
                <w:rFonts w:ascii="Times New Roman" w:hAnsi="Times New Roman" w:cs="Times New Roman"/>
                <w:sz w:val="22"/>
                <w:szCs w:val="22"/>
              </w:rPr>
              <w:t xml:space="preserve">  Удельный вес численности обучающихся     муниципальных общеобразовательных организаций, которым предоставлена возможность обучаться в соответствии с основными современными требованиями, в общей численности обучающихся;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BD3AFE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BD3AFE">
              <w:rPr>
                <w:rFonts w:ascii="Times New Roman" w:hAnsi="Times New Roman" w:cs="Times New Roman"/>
              </w:rPr>
              <w:lastRenderedPageBreak/>
              <w:t>5.4</w:t>
            </w:r>
          </w:p>
        </w:tc>
        <w:tc>
          <w:tcPr>
            <w:tcW w:w="7372" w:type="dxa"/>
          </w:tcPr>
          <w:p w:rsidR="00432D87" w:rsidRPr="00BD3AFE" w:rsidRDefault="00432D87" w:rsidP="00BD3AFE">
            <w:pPr>
              <w:pStyle w:val="afff0"/>
              <w:rPr>
                <w:rFonts w:ascii="Times New Roman" w:hAnsi="Times New Roman" w:cs="Times New Roman"/>
                <w:sz w:val="22"/>
                <w:szCs w:val="22"/>
              </w:rPr>
            </w:pPr>
            <w:r w:rsidRPr="00BD3AFE">
              <w:rPr>
                <w:rFonts w:ascii="Times New Roman" w:hAnsi="Times New Roman" w:cs="Times New Roman"/>
                <w:sz w:val="22"/>
                <w:szCs w:val="22"/>
              </w:rPr>
              <w:t>Обеспеченность населения услугами  образования;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432D87" w:rsidRPr="00E43568" w:rsidRDefault="00432D87" w:rsidP="00757612">
            <w:pPr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5.5</w:t>
            </w:r>
          </w:p>
        </w:tc>
        <w:tc>
          <w:tcPr>
            <w:tcW w:w="7372" w:type="dxa"/>
          </w:tcPr>
          <w:p w:rsidR="00432D87" w:rsidRPr="00E43568" w:rsidRDefault="00432D87" w:rsidP="00757612">
            <w:pPr>
              <w:pStyle w:val="affff3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Число образовательных организаций, охваченных независимой  оценкой качества оказания услуг в сфере образования;</w:t>
            </w:r>
          </w:p>
        </w:tc>
        <w:tc>
          <w:tcPr>
            <w:tcW w:w="1275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процентов</w:t>
            </w:r>
          </w:p>
          <w:p w:rsidR="00432D87" w:rsidRPr="00E43568" w:rsidRDefault="00432D87" w:rsidP="00757612">
            <w:pPr>
              <w:rPr>
                <w:rFonts w:ascii="Times New Roman" w:hAnsi="Times New Roman" w:cs="Times New Roman"/>
                <w:lang w:eastAsia="hi-IN" w:bidi="hi-IN"/>
              </w:rPr>
            </w:pP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992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33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spacing w:after="0"/>
              <w:ind w:left="20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66</w:t>
            </w:r>
          </w:p>
        </w:tc>
        <w:tc>
          <w:tcPr>
            <w:tcW w:w="850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757612">
        <w:trPr>
          <w:trHeight w:val="243"/>
        </w:trPr>
        <w:tc>
          <w:tcPr>
            <w:tcW w:w="15151" w:type="dxa"/>
            <w:gridSpan w:val="10"/>
          </w:tcPr>
          <w:p w:rsidR="00432D87" w:rsidRPr="00E43568" w:rsidRDefault="00432D87" w:rsidP="002D0977">
            <w:pPr>
              <w:pStyle w:val="affff7"/>
              <w:numPr>
                <w:ilvl w:val="0"/>
                <w:numId w:val="13"/>
              </w:num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lang w:eastAsia="hi-IN" w:bidi="hi-IN"/>
              </w:rPr>
              <w:t>Подпрограмма «Патриотическое воспитание граждан Тюльганского района»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pStyle w:val="25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Доля школьников и молодежи, принимающих участие в массовых мероприятиях по патриотическому воспитанию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AE0C73">
        <w:trPr>
          <w:trHeight w:val="243"/>
        </w:trPr>
        <w:tc>
          <w:tcPr>
            <w:tcW w:w="408" w:type="dxa"/>
          </w:tcPr>
          <w:p w:rsidR="00432D87" w:rsidRPr="00E43568" w:rsidRDefault="00432D87" w:rsidP="00AE0C7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6.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pStyle w:val="25"/>
              <w:spacing w:line="240" w:lineRule="auto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Отсутствие граждан призывного возраста, уклоняющихся от призыва на военную службу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процентов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0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851" w:type="dxa"/>
          </w:tcPr>
          <w:p w:rsidR="00432D87" w:rsidRPr="00E43568" w:rsidRDefault="00432D87" w:rsidP="00AE0C73">
            <w:pPr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100</w:t>
            </w:r>
          </w:p>
        </w:tc>
      </w:tr>
      <w:tr w:rsidR="00432D87" w:rsidRPr="00E43568" w:rsidTr="00505987">
        <w:trPr>
          <w:trHeight w:val="243"/>
        </w:trPr>
        <w:tc>
          <w:tcPr>
            <w:tcW w:w="408" w:type="dxa"/>
          </w:tcPr>
          <w:p w:rsidR="00432D87" w:rsidRPr="00E43568" w:rsidRDefault="00432D87" w:rsidP="005A1E03">
            <w:pPr>
              <w:pStyle w:val="NoSpacing1"/>
              <w:ind w:left="-125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</w:t>
            </w:r>
          </w:p>
        </w:tc>
        <w:tc>
          <w:tcPr>
            <w:tcW w:w="7372" w:type="dxa"/>
          </w:tcPr>
          <w:p w:rsidR="00432D87" w:rsidRPr="00E43568" w:rsidRDefault="00432D87" w:rsidP="00AE0C73">
            <w:pPr>
              <w:pStyle w:val="25"/>
              <w:spacing w:line="240" w:lineRule="auto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Высокая степень готовности  граждан  Тюльганского района к выполнению своего гражданского и патриотического долга во всем многообразии форм его проявления</w:t>
            </w:r>
          </w:p>
        </w:tc>
        <w:tc>
          <w:tcPr>
            <w:tcW w:w="1275" w:type="dxa"/>
          </w:tcPr>
          <w:p w:rsidR="00432D87" w:rsidRPr="00E43568" w:rsidRDefault="00432D87" w:rsidP="00AE0C73">
            <w:pPr>
              <w:pStyle w:val="affff0"/>
              <w:spacing w:after="0"/>
              <w:rPr>
                <w:rFonts w:ascii="Times New Roman" w:hAnsi="Times New Roman" w:cs="Times New Roman"/>
                <w:sz w:val="22"/>
                <w:szCs w:val="22"/>
              </w:rPr>
            </w:pPr>
            <w:r w:rsidRPr="00E43568">
              <w:rPr>
                <w:rFonts w:ascii="Times New Roman" w:hAnsi="Times New Roman" w:cs="Times New Roman"/>
                <w:sz w:val="22"/>
                <w:szCs w:val="22"/>
              </w:rPr>
              <w:t>непредусмотрено</w:t>
            </w: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tabs>
                <w:tab w:val="left" w:pos="493"/>
              </w:tabs>
              <w:ind w:right="-108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992" w:type="dxa"/>
          </w:tcPr>
          <w:p w:rsidR="00432D87" w:rsidRPr="00E43568" w:rsidRDefault="00432D87" w:rsidP="00757612">
            <w:pPr>
              <w:pStyle w:val="affff0"/>
              <w:tabs>
                <w:tab w:val="left" w:pos="533"/>
              </w:tabs>
              <w:ind w:right="25" w:hanging="34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tabs>
                <w:tab w:val="left" w:pos="533"/>
              </w:tabs>
              <w:ind w:right="25" w:hanging="34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0" w:type="dxa"/>
          </w:tcPr>
          <w:p w:rsidR="00432D87" w:rsidRPr="00E43568" w:rsidRDefault="00432D87" w:rsidP="00757612">
            <w:pPr>
              <w:pStyle w:val="affff0"/>
              <w:tabs>
                <w:tab w:val="left" w:pos="493"/>
              </w:tabs>
              <w:ind w:right="-27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  <w:tc>
          <w:tcPr>
            <w:tcW w:w="851" w:type="dxa"/>
          </w:tcPr>
          <w:p w:rsidR="00432D87" w:rsidRPr="00E43568" w:rsidRDefault="00432D87" w:rsidP="00757612">
            <w:pPr>
              <w:pStyle w:val="affff0"/>
              <w:ind w:right="170"/>
              <w:rPr>
                <w:rStyle w:val="69"/>
                <w:rFonts w:ascii="Times New Roman" w:hAnsi="Times New Roman"/>
                <w:b w:val="0"/>
                <w:i w:val="0"/>
                <w:sz w:val="22"/>
                <w:szCs w:val="22"/>
                <w:u w:val="none"/>
              </w:rPr>
            </w:pPr>
          </w:p>
        </w:tc>
      </w:tr>
    </w:tbl>
    <w:p w:rsidR="007B5FB9" w:rsidRPr="00E43568" w:rsidRDefault="007B5FB9" w:rsidP="00D12E91">
      <w:pPr>
        <w:pStyle w:val="2"/>
      </w:pPr>
    </w:p>
    <w:p w:rsidR="007B5FB9" w:rsidRPr="002F4A45" w:rsidRDefault="007B5FB9" w:rsidP="006F1226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br w:type="page"/>
      </w:r>
      <w:r w:rsidRPr="002F4A45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8 </w:t>
      </w:r>
    </w:p>
    <w:p w:rsidR="007B5FB9" w:rsidRPr="002F4A45" w:rsidRDefault="007B5FB9" w:rsidP="006F1226">
      <w:pPr>
        <w:pStyle w:val="affff3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F4A45">
        <w:rPr>
          <w:rFonts w:ascii="Times New Roman" w:hAnsi="Times New Roman" w:cs="Times New Roman"/>
          <w:b/>
          <w:sz w:val="24"/>
          <w:szCs w:val="24"/>
        </w:rPr>
        <w:t>К муниципальной программе</w:t>
      </w:r>
    </w:p>
    <w:p w:rsidR="007B5FB9" w:rsidRPr="002F4A45" w:rsidRDefault="007B5FB9" w:rsidP="006F1226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«Развитие системы образования</w:t>
      </w:r>
    </w:p>
    <w:p w:rsidR="007B5FB9" w:rsidRPr="002F4A45" w:rsidRDefault="007B5FB9" w:rsidP="006F1226">
      <w:pPr>
        <w:jc w:val="right"/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</w:pPr>
      <w:r w:rsidRPr="002F4A45">
        <w:rPr>
          <w:rFonts w:ascii="Times New Roman" w:hAnsi="Times New Roman" w:cs="Times New Roman"/>
          <w:b/>
          <w:kern w:val="1"/>
          <w:sz w:val="24"/>
          <w:szCs w:val="24"/>
          <w:lang w:eastAsia="hi-IN" w:bidi="hi-IN"/>
        </w:rPr>
        <w:t>Тюльганского района на 2014-2020 годы»</w:t>
      </w:r>
    </w:p>
    <w:p w:rsidR="007B5FB9" w:rsidRPr="00E43568" w:rsidRDefault="007B5FB9" w:rsidP="006F1226">
      <w:pPr>
        <w:pStyle w:val="affff3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6F1226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ПЕРЕЧЕНЬ</w:t>
      </w:r>
    </w:p>
    <w:p w:rsidR="007B5FB9" w:rsidRPr="00E43568" w:rsidRDefault="007B5FB9" w:rsidP="006F1226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3568">
        <w:rPr>
          <w:rFonts w:ascii="Times New Roman" w:hAnsi="Times New Roman" w:cs="Times New Roman"/>
          <w:b/>
          <w:sz w:val="28"/>
          <w:szCs w:val="28"/>
        </w:rPr>
        <w:t>основных мероприятий муниципальной программы</w:t>
      </w:r>
    </w:p>
    <w:tbl>
      <w:tblPr>
        <w:tblW w:w="147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9"/>
        <w:gridCol w:w="2556"/>
        <w:gridCol w:w="1832"/>
        <w:gridCol w:w="859"/>
        <w:gridCol w:w="850"/>
        <w:gridCol w:w="3827"/>
        <w:gridCol w:w="2696"/>
        <w:gridCol w:w="1554"/>
      </w:tblGrid>
      <w:tr w:rsidR="007B5FB9" w:rsidRPr="00E43568" w:rsidTr="006F1226">
        <w:trPr>
          <w:trHeight w:val="270"/>
        </w:trPr>
        <w:tc>
          <w:tcPr>
            <w:tcW w:w="529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№</w:t>
            </w:r>
          </w:p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2556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Номер и наименование основного мероприятия</w:t>
            </w:r>
          </w:p>
        </w:tc>
        <w:tc>
          <w:tcPr>
            <w:tcW w:w="1832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  <w:tc>
          <w:tcPr>
            <w:tcW w:w="1709" w:type="dxa"/>
            <w:gridSpan w:val="2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827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Ожидаемый непосредственный результат (краткое описание)</w:t>
            </w:r>
          </w:p>
        </w:tc>
        <w:tc>
          <w:tcPr>
            <w:tcW w:w="2696" w:type="dxa"/>
            <w:vMerge w:val="restart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Последствия нереализации основного мероприятия</w:t>
            </w:r>
          </w:p>
        </w:tc>
        <w:tc>
          <w:tcPr>
            <w:tcW w:w="1554" w:type="dxa"/>
            <w:vMerge w:val="restart"/>
          </w:tcPr>
          <w:p w:rsidR="007B5FB9" w:rsidRPr="00E43568" w:rsidRDefault="007B5FB9" w:rsidP="006F1226">
            <w:pPr>
              <w:pStyle w:val="NoSpacing1"/>
              <w:ind w:left="-113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Связь с показателями муниципальной программы (подпрограммы)</w:t>
            </w:r>
          </w:p>
        </w:tc>
      </w:tr>
      <w:tr w:rsidR="007B5FB9" w:rsidRPr="00E43568" w:rsidTr="006F1226">
        <w:trPr>
          <w:trHeight w:val="735"/>
        </w:trPr>
        <w:tc>
          <w:tcPr>
            <w:tcW w:w="529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32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827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696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vMerge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B5FB9" w:rsidRPr="00E43568" w:rsidTr="006F1226">
        <w:tc>
          <w:tcPr>
            <w:tcW w:w="14703" w:type="dxa"/>
            <w:gridSpan w:val="8"/>
          </w:tcPr>
          <w:p w:rsidR="007B5FB9" w:rsidRPr="00E43568" w:rsidRDefault="007B5FB9" w:rsidP="006F1226">
            <w:pPr>
              <w:pStyle w:val="NoSpacing1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«Комплексная безопасность образовательных организаций Тюльганского района»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Комплексная безопасность образовательных организаций Тюльганского района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Снижение риска нанесения вреда здоровью детей и персонала образовательной организации, обеспечение сохранности имущества образовательной организации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Нанесение вреда здоровью детей и персонала, порча имущества образовательной организации.</w:t>
            </w:r>
          </w:p>
        </w:tc>
        <w:tc>
          <w:tcPr>
            <w:tcW w:w="1554" w:type="dxa"/>
          </w:tcPr>
          <w:p w:rsidR="007B5FB9" w:rsidRPr="00182282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1.1 - 1.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B5FB9" w:rsidRPr="00E43568" w:rsidTr="006F1226">
        <w:tc>
          <w:tcPr>
            <w:tcW w:w="14703" w:type="dxa"/>
            <w:gridSpan w:val="8"/>
          </w:tcPr>
          <w:p w:rsidR="007B5FB9" w:rsidRPr="00E43568" w:rsidRDefault="007B5FB9" w:rsidP="006F1226">
            <w:pPr>
              <w:pStyle w:val="affff7"/>
              <w:numPr>
                <w:ilvl w:val="0"/>
                <w:numId w:val="12"/>
              </w:num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</w:rPr>
              <w:t>Подпрограмма «Развитие общего образования детей»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Предоставление общего образования общеобразовательными организациями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во всех ОО условий, соответствующих требованиям ФГОС; предоставление всем школьникам возможности обучаться в соответствии с основными современными требованиями; создание банка лучших практик общего образования и системы инновационных площадок; доведение заработной платы педагогических работников до 100 процентов от средней заработной платы по области; увеличение доли молодых педагогов, имеющих высокие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 результаты по итогам обучения в вузе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Недоступность качественного образования для всех детей школьного возраста независимо от места жительства, социального положения их семей, дальнейшее снижение результатов обучения; в том числе результатов единого государственного экзамена (далее ЕГЭ)</w:t>
            </w:r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2.1 - 2.1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системы общего образования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Аттестация педагогов; с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оздание банка лучших практик общего образования и системы инновационных площадок; доведение заработной платы педагогических работников до 100 процентов от средней заработной платы по области; увеличение доли молодых педагогов</w:t>
            </w:r>
          </w:p>
        </w:tc>
        <w:tc>
          <w:tcPr>
            <w:tcW w:w="2696" w:type="dxa"/>
          </w:tcPr>
          <w:p w:rsidR="007B5FB9" w:rsidRPr="00E43568" w:rsidRDefault="007B5FB9" w:rsidP="008F3E7E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мотивация педагогов к повышению качества работы и непрерывному профессиональному развитию, снижение уровня профессиональной компетенции педагогов ОО, неоднородный уровень подготовки обучающихся по образовательным программам общего образования</w:t>
            </w:r>
          </w:p>
        </w:tc>
        <w:tc>
          <w:tcPr>
            <w:tcW w:w="1554" w:type="dxa"/>
          </w:tcPr>
          <w:p w:rsidR="007B5FB9" w:rsidRPr="00E43568" w:rsidRDefault="007B5FB9" w:rsidP="00433A0B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2.1, 2.3, 2.4, 2.</w:t>
            </w:r>
            <w:r w:rsidR="00433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2.8, 2.9,</w:t>
            </w:r>
            <w:r w:rsidR="00433A0B">
              <w:rPr>
                <w:rFonts w:ascii="Times New Roman" w:hAnsi="Times New Roman" w:cs="Times New Roman"/>
                <w:sz w:val="24"/>
                <w:szCs w:val="24"/>
              </w:rPr>
              <w:t xml:space="preserve"> 2.10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Совершенствование организации питания учащихся в общеобразовательных организациях Тюльганского района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эффективности системы организации школьного питания для широкого контингента учащихся; увеличение охвата горячим питанием учащихся ОО; совершенствование профессиональной деятельности, обновление компетенций работников сферы школьного питания; разработка регулирующих нормативов для развития школьного питания укрепление материально-технической базы пищеблоков ОО, внедрение новых форм организации питания; улучшение качества питания, обеспечение его безопасности,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сбалансированности; позитивная динамика удовлетворенности учащихся качеством школьного питания; сохранение и укрепление здоровья учащихся ОО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доступности горячего питания для широкого контингента учащихся; риск снижения качества питания из-за отсутствия кадров, квалифицированных для работы на современном оборудовании; несоответствие материально-технической базы столовых и пищевых блоков современным требованиям санитарных правил и нормативов; ухудшение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состояния здоровья учащихся ОО из-за несбалансированности рационов питания</w:t>
            </w:r>
          </w:p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4" w:type="dxa"/>
          </w:tcPr>
          <w:p w:rsidR="007B5FB9" w:rsidRPr="00182282" w:rsidRDefault="007B5FB9" w:rsidP="00182282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- 2.1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занятия физической культурой и спортом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Увеличение численности обучающихся и молодежи регулярно занимающихся в спортивных секциях, клубах и иных объединениях спортивной направленности; увеличение числа отремонтированных спортивных залов, расположенных в сельской местности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Снижение численности обучающихся и молодежи регулярно занимающихся в объединениях спортивной направленности; рост преступления и правонарушений, совершенных</w:t>
            </w:r>
          </w:p>
        </w:tc>
        <w:tc>
          <w:tcPr>
            <w:tcW w:w="1554" w:type="dxa"/>
          </w:tcPr>
          <w:p w:rsidR="007B5FB9" w:rsidRPr="00182282" w:rsidRDefault="007B5FB9" w:rsidP="00182282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556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Организация отдыха, оздоровления и занятости детей</w:t>
            </w:r>
          </w:p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5FB9" w:rsidRDefault="007B5FB9" w:rsidP="00B93AC1">
            <w:pPr>
              <w:tabs>
                <w:tab w:val="left" w:pos="630"/>
              </w:tabs>
              <w:rPr>
                <w:lang w:eastAsia="hi-IN" w:bidi="hi-IN"/>
              </w:rPr>
            </w:pPr>
          </w:p>
          <w:p w:rsidR="007B5FB9" w:rsidRPr="00B93AC1" w:rsidRDefault="007B5FB9" w:rsidP="00B93AC1">
            <w:pPr>
              <w:tabs>
                <w:tab w:val="left" w:pos="630"/>
              </w:tabs>
              <w:rPr>
                <w:lang w:eastAsia="hi-IN" w:bidi="hi-IN"/>
              </w:rPr>
            </w:pP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Организация летнего отдыха оздоровления детей, занятость подростков в летний период; увеличение правонарушений совершенными несовершеннолетними или при их участии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Снижение охвата занятости детей в летний период</w:t>
            </w:r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5FB9" w:rsidRPr="00E43568" w:rsidTr="006F1226">
        <w:tc>
          <w:tcPr>
            <w:tcW w:w="529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2.6</w:t>
            </w: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  <w:p w:rsidR="007B5FB9" w:rsidRDefault="007B5FB9" w:rsidP="00C46F5D">
            <w:pPr>
              <w:rPr>
                <w:lang w:eastAsia="hi-IN" w:bidi="hi-IN"/>
              </w:rPr>
            </w:pPr>
          </w:p>
          <w:p w:rsidR="007B5FB9" w:rsidRPr="00C46F5D" w:rsidRDefault="007B5FB9" w:rsidP="00C46F5D">
            <w:pPr>
              <w:rPr>
                <w:lang w:eastAsia="hi-IN" w:bidi="hi-IN"/>
              </w:rPr>
            </w:pP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условий безопасного  пребывания детей в ОУ района </w:t>
            </w:r>
          </w:p>
        </w:tc>
        <w:tc>
          <w:tcPr>
            <w:tcW w:w="1832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Снижение риска нанесения вреда здоровью детей и персонала образовательной организации, обеспечение сохранности имущества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предоставление всем школьникам возможности обучаться в соответствии с основными современными требованиями</w:t>
            </w:r>
          </w:p>
        </w:tc>
        <w:tc>
          <w:tcPr>
            <w:tcW w:w="2696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Нанесение вреда здоровью детей и персонала, порча имущества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возможности обучаться в соответствии с основными современными требованиями</w:t>
            </w:r>
          </w:p>
        </w:tc>
        <w:tc>
          <w:tcPr>
            <w:tcW w:w="1554" w:type="dxa"/>
          </w:tcPr>
          <w:p w:rsidR="007B5FB9" w:rsidRPr="00E43568" w:rsidRDefault="007B5FB9" w:rsidP="00433A0B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2.1, 2.2, 2.1</w:t>
            </w:r>
            <w:r w:rsidR="00433A0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2.1</w:t>
            </w:r>
            <w:r w:rsidR="00433A0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2.7</w:t>
            </w:r>
          </w:p>
        </w:tc>
        <w:tc>
          <w:tcPr>
            <w:tcW w:w="2556" w:type="dxa"/>
          </w:tcPr>
          <w:p w:rsidR="007B5FB9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Выявление, поддержка и сопровождение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талантливых детей</w:t>
            </w:r>
          </w:p>
        </w:tc>
        <w:tc>
          <w:tcPr>
            <w:tcW w:w="1832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F64D1C" w:rsidRDefault="007B5FB9" w:rsidP="00F64D1C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 w:rsidRPr="00F64D1C">
              <w:rPr>
                <w:rFonts w:ascii="Times New Roman" w:hAnsi="Times New Roman" w:cs="Times New Roman"/>
              </w:rPr>
              <w:t>Увеличение числа обучающихся , участвующих в олимпиадах и конкурсах различно</w:t>
            </w:r>
            <w:r w:rsidRPr="00F64D1C">
              <w:rPr>
                <w:rFonts w:ascii="Times New Roman" w:hAnsi="Times New Roman" w:cs="Times New Roman"/>
              </w:rPr>
              <w:softHyphen/>
              <w:t xml:space="preserve">го уровня, </w:t>
            </w:r>
            <w:r w:rsidRPr="00F64D1C">
              <w:rPr>
                <w:rFonts w:ascii="Times New Roman" w:hAnsi="Times New Roman" w:cs="Times New Roman"/>
              </w:rPr>
              <w:lastRenderedPageBreak/>
              <w:t xml:space="preserve">регулярно занимающихся в спортивных секциях, клубах и иных объединениях </w:t>
            </w:r>
          </w:p>
          <w:p w:rsidR="007B5FB9" w:rsidRPr="00F64D1C" w:rsidRDefault="007B5FB9" w:rsidP="00F64D1C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Снижение охвата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  <w:r w:rsidRPr="00F64D1C">
              <w:rPr>
                <w:rFonts w:ascii="Times New Roman" w:hAnsi="Times New Roman" w:cs="Times New Roman"/>
                <w:sz w:val="24"/>
                <w:szCs w:val="24"/>
              </w:rPr>
              <w:t xml:space="preserve">олимпиадах и </w:t>
            </w:r>
            <w:r w:rsidRPr="00F64D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конкурсах различно</w:t>
            </w:r>
            <w:r w:rsidRPr="00F64D1C">
              <w:rPr>
                <w:rFonts w:ascii="Times New Roman" w:hAnsi="Times New Roman" w:cs="Times New Roman"/>
                <w:sz w:val="24"/>
                <w:szCs w:val="24"/>
              </w:rPr>
              <w:softHyphen/>
              <w:t>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рост преступлений и правонарушений,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овершенных несовершеннолетними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или при их участии</w:t>
            </w:r>
          </w:p>
        </w:tc>
        <w:tc>
          <w:tcPr>
            <w:tcW w:w="1554" w:type="dxa"/>
          </w:tcPr>
          <w:p w:rsidR="007B5FB9" w:rsidRDefault="007B5FB9" w:rsidP="00433A0B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2.1, 2.3, 2.</w:t>
            </w:r>
            <w:r w:rsidR="00433A0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B5FB9" w:rsidRPr="00E43568" w:rsidTr="006F1226">
        <w:tc>
          <w:tcPr>
            <w:tcW w:w="14703" w:type="dxa"/>
            <w:gridSpan w:val="8"/>
          </w:tcPr>
          <w:p w:rsidR="007B5FB9" w:rsidRPr="00E43568" w:rsidRDefault="007B5FB9" w:rsidP="006F1226">
            <w:pPr>
              <w:pStyle w:val="NoSpacing1"/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</w:rPr>
              <w:lastRenderedPageBreak/>
              <w:t xml:space="preserve">3. </w:t>
            </w:r>
            <w:r w:rsidRPr="00E4356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дошкольного образования детей»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Развитие дошкольного образования детей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Создание инфраструктуры сопровождения раннего развития детей (от 0 до 3 лет);  предоставление семьям с детьми раннего возраста консультационных услуг; доведение средней заработной платы педагогических работников дошкольных ОО до средней заработной платы в сфере общего образования ; введение государственных ФГОС в 100 процентах дошкольного образовательных организаций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Очередность в дошкольные ОО, рост социальной напряженности</w:t>
            </w:r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3.1 - 3.15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инклюзивного образования детей-инвалидов</w:t>
            </w:r>
          </w:p>
        </w:tc>
        <w:tc>
          <w:tcPr>
            <w:tcW w:w="1832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Предоставление всем детям-инвалидам возможности освоения образовательных программ дошкольного образования</w:t>
            </w:r>
          </w:p>
        </w:tc>
        <w:tc>
          <w:tcPr>
            <w:tcW w:w="269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Недоступность качественного дошкольного образования для детей-инвалидов</w:t>
            </w:r>
          </w:p>
        </w:tc>
        <w:tc>
          <w:tcPr>
            <w:tcW w:w="1554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3.3, 3.5, 3.6, 3.8,3.10,3.13</w:t>
            </w:r>
          </w:p>
        </w:tc>
      </w:tr>
      <w:tr w:rsidR="007B5FB9" w:rsidRPr="00E43568" w:rsidTr="006F1226">
        <w:tc>
          <w:tcPr>
            <w:tcW w:w="529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556" w:type="dxa"/>
          </w:tcPr>
          <w:p w:rsidR="007B5FB9" w:rsidRPr="00E43568" w:rsidRDefault="007B5FB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Обновление содержания образовательной деятельности ДОУ в соответствии с действующем законодательством</w:t>
            </w:r>
          </w:p>
        </w:tc>
        <w:tc>
          <w:tcPr>
            <w:tcW w:w="1832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7B5FB9" w:rsidRDefault="007B5FB9" w:rsidP="001A6EF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ресурсов для содержания и обучения</w:t>
            </w:r>
          </w:p>
          <w:p w:rsidR="007B5FB9" w:rsidRPr="00E43568" w:rsidRDefault="007B5FB9" w:rsidP="001A6EF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ДОУ, отвечающим  основным современным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2696" w:type="dxa"/>
          </w:tcPr>
          <w:p w:rsidR="007B5FB9" w:rsidRDefault="007B5FB9" w:rsidP="001A6EF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условий дл для содержания и обучения</w:t>
            </w:r>
          </w:p>
          <w:p w:rsidR="007B5FB9" w:rsidRPr="00E43568" w:rsidRDefault="007B5FB9" w:rsidP="001A6EF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воспитанников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ДОУ, отвечающим  основным современным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требованиям</w:t>
            </w:r>
          </w:p>
        </w:tc>
        <w:tc>
          <w:tcPr>
            <w:tcW w:w="1554" w:type="dxa"/>
          </w:tcPr>
          <w:p w:rsidR="007B5FB9" w:rsidRPr="00E43568" w:rsidRDefault="007B5FB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3.3, 3.5, 3.8-3.10,3.13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556" w:type="dxa"/>
          </w:tcPr>
          <w:p w:rsidR="00D41D01" w:rsidRPr="00D41D01" w:rsidRDefault="00D41D01" w:rsidP="00D41D01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D0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условий для сохранения и укрепления здоровья </w:t>
            </w:r>
            <w:r w:rsidRPr="00D41D0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детей.</w:t>
            </w:r>
          </w:p>
          <w:p w:rsidR="00D41D01" w:rsidRDefault="00D41D01" w:rsidP="00D41D01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41D01" w:rsidRPr="00E43568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администрации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D41D01" w:rsidRPr="00E43568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D41D01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риска нанесения вреда здоровью детей и персонала образовательной организации,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обеспечение сохранности имущества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предоставление всем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воспитанникам ДОУ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 обучаться в соответствии с основными современными требованиями</w:t>
            </w:r>
          </w:p>
        </w:tc>
        <w:tc>
          <w:tcPr>
            <w:tcW w:w="2696" w:type="dxa"/>
          </w:tcPr>
          <w:p w:rsidR="00D41D01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Нанесение вреда здоровью детей и персонала, порча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имущества образовательной организации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D41D01" w:rsidRPr="00E43568" w:rsidRDefault="00D41D01" w:rsidP="0011773F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возможности обучаться в соответствии с основными современными требованиями</w:t>
            </w:r>
          </w:p>
        </w:tc>
        <w:tc>
          <w:tcPr>
            <w:tcW w:w="1554" w:type="dxa"/>
          </w:tcPr>
          <w:p w:rsidR="00D41D01" w:rsidRDefault="00D41D01" w:rsidP="00D41D01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3.3, 3.5, </w:t>
            </w:r>
            <w:r w:rsidR="00C60406">
              <w:rPr>
                <w:rFonts w:ascii="Times New Roman" w:hAnsi="Times New Roman" w:cs="Times New Roman"/>
                <w:sz w:val="24"/>
                <w:szCs w:val="24"/>
              </w:rPr>
              <w:t xml:space="preserve">3.6, 3.8,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3.13 </w:t>
            </w:r>
          </w:p>
        </w:tc>
      </w:tr>
      <w:tr w:rsidR="00D41D01" w:rsidRPr="00E43568" w:rsidTr="006F1226">
        <w:tc>
          <w:tcPr>
            <w:tcW w:w="14703" w:type="dxa"/>
            <w:gridSpan w:val="8"/>
          </w:tcPr>
          <w:p w:rsidR="00D41D01" w:rsidRPr="00E43568" w:rsidRDefault="00D41D01" w:rsidP="006F1226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</w:rPr>
              <w:lastRenderedPageBreak/>
              <w:t xml:space="preserve">4. </w:t>
            </w:r>
            <w:r w:rsidRPr="00E43568">
              <w:rPr>
                <w:rFonts w:ascii="Times New Roman" w:hAnsi="Times New Roman" w:cs="Times New Roman"/>
                <w:b/>
                <w:sz w:val="24"/>
                <w:szCs w:val="24"/>
              </w:rPr>
              <w:t>Подпрограмма «Развитие дополнительного образования детей»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55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Развитие дополнительного образования детей</w:t>
            </w:r>
          </w:p>
        </w:tc>
        <w:tc>
          <w:tcPr>
            <w:tcW w:w="1832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Охват детей 7-17 лет программами дополнительного образования не менее 98,6 процента; все дети, находящиеся в трудной жизненной ситуации , из семей с низкими социально-экономическим статусом, будут иметь возможность бесплатного обучения по программам дополнительного образования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Снижение удельной численности школьников, охваченных программами дополнительного образования детей; рост преступлений и правонарушений, совершенных несовершеннолетними и или при их участии</w:t>
            </w:r>
          </w:p>
        </w:tc>
        <w:tc>
          <w:tcPr>
            <w:tcW w:w="1554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4.1 - 4.5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60174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1741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556" w:type="dxa"/>
          </w:tcPr>
          <w:p w:rsidR="00D41D01" w:rsidRDefault="00D41D01" w:rsidP="002D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Выявление и поддержка одаренных детей и молодежи</w:t>
            </w: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1D01" w:rsidRPr="00376D8B" w:rsidRDefault="00D41D01" w:rsidP="00376D8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F64D1C" w:rsidRDefault="00D41D01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 w:rsidRPr="00F64D1C">
              <w:rPr>
                <w:rFonts w:ascii="Times New Roman" w:hAnsi="Times New Roman" w:cs="Times New Roman"/>
              </w:rPr>
              <w:t>Увеличение числа обучающихся , участвующих в олимпиадах и конкурсах различно</w:t>
            </w:r>
            <w:r w:rsidRPr="00F64D1C">
              <w:rPr>
                <w:rFonts w:ascii="Times New Roman" w:hAnsi="Times New Roman" w:cs="Times New Roman"/>
              </w:rPr>
              <w:softHyphen/>
              <w:t xml:space="preserve">го уровня, регулярно занимающихся </w:t>
            </w:r>
            <w:r>
              <w:rPr>
                <w:rFonts w:ascii="Times New Roman" w:hAnsi="Times New Roman" w:cs="Times New Roman"/>
              </w:rPr>
              <w:t xml:space="preserve">в </w:t>
            </w:r>
            <w:r w:rsidRPr="00F64D1C">
              <w:rPr>
                <w:rFonts w:ascii="Times New Roman" w:hAnsi="Times New Roman" w:cs="Times New Roman"/>
              </w:rPr>
              <w:t xml:space="preserve"> объединениях </w:t>
            </w:r>
            <w:r>
              <w:rPr>
                <w:rFonts w:ascii="Times New Roman" w:hAnsi="Times New Roman" w:cs="Times New Roman"/>
              </w:rPr>
              <w:t>различной направлннности</w:t>
            </w:r>
          </w:p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696" w:type="dxa"/>
          </w:tcPr>
          <w:p w:rsidR="00D41D0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удельной численности школьников, охваченных программами дополнительного образования детей; Снижение охвата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участия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детей в</w:t>
            </w:r>
          </w:p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64D1C">
              <w:rPr>
                <w:rFonts w:ascii="Times New Roman" w:hAnsi="Times New Roman" w:cs="Times New Roman"/>
                <w:sz w:val="24"/>
                <w:szCs w:val="24"/>
              </w:rPr>
              <w:t>конкурсах различно</w:t>
            </w:r>
            <w:r w:rsidRPr="00F64D1C">
              <w:rPr>
                <w:rFonts w:ascii="Times New Roman" w:hAnsi="Times New Roman" w:cs="Times New Roman"/>
                <w:sz w:val="24"/>
                <w:szCs w:val="24"/>
              </w:rPr>
              <w:softHyphen/>
              <w:t>го уровня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рост преступлений и правонарушений, 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вершенных несовершеннолетними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или при их участии</w:t>
            </w:r>
          </w:p>
        </w:tc>
        <w:tc>
          <w:tcPr>
            <w:tcW w:w="1554" w:type="dxa"/>
          </w:tcPr>
          <w:p w:rsidR="00D41D01" w:rsidRPr="00C62040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04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4.2,4.5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60174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556" w:type="dxa"/>
          </w:tcPr>
          <w:p w:rsidR="00D41D01" w:rsidRDefault="00D41D01" w:rsidP="002D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Развитие кадрового потенциала учреждений дополнительного образования детей</w:t>
            </w:r>
          </w:p>
        </w:tc>
        <w:tc>
          <w:tcPr>
            <w:tcW w:w="1832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Default="00D41D01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Аттестация педагогов; с</w:t>
            </w:r>
            <w:r w:rsidRPr="00E43568">
              <w:rPr>
                <w:rFonts w:ascii="Times New Roman" w:hAnsi="Times New Roman" w:cs="Times New Roman"/>
              </w:rPr>
              <w:t xml:space="preserve">оздание банка лучших практик общего образования и системы инновационных площадок; </w:t>
            </w:r>
          </w:p>
          <w:p w:rsidR="00D41D01" w:rsidRPr="00F64D1C" w:rsidRDefault="00D41D01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</w:rPr>
              <w:t>увеличение доли молодых педагогов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мотивация педагогов к повышению качества работы и непрерывному профессиональному развитию, снижение уровня профессиональной компетенции педагогов УДО</w:t>
            </w:r>
          </w:p>
        </w:tc>
        <w:tc>
          <w:tcPr>
            <w:tcW w:w="1554" w:type="dxa"/>
          </w:tcPr>
          <w:p w:rsidR="00D41D01" w:rsidRPr="00C62040" w:rsidRDefault="00D41D01" w:rsidP="008C448D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4.1,4.2</w:t>
            </w:r>
          </w:p>
        </w:tc>
      </w:tr>
      <w:tr w:rsidR="00D41D01" w:rsidRPr="00E43568" w:rsidTr="006F1226">
        <w:tc>
          <w:tcPr>
            <w:tcW w:w="529" w:type="dxa"/>
          </w:tcPr>
          <w:p w:rsidR="00D41D01" w:rsidRPr="00601741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556" w:type="dxa"/>
          </w:tcPr>
          <w:p w:rsidR="00D41D01" w:rsidRDefault="00D41D01" w:rsidP="002D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Взаимодействие с социумом</w:t>
            </w:r>
          </w:p>
        </w:tc>
        <w:tc>
          <w:tcPr>
            <w:tcW w:w="1832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D41D01" w:rsidRPr="00E43568" w:rsidRDefault="00D41D01" w:rsidP="00E42744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D41D01" w:rsidRPr="00F64D1C" w:rsidRDefault="00D41D01" w:rsidP="00601741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Развитие социального партнерства в области образования</w:t>
            </w:r>
          </w:p>
        </w:tc>
        <w:tc>
          <w:tcPr>
            <w:tcW w:w="2696" w:type="dxa"/>
          </w:tcPr>
          <w:p w:rsidR="00D41D01" w:rsidRPr="00E43568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межведомственного взаимодействия, взаимодействия  общественных объединений и организаций при проведение мероприятий</w:t>
            </w:r>
          </w:p>
        </w:tc>
        <w:tc>
          <w:tcPr>
            <w:tcW w:w="1554" w:type="dxa"/>
          </w:tcPr>
          <w:p w:rsidR="00D41D01" w:rsidRPr="00C62040" w:rsidRDefault="00D41D01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A39" w:rsidRPr="00E43568" w:rsidTr="006F1226">
        <w:tc>
          <w:tcPr>
            <w:tcW w:w="529" w:type="dxa"/>
          </w:tcPr>
          <w:p w:rsidR="003D5A39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556" w:type="dxa"/>
          </w:tcPr>
          <w:p w:rsidR="003D5A39" w:rsidRDefault="003D5A39" w:rsidP="002D09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5A39">
              <w:rPr>
                <w:rFonts w:ascii="Times New Roman" w:hAnsi="Times New Roman" w:cs="Times New Roman"/>
                <w:sz w:val="24"/>
                <w:szCs w:val="24"/>
              </w:rPr>
              <w:t>Мероприятия по повышению оплаты труда педагогических работников учреждений дополнительного образования</w:t>
            </w:r>
          </w:p>
        </w:tc>
        <w:tc>
          <w:tcPr>
            <w:tcW w:w="1832" w:type="dxa"/>
          </w:tcPr>
          <w:p w:rsidR="003D5A39" w:rsidRPr="00E43568" w:rsidRDefault="003D5A39" w:rsidP="003D5A39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3D5A39" w:rsidRPr="00E43568" w:rsidRDefault="003D5A39" w:rsidP="003D5A39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3D5A39" w:rsidRPr="00E43568" w:rsidRDefault="003D5A39" w:rsidP="003D5A39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3D5A39" w:rsidRDefault="003D5A39" w:rsidP="008C448D">
            <w:pPr>
              <w:pStyle w:val="affff0"/>
              <w:spacing w:after="0"/>
              <w:ind w:left="115" w:right="5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E43568">
              <w:rPr>
                <w:rFonts w:ascii="Times New Roman" w:hAnsi="Times New Roman" w:cs="Times New Roman"/>
              </w:rPr>
              <w:t xml:space="preserve">оведение заработной платы педагогических работников </w:t>
            </w:r>
            <w:r>
              <w:rPr>
                <w:rFonts w:ascii="Times New Roman" w:hAnsi="Times New Roman" w:cs="Times New Roman"/>
              </w:rPr>
              <w:t xml:space="preserve">дополнительного образования </w:t>
            </w:r>
            <w:r w:rsidRPr="00E43568">
              <w:rPr>
                <w:rFonts w:ascii="Times New Roman" w:hAnsi="Times New Roman" w:cs="Times New Roman"/>
              </w:rPr>
              <w:t xml:space="preserve">до </w:t>
            </w:r>
            <w:r w:rsidR="008C448D">
              <w:rPr>
                <w:rFonts w:ascii="Times New Roman" w:hAnsi="Times New Roman" w:cs="Times New Roman"/>
              </w:rPr>
              <w:t>95</w:t>
            </w:r>
            <w:r w:rsidRPr="00E43568">
              <w:rPr>
                <w:rFonts w:ascii="Times New Roman" w:hAnsi="Times New Roman" w:cs="Times New Roman"/>
              </w:rPr>
              <w:t xml:space="preserve"> процентов от средней заработной платы </w:t>
            </w:r>
            <w:r>
              <w:rPr>
                <w:rFonts w:ascii="Times New Roman" w:hAnsi="Times New Roman" w:cs="Times New Roman"/>
              </w:rPr>
              <w:t>педагогических работников общего образования</w:t>
            </w:r>
            <w:r w:rsidRPr="00E43568">
              <w:rPr>
                <w:rFonts w:ascii="Times New Roman" w:hAnsi="Times New Roman" w:cs="Times New Roman"/>
              </w:rPr>
              <w:t>;</w:t>
            </w:r>
            <w:r w:rsidR="008C448D">
              <w:rPr>
                <w:rFonts w:ascii="Times New Roman" w:hAnsi="Times New Roman" w:cs="Times New Roman"/>
              </w:rPr>
              <w:t xml:space="preserve"> повышение качества предоставления услуги дополнительного образования детей.</w:t>
            </w:r>
          </w:p>
        </w:tc>
        <w:tc>
          <w:tcPr>
            <w:tcW w:w="2696" w:type="dxa"/>
          </w:tcPr>
          <w:p w:rsidR="003D5A39" w:rsidRDefault="008C448D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Недостаточная мотивация педагогов к повышению качества работы, низкий уровень средней заработной платы педагогических работников</w:t>
            </w:r>
          </w:p>
        </w:tc>
        <w:tc>
          <w:tcPr>
            <w:tcW w:w="1554" w:type="dxa"/>
          </w:tcPr>
          <w:p w:rsidR="003D5A39" w:rsidRPr="00C62040" w:rsidRDefault="00156A1C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</w:tr>
      <w:tr w:rsidR="003D5A39" w:rsidRPr="00E43568" w:rsidTr="006F1226">
        <w:tc>
          <w:tcPr>
            <w:tcW w:w="14703" w:type="dxa"/>
            <w:gridSpan w:val="8"/>
          </w:tcPr>
          <w:p w:rsidR="003D5A39" w:rsidRPr="00E43568" w:rsidRDefault="003D5A39" w:rsidP="006F1226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Style w:val="WW8Num3z1"/>
                <w:rFonts w:ascii="Times New Roman" w:hAnsi="Times New Roman" w:cs="Times New Roman"/>
                <w:b/>
              </w:rPr>
              <w:t>5.</w:t>
            </w:r>
            <w:hyperlink r:id="rId13" w:anchor="sub_444#sub_444" w:history="1">
              <w:r w:rsidRPr="00E43568">
                <w:rPr>
                  <w:rStyle w:val="afffff0"/>
                  <w:rFonts w:ascii="Times New Roman" w:hAnsi="Times New Roman"/>
                  <w:b/>
                  <w:color w:val="auto"/>
                  <w:sz w:val="24"/>
                  <w:szCs w:val="24"/>
                  <w:u w:val="none"/>
                </w:rPr>
                <w:t>Подпрограмма «Реализация единой политики в сфере образования на территории Тюльганского района»</w:t>
              </w:r>
            </w:hyperlink>
            <w:r w:rsidRPr="00E4356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</w:tr>
      <w:tr w:rsidR="003D5A39" w:rsidRPr="00E43568" w:rsidTr="006F1226">
        <w:tc>
          <w:tcPr>
            <w:tcW w:w="52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55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деятельности муниципального казенного учреждения «Центр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сопровождения деятельности образовательных учреждений»</w:t>
            </w:r>
          </w:p>
        </w:tc>
        <w:tc>
          <w:tcPr>
            <w:tcW w:w="1832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Создание муниципальной информационно методической, бухгалтерской, эскплуатационно-хозяйственной системы сопровождения деятельности ОО</w:t>
            </w:r>
          </w:p>
        </w:tc>
        <w:tc>
          <w:tcPr>
            <w:tcW w:w="269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системы сопровождения деятельности ОО, ухудшение функциональной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деятельности ОО</w:t>
            </w:r>
          </w:p>
        </w:tc>
        <w:tc>
          <w:tcPr>
            <w:tcW w:w="1554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5.1</w:t>
            </w:r>
          </w:p>
        </w:tc>
      </w:tr>
      <w:tr w:rsidR="003D5A39" w:rsidRPr="00E43568" w:rsidTr="006F1226">
        <w:tc>
          <w:tcPr>
            <w:tcW w:w="52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5.2</w:t>
            </w:r>
          </w:p>
        </w:tc>
        <w:tc>
          <w:tcPr>
            <w:tcW w:w="255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Осуществление выплат по опеке и попечительству в Тюльганском районе</w:t>
            </w:r>
          </w:p>
        </w:tc>
        <w:tc>
          <w:tcPr>
            <w:tcW w:w="1832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МКУ «ЦСДОУ»</w:t>
            </w:r>
          </w:p>
        </w:tc>
        <w:tc>
          <w:tcPr>
            <w:tcW w:w="85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Обеспечение выплат на содержание детей в замещающих семьях и денежного вознаграждения приемным родителям и патронатным воспитателям</w:t>
            </w:r>
          </w:p>
        </w:tc>
        <w:tc>
          <w:tcPr>
            <w:tcW w:w="269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Нарушение прав детей сирот и детей, оставшихся без попечения родителей, законных интересов несовершеннолетних</w:t>
            </w:r>
          </w:p>
        </w:tc>
        <w:tc>
          <w:tcPr>
            <w:tcW w:w="1554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3D5A39" w:rsidRPr="00E43568" w:rsidTr="006F1226">
        <w:tc>
          <w:tcPr>
            <w:tcW w:w="52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55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Обеспечение деятельности центрального аппарата отдела образования</w:t>
            </w:r>
          </w:p>
        </w:tc>
        <w:tc>
          <w:tcPr>
            <w:tcW w:w="1832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МКУ «ЦСДОУ»</w:t>
            </w:r>
          </w:p>
        </w:tc>
        <w:tc>
          <w:tcPr>
            <w:tcW w:w="85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Реализация конституционных прав и граждан на получение общедоступного бесплатного образования</w:t>
            </w:r>
          </w:p>
        </w:tc>
        <w:tc>
          <w:tcPr>
            <w:tcW w:w="269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Нарушение конституционных прав граждан на получение общедоступного бесплатного образования</w:t>
            </w:r>
          </w:p>
        </w:tc>
        <w:tc>
          <w:tcPr>
            <w:tcW w:w="1554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5.3 - 5.5</w:t>
            </w:r>
          </w:p>
        </w:tc>
      </w:tr>
      <w:tr w:rsidR="003D5A39" w:rsidRPr="00E43568" w:rsidTr="006F1226">
        <w:tc>
          <w:tcPr>
            <w:tcW w:w="52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55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Защита прав детей, государственная поддержка детей-сирот</w:t>
            </w:r>
          </w:p>
        </w:tc>
        <w:tc>
          <w:tcPr>
            <w:tcW w:w="1832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МКУ «ЦСДОУ»</w:t>
            </w:r>
          </w:p>
        </w:tc>
        <w:tc>
          <w:tcPr>
            <w:tcW w:w="85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Обеспечение условий для исполнения полномочий по организации деятельности по опеке и попечительству над несовершеннолетними, комиссии по делам несовершеннолетних и защите их прав</w:t>
            </w:r>
          </w:p>
        </w:tc>
        <w:tc>
          <w:tcPr>
            <w:tcW w:w="269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Нарушение прав детей сирот и детей оставшихся без попечения родителей, законных интересов несовершеннолетних;  невыполнение родительских обязанностей по созданию надлежащих условий для проживания и обучения детей</w:t>
            </w:r>
          </w:p>
        </w:tc>
        <w:tc>
          <w:tcPr>
            <w:tcW w:w="1554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</w:tr>
      <w:tr w:rsidR="003D5A39" w:rsidRPr="00E43568" w:rsidTr="006F1226">
        <w:tc>
          <w:tcPr>
            <w:tcW w:w="14703" w:type="dxa"/>
            <w:gridSpan w:val="8"/>
          </w:tcPr>
          <w:p w:rsidR="003D5A39" w:rsidRPr="00E43568" w:rsidRDefault="003D5A39" w:rsidP="006F1226">
            <w:pPr>
              <w:jc w:val="center"/>
              <w:rPr>
                <w:rFonts w:ascii="Times New Roman" w:hAnsi="Times New Roman" w:cs="Times New Roman"/>
              </w:rPr>
            </w:pPr>
            <w:r w:rsidRPr="00E43568">
              <w:rPr>
                <w:rFonts w:ascii="Times New Roman" w:hAnsi="Times New Roman" w:cs="Times New Roman"/>
                <w:b/>
                <w:sz w:val="24"/>
                <w:szCs w:val="24"/>
              </w:rPr>
              <w:t>6.Патриотическое воспитание граждан Тюльганского района</w:t>
            </w:r>
          </w:p>
        </w:tc>
      </w:tr>
      <w:tr w:rsidR="003D5A39" w:rsidRPr="00E43568" w:rsidTr="006F1226">
        <w:tc>
          <w:tcPr>
            <w:tcW w:w="52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556" w:type="dxa"/>
          </w:tcPr>
          <w:p w:rsidR="003D5A39" w:rsidRPr="00E40404" w:rsidRDefault="003D5A39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iCs/>
                <w:sz w:val="24"/>
                <w:szCs w:val="24"/>
              </w:rPr>
              <w:t>Совершенствование  нормативно-правовой базы патриотического воспитания граждан</w:t>
            </w:r>
          </w:p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программ в ОО по патриотическому воспитанию, положений нормативно- правового содержания</w:t>
            </w:r>
          </w:p>
        </w:tc>
        <w:tc>
          <w:tcPr>
            <w:tcW w:w="269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нормативно- правовой базы </w:t>
            </w:r>
            <w:r w:rsidRPr="00E40404">
              <w:rPr>
                <w:rFonts w:ascii="Times New Roman" w:hAnsi="Times New Roman" w:cs="Times New Roman"/>
                <w:iCs/>
                <w:sz w:val="24"/>
                <w:szCs w:val="24"/>
              </w:rPr>
              <w:t>патриотического воспитания граждан</w:t>
            </w:r>
          </w:p>
        </w:tc>
        <w:tc>
          <w:tcPr>
            <w:tcW w:w="1554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  <w:tr w:rsidR="003D5A39" w:rsidRPr="00E43568" w:rsidTr="006F1226">
        <w:tc>
          <w:tcPr>
            <w:tcW w:w="52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556" w:type="dxa"/>
          </w:tcPr>
          <w:p w:rsidR="003D5A39" w:rsidRPr="00E40404" w:rsidRDefault="003D5A39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системы </w:t>
            </w:r>
            <w:r w:rsidRPr="00E404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патриотического воспитания</w:t>
            </w:r>
          </w:p>
        </w:tc>
        <w:tc>
          <w:tcPr>
            <w:tcW w:w="1832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образования </w:t>
            </w: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Тюльганского района</w:t>
            </w:r>
          </w:p>
        </w:tc>
        <w:tc>
          <w:tcPr>
            <w:tcW w:w="859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2014</w:t>
            </w:r>
          </w:p>
        </w:tc>
        <w:tc>
          <w:tcPr>
            <w:tcW w:w="850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3D5A39" w:rsidRPr="00E43568" w:rsidRDefault="003D5A39" w:rsidP="00D62D52">
            <w:pPr>
              <w:pStyle w:val="affff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Участие в проведении мероприятиях, конкурсах, акция,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фестивалях патриотической направленности</w:t>
            </w:r>
          </w:p>
        </w:tc>
        <w:tc>
          <w:tcPr>
            <w:tcW w:w="269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Отсутствие интереса и пассивность молодежи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 деятельности патриотической направленности</w:t>
            </w:r>
          </w:p>
        </w:tc>
        <w:tc>
          <w:tcPr>
            <w:tcW w:w="1554" w:type="dxa"/>
          </w:tcPr>
          <w:p w:rsidR="003D5A39" w:rsidRPr="00E43568" w:rsidRDefault="003D5A39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6.1 - 6.4</w:t>
            </w:r>
          </w:p>
        </w:tc>
      </w:tr>
      <w:tr w:rsidR="003D5A39" w:rsidRPr="00E43568" w:rsidTr="006F1226">
        <w:tc>
          <w:tcPr>
            <w:tcW w:w="52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6.3</w:t>
            </w:r>
          </w:p>
        </w:tc>
        <w:tc>
          <w:tcPr>
            <w:tcW w:w="2556" w:type="dxa"/>
          </w:tcPr>
          <w:p w:rsidR="003D5A39" w:rsidRPr="00E40404" w:rsidRDefault="003D5A39" w:rsidP="00E4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>Координация деятельности  общественных объединений в интересах патриотического воспитания граждан района</w:t>
            </w:r>
          </w:p>
          <w:p w:rsidR="003D5A39" w:rsidRPr="00E40404" w:rsidRDefault="003D5A39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1832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мероприятиях, конкурсах, акция, фестивалях патриотической направленности</w:t>
            </w:r>
          </w:p>
        </w:tc>
        <w:tc>
          <w:tcPr>
            <w:tcW w:w="269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интереса и пассивность молодежи к деятельности патриотической направленности</w:t>
            </w:r>
          </w:p>
        </w:tc>
        <w:tc>
          <w:tcPr>
            <w:tcW w:w="1554" w:type="dxa"/>
          </w:tcPr>
          <w:p w:rsidR="003D5A39" w:rsidRPr="00E43568" w:rsidRDefault="003D5A39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  <w:tr w:rsidR="003D5A39" w:rsidRPr="00E43568" w:rsidTr="006F1226">
        <w:tc>
          <w:tcPr>
            <w:tcW w:w="52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556" w:type="dxa"/>
          </w:tcPr>
          <w:p w:rsidR="003D5A39" w:rsidRPr="00E40404" w:rsidRDefault="003D5A39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>Развитие научно – теоретических и методических основ патриотического воспитания</w:t>
            </w:r>
          </w:p>
        </w:tc>
        <w:tc>
          <w:tcPr>
            <w:tcW w:w="1832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учебно-методических рекомендаций по организации работы патриотического воспитания</w:t>
            </w:r>
          </w:p>
        </w:tc>
        <w:tc>
          <w:tcPr>
            <w:tcW w:w="269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Отсутствие учебно-методических рекомендаций по организации работы патриотического воспитания </w:t>
            </w:r>
          </w:p>
        </w:tc>
        <w:tc>
          <w:tcPr>
            <w:tcW w:w="1554" w:type="dxa"/>
          </w:tcPr>
          <w:p w:rsidR="003D5A39" w:rsidRPr="00E43568" w:rsidRDefault="003D5A39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  <w:tr w:rsidR="003D5A39" w:rsidRPr="00E43568" w:rsidTr="006F1226">
        <w:tc>
          <w:tcPr>
            <w:tcW w:w="52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6.5</w:t>
            </w:r>
          </w:p>
        </w:tc>
        <w:tc>
          <w:tcPr>
            <w:tcW w:w="2556" w:type="dxa"/>
          </w:tcPr>
          <w:p w:rsidR="003D5A39" w:rsidRPr="00E40404" w:rsidRDefault="003D5A39" w:rsidP="00E40404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>Информационное обеспечение в области патриотического воспитания</w:t>
            </w:r>
          </w:p>
        </w:tc>
        <w:tc>
          <w:tcPr>
            <w:tcW w:w="1832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Тюльганскогорайона</w:t>
            </w:r>
          </w:p>
        </w:tc>
        <w:tc>
          <w:tcPr>
            <w:tcW w:w="859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3D5A39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Сопровождение</w:t>
            </w:r>
          </w:p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реализации мероприятий подпрограммы в СМИ</w:t>
            </w:r>
          </w:p>
        </w:tc>
        <w:tc>
          <w:tcPr>
            <w:tcW w:w="269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информационного сопровождения о ходе реализации мероприятий подпрограммы</w:t>
            </w:r>
          </w:p>
        </w:tc>
        <w:tc>
          <w:tcPr>
            <w:tcW w:w="1554" w:type="dxa"/>
          </w:tcPr>
          <w:p w:rsidR="003D5A39" w:rsidRPr="00E43568" w:rsidRDefault="003D5A39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  <w:tr w:rsidR="003D5A39" w:rsidRPr="00E43568" w:rsidTr="006F1226">
        <w:tc>
          <w:tcPr>
            <w:tcW w:w="529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6.6</w:t>
            </w:r>
          </w:p>
        </w:tc>
        <w:tc>
          <w:tcPr>
            <w:tcW w:w="2556" w:type="dxa"/>
          </w:tcPr>
          <w:p w:rsidR="003D5A39" w:rsidRPr="00E40404" w:rsidRDefault="003D5A39" w:rsidP="00E4040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>Использование государственных символов России в патриотическом воспитании граждан</w:t>
            </w:r>
          </w:p>
        </w:tc>
        <w:tc>
          <w:tcPr>
            <w:tcW w:w="1832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Отдел образования администрации Тюльганского района</w:t>
            </w:r>
          </w:p>
        </w:tc>
        <w:tc>
          <w:tcPr>
            <w:tcW w:w="859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850" w:type="dxa"/>
          </w:tcPr>
          <w:p w:rsidR="003D5A39" w:rsidRPr="00E43568" w:rsidRDefault="003D5A39" w:rsidP="00FE264C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3827" w:type="dxa"/>
          </w:tcPr>
          <w:p w:rsidR="003D5A39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40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государственных символов России в </w:t>
            </w:r>
          </w:p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ходе проведения мероприятий патриотической направленности, знания символики государства</w:t>
            </w:r>
          </w:p>
        </w:tc>
        <w:tc>
          <w:tcPr>
            <w:tcW w:w="2696" w:type="dxa"/>
          </w:tcPr>
          <w:p w:rsidR="003D5A39" w:rsidRPr="00E43568" w:rsidRDefault="003D5A39" w:rsidP="006F1226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знаний символики государства, чувства патриотизма к Родине</w:t>
            </w:r>
          </w:p>
        </w:tc>
        <w:tc>
          <w:tcPr>
            <w:tcW w:w="1554" w:type="dxa"/>
          </w:tcPr>
          <w:p w:rsidR="003D5A39" w:rsidRPr="00E43568" w:rsidRDefault="003D5A39" w:rsidP="00DC3A28">
            <w:pPr>
              <w:pStyle w:val="affff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568">
              <w:rPr>
                <w:rFonts w:ascii="Times New Roman" w:hAnsi="Times New Roman" w:cs="Times New Roman"/>
                <w:sz w:val="24"/>
                <w:szCs w:val="24"/>
              </w:rPr>
              <w:t>6.1 - 6.4</w:t>
            </w:r>
          </w:p>
        </w:tc>
      </w:tr>
    </w:tbl>
    <w:p w:rsidR="007B5FB9" w:rsidRPr="00E43568" w:rsidRDefault="007B5FB9" w:rsidP="006557FC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6557FC">
      <w:pPr>
        <w:pStyle w:val="affff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B5FB9" w:rsidRPr="00E43568" w:rsidRDefault="007B5FB9" w:rsidP="00C17C10">
      <w:pPr>
        <w:rPr>
          <w:rFonts w:ascii="Times New Roman" w:hAnsi="Times New Roman" w:cs="Times New Roman"/>
        </w:rPr>
      </w:pPr>
    </w:p>
    <w:p w:rsidR="006D04F0" w:rsidRDefault="006D04F0" w:rsidP="002D0977">
      <w:pPr>
        <w:pStyle w:val="affff3"/>
        <w:jc w:val="right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58176A" w:rsidP="002D0977">
      <w:pPr>
        <w:pStyle w:val="affff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 w:rsidR="007B5FB9" w:rsidRPr="00E43568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B5FB9">
        <w:rPr>
          <w:rFonts w:ascii="Times New Roman" w:hAnsi="Times New Roman" w:cs="Times New Roman"/>
          <w:sz w:val="24"/>
          <w:szCs w:val="24"/>
        </w:rPr>
        <w:t>9</w:t>
      </w:r>
    </w:p>
    <w:p w:rsidR="007B5FB9" w:rsidRPr="00E43568" w:rsidRDefault="007B5FB9" w:rsidP="002D0977">
      <w:pPr>
        <w:pStyle w:val="affff3"/>
        <w:jc w:val="right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7B5FB9" w:rsidRPr="00E43568" w:rsidRDefault="007B5FB9" w:rsidP="002D0977">
      <w:pPr>
        <w:jc w:val="right"/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«Развитие системы образования</w:t>
      </w:r>
    </w:p>
    <w:p w:rsidR="007B5FB9" w:rsidRPr="00E43568" w:rsidRDefault="007B5FB9" w:rsidP="002D0977">
      <w:pPr>
        <w:jc w:val="right"/>
        <w:rPr>
          <w:rFonts w:ascii="Times New Roman" w:hAnsi="Times New Roman" w:cs="Times New Roman"/>
          <w:sz w:val="24"/>
          <w:szCs w:val="24"/>
        </w:rPr>
      </w:pPr>
      <w:r w:rsidRPr="00E43568">
        <w:rPr>
          <w:rFonts w:ascii="Times New Roman" w:hAnsi="Times New Roman" w:cs="Times New Roman"/>
          <w:kern w:val="1"/>
          <w:sz w:val="24"/>
          <w:szCs w:val="24"/>
          <w:lang w:eastAsia="hi-IN" w:bidi="hi-IN"/>
        </w:rPr>
        <w:t>Тюльганского района на 2014-2020 годы»</w:t>
      </w: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43568">
        <w:rPr>
          <w:rFonts w:ascii="Times New Roman" w:hAnsi="Times New Roman" w:cs="Times New Roman"/>
          <w:b/>
          <w:bCs/>
          <w:sz w:val="28"/>
          <w:szCs w:val="28"/>
        </w:rPr>
        <w:t>РЕСУРСНОЕ ОБЕСПЕЧЕНИЕ</w:t>
      </w:r>
    </w:p>
    <w:p w:rsidR="007B5FB9" w:rsidRPr="00E43568" w:rsidRDefault="007B5FB9" w:rsidP="00304877">
      <w:pPr>
        <w:jc w:val="center"/>
        <w:rPr>
          <w:rFonts w:ascii="Times New Roman" w:hAnsi="Times New Roman" w:cs="Times New Roman"/>
          <w:sz w:val="28"/>
          <w:szCs w:val="28"/>
        </w:rPr>
      </w:pPr>
      <w:r w:rsidRPr="00E43568">
        <w:rPr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</w:p>
    <w:p w:rsidR="007B5FB9" w:rsidRPr="00E43568" w:rsidRDefault="007B5FB9" w:rsidP="00096041">
      <w:pPr>
        <w:rPr>
          <w:rFonts w:ascii="Times New Roman" w:hAnsi="Times New Roman" w:cs="Times New Roman"/>
        </w:rPr>
      </w:pPr>
    </w:p>
    <w:tbl>
      <w:tblPr>
        <w:tblW w:w="15159" w:type="dxa"/>
        <w:tblInd w:w="-885" w:type="dxa"/>
        <w:tblLayout w:type="fixed"/>
        <w:tblLook w:val="00A0" w:firstRow="1" w:lastRow="0" w:firstColumn="1" w:lastColumn="0" w:noHBand="0" w:noVBand="0"/>
      </w:tblPr>
      <w:tblGrid>
        <w:gridCol w:w="540"/>
        <w:gridCol w:w="1304"/>
        <w:gridCol w:w="2268"/>
        <w:gridCol w:w="1589"/>
        <w:gridCol w:w="679"/>
        <w:gridCol w:w="567"/>
        <w:gridCol w:w="567"/>
        <w:gridCol w:w="1261"/>
        <w:gridCol w:w="1179"/>
        <w:gridCol w:w="1041"/>
        <w:gridCol w:w="1041"/>
        <w:gridCol w:w="1041"/>
        <w:gridCol w:w="1041"/>
        <w:gridCol w:w="1041"/>
      </w:tblGrid>
      <w:tr w:rsidR="007B5FB9" w:rsidRPr="00345A32" w:rsidTr="00996731">
        <w:trPr>
          <w:trHeight w:val="1230"/>
        </w:trPr>
        <w:tc>
          <w:tcPr>
            <w:tcW w:w="54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3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Статус</w:t>
            </w:r>
          </w:p>
        </w:tc>
        <w:tc>
          <w:tcPr>
            <w:tcW w:w="22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программы, подпрограммы основного мероприятия</w:t>
            </w:r>
          </w:p>
        </w:tc>
        <w:tc>
          <w:tcPr>
            <w:tcW w:w="158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Главный распределитель бюджетных средств</w:t>
            </w:r>
          </w:p>
        </w:tc>
        <w:tc>
          <w:tcPr>
            <w:tcW w:w="1813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Код  бюджетной  классификации</w:t>
            </w:r>
          </w:p>
        </w:tc>
        <w:tc>
          <w:tcPr>
            <w:tcW w:w="7645" w:type="dxa"/>
            <w:gridSpan w:val="7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 бюджетных ассигнований</w:t>
            </w:r>
          </w:p>
        </w:tc>
      </w:tr>
      <w:tr w:rsidR="007B5FB9" w:rsidRPr="00345A32" w:rsidTr="009967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3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645" w:type="dxa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(тыс.руб.)</w:t>
            </w:r>
          </w:p>
        </w:tc>
      </w:tr>
      <w:tr w:rsidR="007B5FB9" w:rsidRPr="00345A32" w:rsidTr="00996731">
        <w:trPr>
          <w:trHeight w:val="330"/>
        </w:trPr>
        <w:tc>
          <w:tcPr>
            <w:tcW w:w="5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Calibri" w:hAnsi="Calibri" w:cs="Times New Roman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ГРБС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РзПр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C15B1E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C15B1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bottom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2020</w:t>
            </w:r>
          </w:p>
        </w:tc>
      </w:tr>
      <w:tr w:rsidR="007B5FB9" w:rsidRPr="00345A32" w:rsidTr="00996731">
        <w:trPr>
          <w:trHeight w:val="39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Муниципальная 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Развитие системы образования Тюльганского района на 2014-2020 годы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282390,</w:t>
            </w:r>
            <w:r w:rsidR="005C677D">
              <w:rPr>
                <w:rFonts w:ascii="Times New Roman" w:hAnsi="Times New Roman" w:cs="Times New Roman"/>
                <w:lang w:eastAsia="ru-RU"/>
              </w:rPr>
              <w:t>66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25604</w:t>
            </w:r>
            <w:r w:rsidR="005C677D">
              <w:rPr>
                <w:rFonts w:ascii="Times New Roman" w:hAnsi="Times New Roman" w:cs="Times New Roman"/>
                <w:lang w:eastAsia="ru-RU"/>
              </w:rPr>
              <w:t>3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57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5C677D" w:rsidP="005C677D">
            <w:pPr>
              <w:suppressAutoHyphens w:val="0"/>
              <w:ind w:left="-138" w:right="-171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299167</w:t>
            </w:r>
            <w:r w:rsidR="007B5FB9"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D04F0" w:rsidRPr="00C15B1E" w:rsidRDefault="006D04F0" w:rsidP="00CF0377">
            <w:pPr>
              <w:suppressAutoHyphens w:val="0"/>
              <w:ind w:left="-45" w:right="-122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29</w:t>
            </w:r>
            <w:r w:rsidR="00CF0377" w:rsidRPr="00C15B1E">
              <w:rPr>
                <w:rFonts w:ascii="Times New Roman" w:hAnsi="Times New Roman" w:cs="Times New Roman"/>
                <w:lang w:eastAsia="ru-RU"/>
              </w:rPr>
              <w:t>3625</w:t>
            </w:r>
            <w:r w:rsidRPr="00C15B1E">
              <w:rPr>
                <w:rFonts w:ascii="Times New Roman" w:hAnsi="Times New Roman" w:cs="Times New Roman"/>
                <w:lang w:eastAsia="ru-RU"/>
              </w:rPr>
              <w:t>,</w:t>
            </w:r>
            <w:r w:rsidR="00CF0377" w:rsidRPr="00C15B1E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281206,3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277114,3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277114,3</w:t>
            </w:r>
          </w:p>
        </w:tc>
      </w:tr>
      <w:tr w:rsidR="007B5FB9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24073,9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27,4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1244,</w:t>
            </w:r>
            <w:r w:rsidR="005C677D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C15B1E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132</w:t>
            </w:r>
            <w:r w:rsidR="0062073E" w:rsidRPr="00C15B1E">
              <w:rPr>
                <w:rFonts w:ascii="Times New Roman" w:hAnsi="Times New Roman" w:cs="Times New Roman"/>
                <w:lang w:eastAsia="ru-RU"/>
              </w:rPr>
              <w:t>1</w:t>
            </w:r>
            <w:r w:rsidRPr="00C15B1E">
              <w:rPr>
                <w:rFonts w:ascii="Times New Roman" w:hAnsi="Times New Roman" w:cs="Times New Roman"/>
                <w:lang w:eastAsia="ru-RU"/>
              </w:rPr>
              <w:t>,</w:t>
            </w:r>
            <w:r w:rsidR="0062073E" w:rsidRPr="00C15B1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</w:tr>
      <w:tr w:rsidR="007B5FB9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159829,</w:t>
            </w:r>
            <w:r w:rsidR="005C677D">
              <w:rPr>
                <w:rFonts w:ascii="Times New Roman" w:hAnsi="Times New Roman" w:cs="Times New Roman"/>
                <w:lang w:eastAsia="ru-RU"/>
              </w:rPr>
              <w:t>31</w:t>
            </w:r>
          </w:p>
        </w:tc>
        <w:tc>
          <w:tcPr>
            <w:tcW w:w="117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15448</w:t>
            </w:r>
            <w:r w:rsidR="005C677D">
              <w:rPr>
                <w:rFonts w:ascii="Times New Roman" w:hAnsi="Times New Roman" w:cs="Times New Roman"/>
                <w:lang w:eastAsia="ru-RU"/>
              </w:rPr>
              <w:t>4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</w:t>
            </w:r>
            <w:r w:rsidR="005C677D">
              <w:rPr>
                <w:rFonts w:ascii="Times New Roman" w:hAnsi="Times New Roman" w:cs="Times New Roman"/>
                <w:lang w:eastAsia="ru-RU"/>
              </w:rPr>
              <w:t>79</w:t>
            </w:r>
            <w:r w:rsidRPr="00345A32">
              <w:rPr>
                <w:rFonts w:ascii="Times New Roman" w:hAnsi="Times New Roman" w:cs="Times New Roman"/>
                <w:lang w:eastAsia="ru-RU"/>
              </w:rPr>
              <w:t>1</w:t>
            </w:r>
            <w:r w:rsidR="005C677D">
              <w:rPr>
                <w:rFonts w:ascii="Times New Roman" w:hAnsi="Times New Roman" w:cs="Times New Roman"/>
                <w:lang w:eastAsia="ru-RU"/>
              </w:rPr>
              <w:t>31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36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04F0" w:rsidRPr="00C15B1E" w:rsidRDefault="006D04F0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17038</w:t>
            </w:r>
            <w:r w:rsidR="0062073E" w:rsidRPr="00C15B1E">
              <w:rPr>
                <w:rFonts w:ascii="Times New Roman" w:hAnsi="Times New Roman" w:cs="Times New Roman"/>
                <w:lang w:eastAsia="ru-RU"/>
              </w:rPr>
              <w:t>8</w:t>
            </w:r>
            <w:r w:rsidRPr="00C15B1E">
              <w:rPr>
                <w:rFonts w:ascii="Times New Roman" w:hAnsi="Times New Roman" w:cs="Times New Roman"/>
                <w:lang w:eastAsia="ru-RU"/>
              </w:rPr>
              <w:t>,</w:t>
            </w:r>
            <w:r w:rsidR="0062073E" w:rsidRPr="00C15B1E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617E5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</w:t>
            </w:r>
            <w:r w:rsidR="00617E5B">
              <w:rPr>
                <w:rFonts w:ascii="Times New Roman" w:hAnsi="Times New Roman" w:cs="Times New Roman"/>
                <w:lang w:eastAsia="ru-RU"/>
              </w:rPr>
              <w:t>8621</w:t>
            </w:r>
            <w:r w:rsidRPr="00345A32">
              <w:rPr>
                <w:rFonts w:ascii="Times New Roman" w:hAnsi="Times New Roman" w:cs="Times New Roman"/>
                <w:lang w:eastAsia="ru-RU"/>
              </w:rPr>
              <w:t>,2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617E5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168</w:t>
            </w:r>
            <w:r w:rsidR="00617E5B">
              <w:rPr>
                <w:rFonts w:ascii="Times New Roman" w:hAnsi="Times New Roman" w:cs="Times New Roman"/>
                <w:lang w:eastAsia="ru-RU"/>
              </w:rPr>
              <w:t>621</w:t>
            </w:r>
            <w:r w:rsidRPr="00345A32">
              <w:rPr>
                <w:rFonts w:ascii="Times New Roman" w:hAnsi="Times New Roman" w:cs="Times New Roman"/>
                <w:lang w:eastAsia="ru-RU"/>
              </w:rPr>
              <w:t>,2</w:t>
            </w:r>
          </w:p>
        </w:tc>
        <w:tc>
          <w:tcPr>
            <w:tcW w:w="1041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617E5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</w:t>
            </w:r>
            <w:r w:rsidR="00617E5B">
              <w:rPr>
                <w:rFonts w:ascii="Times New Roman" w:hAnsi="Times New Roman" w:cs="Times New Roman"/>
                <w:lang w:eastAsia="ru-RU"/>
              </w:rPr>
              <w:t>8621</w:t>
            </w:r>
            <w:r w:rsidRPr="00345A32">
              <w:rPr>
                <w:rFonts w:ascii="Times New Roman" w:hAnsi="Times New Roman" w:cs="Times New Roman"/>
                <w:lang w:eastAsia="ru-RU"/>
              </w:rPr>
              <w:t>,2</w:t>
            </w:r>
          </w:p>
        </w:tc>
      </w:tr>
      <w:tr w:rsidR="007B5FB9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617E5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9</w:t>
            </w:r>
            <w:r w:rsidR="00617E5B">
              <w:rPr>
                <w:rFonts w:ascii="Times New Roman" w:hAnsi="Times New Roman" w:cs="Times New Roman"/>
                <w:lang w:eastAsia="ru-RU"/>
              </w:rPr>
              <w:t>8487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617E5B">
              <w:rPr>
                <w:rFonts w:ascii="Times New Roman" w:hAnsi="Times New Roman" w:cs="Times New Roman"/>
                <w:lang w:eastAsia="ru-RU"/>
              </w:rPr>
              <w:t>4</w:t>
            </w:r>
            <w:r w:rsidR="005C677D"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617E5B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101531</w:t>
            </w:r>
            <w:r w:rsidR="007B5FB9" w:rsidRPr="00345A32">
              <w:rPr>
                <w:rFonts w:ascii="Times New Roman" w:hAnsi="Times New Roman" w:cs="Times New Roman"/>
                <w:lang w:eastAsia="ru-RU"/>
              </w:rPr>
              <w:t>,1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118</w:t>
            </w:r>
            <w:r w:rsidR="005C677D">
              <w:rPr>
                <w:rFonts w:ascii="Times New Roman" w:hAnsi="Times New Roman" w:cs="Times New Roman"/>
                <w:lang w:eastAsia="ru-RU"/>
              </w:rPr>
              <w:t>792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23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D04F0" w:rsidRPr="00C15B1E" w:rsidRDefault="006D04F0" w:rsidP="00CF037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11</w:t>
            </w:r>
            <w:r w:rsidR="005C677D" w:rsidRPr="00C15B1E">
              <w:rPr>
                <w:rFonts w:ascii="Times New Roman" w:hAnsi="Times New Roman" w:cs="Times New Roman"/>
                <w:lang w:eastAsia="ru-RU"/>
              </w:rPr>
              <w:t>9</w:t>
            </w:r>
            <w:r w:rsidR="00CF0377" w:rsidRPr="00C15B1E">
              <w:rPr>
                <w:rFonts w:ascii="Times New Roman" w:hAnsi="Times New Roman" w:cs="Times New Roman"/>
                <w:lang w:eastAsia="ru-RU"/>
              </w:rPr>
              <w:t>901</w:t>
            </w:r>
            <w:r w:rsidRPr="00C15B1E">
              <w:rPr>
                <w:rFonts w:ascii="Times New Roman" w:hAnsi="Times New Roman" w:cs="Times New Roman"/>
                <w:lang w:eastAsia="ru-RU"/>
              </w:rPr>
              <w:t>,</w:t>
            </w:r>
            <w:r w:rsidR="00CF0377" w:rsidRPr="00C15B1E">
              <w:rPr>
                <w:rFonts w:ascii="Times New Roman" w:hAnsi="Times New Roman" w:cs="Times New Roman"/>
                <w:lang w:eastAsia="ru-RU"/>
              </w:rPr>
              <w:t>55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112037,2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107945,2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107945,2</w:t>
            </w:r>
          </w:p>
        </w:tc>
      </w:tr>
      <w:tr w:rsidR="007B5FB9" w:rsidRPr="00345A32" w:rsidTr="00996731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C15B1E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B5FB9" w:rsidRPr="00345A32" w:rsidTr="00996731">
        <w:trPr>
          <w:trHeight w:val="45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4F1AAF" w:rsidRDefault="007B5FB9" w:rsidP="002D0977">
            <w:pPr>
              <w:suppressAutoHyphens w:val="0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F1AAF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4F1AAF" w:rsidRDefault="007B5FB9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Комплексная безопасность образовательных организаций  Тюльганского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2640,2</w:t>
            </w:r>
            <w:r w:rsidR="005C677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4FB" w:rsidRPr="00C15B1E" w:rsidRDefault="002274FB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E05B9A">
        <w:trPr>
          <w:trHeight w:val="41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1765,1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C15B1E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E05B9A">
        <w:trPr>
          <w:trHeight w:val="537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875,1</w:t>
            </w:r>
            <w:r w:rsidR="005C677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4FB" w:rsidRPr="00C15B1E" w:rsidRDefault="002274FB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E05B9A">
        <w:trPr>
          <w:trHeight w:val="63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1.1.1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 xml:space="preserve">Комплексная безопасность образовательных организаций  </w:t>
            </w: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Тюльганского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64005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2640,2</w:t>
            </w:r>
            <w:r w:rsidR="005C677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C15B1E" w:rsidRDefault="002274FB" w:rsidP="002274F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40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1765,1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C15B1E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E05B9A">
        <w:trPr>
          <w:trHeight w:val="641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мероприятие</w:t>
            </w: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875,1</w:t>
            </w:r>
            <w:r w:rsidR="005C677D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248,2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1320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C15B1E" w:rsidRDefault="002274FB" w:rsidP="002274F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70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4F1AAF" w:rsidRDefault="007B5FB9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4F1AAF" w:rsidRDefault="007B5FB9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1AAF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общего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174217,</w:t>
            </w:r>
            <w:r w:rsidR="005C677D">
              <w:rPr>
                <w:rFonts w:ascii="Times New Roman" w:hAnsi="Times New Roman" w:cs="Times New Roman"/>
                <w:lang w:eastAsia="ru-RU"/>
              </w:rPr>
              <w:t>05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1779</w:t>
            </w:r>
            <w:r w:rsidR="005C677D">
              <w:rPr>
                <w:rFonts w:ascii="Times New Roman" w:hAnsi="Times New Roman" w:cs="Times New Roman"/>
                <w:lang w:eastAsia="ru-RU"/>
              </w:rPr>
              <w:t>68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190</w:t>
            </w:r>
            <w:r w:rsidR="005C677D">
              <w:rPr>
                <w:rFonts w:ascii="Times New Roman" w:hAnsi="Times New Roman" w:cs="Times New Roman"/>
                <w:lang w:eastAsia="ru-RU"/>
              </w:rPr>
              <w:t>775</w:t>
            </w:r>
            <w:r w:rsidRPr="00345A32">
              <w:rPr>
                <w:rFonts w:ascii="Times New Roman" w:hAnsi="Times New Roman" w:cs="Times New Roman"/>
                <w:lang w:eastAsia="ru-RU"/>
              </w:rPr>
              <w:t>,8</w:t>
            </w:r>
            <w:r w:rsidR="005C677D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4FB" w:rsidRPr="00C15B1E" w:rsidRDefault="002274FB" w:rsidP="00CF037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1</w:t>
            </w:r>
            <w:r w:rsidR="005C677D" w:rsidRPr="00C15B1E">
              <w:rPr>
                <w:rFonts w:ascii="Times New Roman" w:hAnsi="Times New Roman" w:cs="Times New Roman"/>
                <w:lang w:eastAsia="ru-RU"/>
              </w:rPr>
              <w:t>8</w:t>
            </w:r>
            <w:r w:rsidR="00CF0377" w:rsidRPr="00C15B1E">
              <w:rPr>
                <w:rFonts w:ascii="Times New Roman" w:hAnsi="Times New Roman" w:cs="Times New Roman"/>
                <w:lang w:eastAsia="ru-RU"/>
              </w:rPr>
              <w:t>3012</w:t>
            </w:r>
            <w:r w:rsidRPr="00C15B1E">
              <w:rPr>
                <w:rFonts w:ascii="Times New Roman" w:hAnsi="Times New Roman" w:cs="Times New Roman"/>
                <w:lang w:eastAsia="ru-RU"/>
              </w:rPr>
              <w:t>,</w:t>
            </w:r>
            <w:r w:rsidR="00CF0377" w:rsidRPr="00C15B1E">
              <w:rPr>
                <w:rFonts w:ascii="Times New Roman" w:hAnsi="Times New Roman" w:cs="Times New Roman"/>
                <w:lang w:eastAsia="ru-RU"/>
              </w:rPr>
              <w:t>89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168126,4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165065,4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165065,4</w:t>
            </w:r>
          </w:p>
        </w:tc>
      </w:tr>
      <w:tr w:rsidR="007B5FB9" w:rsidRPr="00345A32" w:rsidTr="00996731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729,2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C15B1E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77</w:t>
            </w:r>
            <w:r w:rsidR="0062073E" w:rsidRPr="00C15B1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44B4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12890</w:t>
            </w:r>
            <w:r w:rsidR="005C677D">
              <w:rPr>
                <w:rFonts w:ascii="Times New Roman" w:hAnsi="Times New Roman" w:cs="Times New Roman"/>
                <w:lang w:eastAsia="ru-RU"/>
              </w:rPr>
              <w:t>5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8</w:t>
            </w:r>
            <w:r w:rsidRPr="00345A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1308</w:t>
            </w:r>
            <w:r w:rsidR="005C677D">
              <w:rPr>
                <w:rFonts w:ascii="Times New Roman" w:hAnsi="Times New Roman" w:cs="Times New Roman"/>
                <w:lang w:eastAsia="ru-RU"/>
              </w:rPr>
              <w:t>39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67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135</w:t>
            </w:r>
            <w:r w:rsidR="005C677D">
              <w:rPr>
                <w:rFonts w:ascii="Times New Roman" w:hAnsi="Times New Roman" w:cs="Times New Roman"/>
                <w:lang w:eastAsia="ru-RU"/>
              </w:rPr>
              <w:t>494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02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4FB" w:rsidRPr="00C15B1E" w:rsidRDefault="002274FB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1216</w:t>
            </w:r>
            <w:r w:rsidR="0062073E" w:rsidRPr="00C15B1E">
              <w:rPr>
                <w:rFonts w:ascii="Times New Roman" w:hAnsi="Times New Roman" w:cs="Times New Roman"/>
                <w:lang w:eastAsia="ru-RU"/>
              </w:rPr>
              <w:t>11</w:t>
            </w:r>
            <w:r w:rsidRPr="00C15B1E">
              <w:rPr>
                <w:rFonts w:ascii="Times New Roman" w:hAnsi="Times New Roman" w:cs="Times New Roman"/>
                <w:lang w:eastAsia="ru-RU"/>
              </w:rPr>
              <w:t>,</w:t>
            </w:r>
            <w:r w:rsidR="0062073E" w:rsidRPr="00C15B1E">
              <w:rPr>
                <w:rFonts w:ascii="Times New Roman" w:hAnsi="Times New Roman" w:cs="Times New Roman"/>
                <w:lang w:eastAsia="ru-RU"/>
              </w:rPr>
              <w:t>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</w:t>
            </w:r>
            <w:r w:rsidR="0062073E">
              <w:rPr>
                <w:rFonts w:ascii="Times New Roman" w:hAnsi="Times New Roman" w:cs="Times New Roman"/>
                <w:lang w:eastAsia="ru-RU"/>
              </w:rPr>
              <w:t>9844</w:t>
            </w:r>
            <w:r w:rsidRPr="00345A32">
              <w:rPr>
                <w:rFonts w:ascii="Times New Roman" w:hAnsi="Times New Roman" w:cs="Times New Roman"/>
                <w:lang w:eastAsia="ru-RU"/>
              </w:rPr>
              <w:t>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073E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lang w:eastAsia="ru-RU"/>
              </w:rPr>
              <w:t>9844</w:t>
            </w:r>
            <w:r w:rsidRPr="00345A32">
              <w:rPr>
                <w:rFonts w:ascii="Times New Roman" w:hAnsi="Times New Roman" w:cs="Times New Roman"/>
                <w:lang w:eastAsia="ru-RU"/>
              </w:rPr>
              <w:t>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073E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</w:t>
            </w:r>
            <w:r>
              <w:rPr>
                <w:rFonts w:ascii="Times New Roman" w:hAnsi="Times New Roman" w:cs="Times New Roman"/>
                <w:lang w:eastAsia="ru-RU"/>
              </w:rPr>
              <w:t>9844</w:t>
            </w:r>
            <w:r w:rsidRPr="00345A32">
              <w:rPr>
                <w:rFonts w:ascii="Times New Roman" w:hAnsi="Times New Roman" w:cs="Times New Roman"/>
                <w:lang w:eastAsia="ru-RU"/>
              </w:rPr>
              <w:t>,4</w:t>
            </w:r>
          </w:p>
        </w:tc>
      </w:tr>
      <w:tr w:rsidR="007B5FB9" w:rsidRPr="00345A32" w:rsidTr="00996731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45311,2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47129,1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545</w:t>
            </w:r>
            <w:r w:rsidR="005C677D">
              <w:rPr>
                <w:rFonts w:ascii="Times New Roman" w:hAnsi="Times New Roman" w:cs="Times New Roman"/>
                <w:lang w:eastAsia="ru-RU"/>
              </w:rPr>
              <w:t>52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274FB" w:rsidRPr="00C15B1E" w:rsidRDefault="00CF0377" w:rsidP="00CF037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60627</w:t>
            </w:r>
            <w:r w:rsidR="002274FB" w:rsidRPr="00C15B1E">
              <w:rPr>
                <w:rFonts w:ascii="Times New Roman" w:hAnsi="Times New Roman" w:cs="Times New Roman"/>
                <w:lang w:eastAsia="ru-RU"/>
              </w:rPr>
              <w:t>,</w:t>
            </w:r>
            <w:r w:rsidRPr="00C15B1E">
              <w:rPr>
                <w:rFonts w:ascii="Times New Roman" w:hAnsi="Times New Roman" w:cs="Times New Roman"/>
                <w:lang w:eastAsia="ru-RU"/>
              </w:rPr>
              <w:t>59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073E" w:rsidP="00E05B9A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48282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</w:t>
            </w:r>
            <w:r w:rsidR="0062073E">
              <w:rPr>
                <w:rFonts w:ascii="Times New Roman" w:hAnsi="Times New Roman" w:cs="Times New Roman"/>
                <w:lang w:eastAsia="ru-RU"/>
              </w:rPr>
              <w:t>5221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</w:t>
            </w:r>
            <w:r w:rsidR="0062073E">
              <w:rPr>
                <w:rFonts w:ascii="Times New Roman" w:hAnsi="Times New Roman" w:cs="Times New Roman"/>
                <w:lang w:eastAsia="ru-RU"/>
              </w:rPr>
              <w:t>5</w:t>
            </w:r>
            <w:r w:rsidRPr="00345A32">
              <w:rPr>
                <w:rFonts w:ascii="Times New Roman" w:hAnsi="Times New Roman" w:cs="Times New Roman"/>
                <w:lang w:eastAsia="ru-RU"/>
              </w:rPr>
              <w:t>2</w:t>
            </w:r>
            <w:r w:rsidR="0062073E">
              <w:rPr>
                <w:rFonts w:ascii="Times New Roman" w:hAnsi="Times New Roman" w:cs="Times New Roman"/>
                <w:lang w:eastAsia="ru-RU"/>
              </w:rPr>
              <w:t>21</w:t>
            </w:r>
          </w:p>
        </w:tc>
      </w:tr>
      <w:tr w:rsidR="007B5FB9" w:rsidRPr="00345A32" w:rsidTr="004E5748">
        <w:trPr>
          <w:trHeight w:val="419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Предоставление общего образования общеобразовательными организациями»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169979,</w:t>
            </w:r>
            <w:r w:rsidR="005C677D"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173808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183</w:t>
            </w:r>
            <w:r w:rsidR="005C677D">
              <w:rPr>
                <w:rFonts w:ascii="Times New Roman" w:hAnsi="Times New Roman" w:cs="Times New Roman"/>
                <w:lang w:eastAsia="ru-RU"/>
              </w:rPr>
              <w:t>095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22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1AAF" w:rsidRPr="00C15B1E" w:rsidRDefault="004F1AAF" w:rsidP="00CF037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1</w:t>
            </w:r>
            <w:r w:rsidR="00CF0377" w:rsidRPr="00C15B1E">
              <w:rPr>
                <w:rFonts w:ascii="Times New Roman" w:hAnsi="Times New Roman" w:cs="Times New Roman"/>
                <w:lang w:eastAsia="ru-RU"/>
              </w:rPr>
              <w:t>74140</w:t>
            </w:r>
            <w:r w:rsidRPr="00C15B1E">
              <w:rPr>
                <w:rFonts w:ascii="Times New Roman" w:hAnsi="Times New Roman" w:cs="Times New Roman"/>
                <w:lang w:eastAsia="ru-RU"/>
              </w:rPr>
              <w:t>,</w:t>
            </w:r>
            <w:r w:rsidR="00CF0377" w:rsidRPr="00C15B1E">
              <w:rPr>
                <w:rFonts w:ascii="Times New Roman" w:hAnsi="Times New Roman" w:cs="Times New Roman"/>
                <w:lang w:eastAsia="ru-RU"/>
              </w:rPr>
              <w:t>3</w:t>
            </w:r>
            <w:r w:rsidRPr="00C15B1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</w:t>
            </w:r>
            <w:r w:rsidR="005C677D">
              <w:rPr>
                <w:rFonts w:ascii="Times New Roman" w:hAnsi="Times New Roman" w:cs="Times New Roman"/>
                <w:lang w:eastAsia="ru-RU"/>
              </w:rPr>
              <w:t>58998</w:t>
            </w:r>
            <w:r w:rsidRPr="00345A32">
              <w:rPr>
                <w:rFonts w:ascii="Times New Roman" w:hAnsi="Times New Roman" w:cs="Times New Roman"/>
                <w:lang w:eastAsia="ru-RU"/>
              </w:rPr>
              <w:t>,6</w:t>
            </w:r>
            <w:r w:rsidR="005C677D">
              <w:rPr>
                <w:rFonts w:ascii="Times New Roman" w:hAnsi="Times New Roman" w:cs="Times New Roman"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159041,6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159041,6</w:t>
            </w:r>
          </w:p>
        </w:tc>
      </w:tr>
      <w:tr w:rsidR="007B5FB9" w:rsidRPr="00345A32" w:rsidTr="004E5748">
        <w:trPr>
          <w:trHeight w:val="55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126022,</w:t>
            </w:r>
            <w:r w:rsidR="005C677D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127975,9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130197,9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C15B1E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115193,6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115193,6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115193,6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115193,6</w:t>
            </w:r>
          </w:p>
        </w:tc>
      </w:tr>
      <w:tr w:rsidR="007B5FB9" w:rsidRPr="00345A32" w:rsidTr="004E5748">
        <w:trPr>
          <w:trHeight w:val="68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43956,8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45832,1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52</w:t>
            </w:r>
            <w:r w:rsidR="005C677D">
              <w:rPr>
                <w:rFonts w:ascii="Times New Roman" w:hAnsi="Times New Roman" w:cs="Times New Roman"/>
                <w:lang w:eastAsia="ru-RU"/>
              </w:rPr>
              <w:t>897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3</w:t>
            </w:r>
            <w:r w:rsidRPr="00345A32"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4F1AAF" w:rsidRPr="00C15B1E" w:rsidRDefault="004F1AAF" w:rsidP="00CF037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5</w:t>
            </w:r>
            <w:r w:rsidR="00CF0377" w:rsidRPr="00C15B1E">
              <w:rPr>
                <w:rFonts w:ascii="Times New Roman" w:hAnsi="Times New Roman" w:cs="Times New Roman"/>
                <w:lang w:eastAsia="ru-RU"/>
              </w:rPr>
              <w:t>8946</w:t>
            </w:r>
            <w:r w:rsidRPr="00C15B1E">
              <w:rPr>
                <w:rFonts w:ascii="Times New Roman" w:hAnsi="Times New Roman" w:cs="Times New Roman"/>
                <w:lang w:eastAsia="ru-RU"/>
              </w:rPr>
              <w:t>,</w:t>
            </w:r>
            <w:r w:rsidR="00CF0377" w:rsidRPr="00C15B1E">
              <w:rPr>
                <w:rFonts w:ascii="Times New Roman" w:hAnsi="Times New Roman" w:cs="Times New Roman"/>
                <w:lang w:eastAsia="ru-RU"/>
              </w:rPr>
              <w:t>79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</w:t>
            </w:r>
            <w:r w:rsidR="005C677D">
              <w:rPr>
                <w:rFonts w:ascii="Times New Roman" w:hAnsi="Times New Roman" w:cs="Times New Roman"/>
                <w:lang w:eastAsia="ru-RU"/>
              </w:rPr>
              <w:t>3805,08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43848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43848</w:t>
            </w:r>
          </w:p>
        </w:tc>
      </w:tr>
      <w:tr w:rsidR="007B5FB9" w:rsidRPr="00345A32" w:rsidTr="009F252F">
        <w:trPr>
          <w:trHeight w:val="402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Совершенствование организации питания учащихся в общеобразовательных организациях Тюльганского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4E574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4237,6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416</w:t>
            </w:r>
            <w:r w:rsidR="005C677D">
              <w:rPr>
                <w:rFonts w:ascii="Times New Roman" w:hAnsi="Times New Roman" w:cs="Times New Roman"/>
                <w:lang w:eastAsia="ru-RU"/>
              </w:rPr>
              <w:t>0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5C677D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3991</w:t>
            </w:r>
            <w:r w:rsidR="007B5FB9"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42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C15B1E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4220,8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4220,8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4220,8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4220,8</w:t>
            </w:r>
          </w:p>
        </w:tc>
      </w:tr>
      <w:tr w:rsidR="007B5FB9" w:rsidRPr="00345A32" w:rsidTr="009F252F">
        <w:trPr>
          <w:trHeight w:val="54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2883,</w:t>
            </w:r>
            <w:r w:rsidR="005C677D">
              <w:rPr>
                <w:rFonts w:ascii="Times New Roman" w:hAnsi="Times New Roman" w:cs="Times New Roman"/>
                <w:lang w:eastAsia="ru-RU"/>
              </w:rPr>
              <w:t>19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286</w:t>
            </w:r>
            <w:r w:rsidR="005C677D">
              <w:rPr>
                <w:rFonts w:ascii="Times New Roman" w:hAnsi="Times New Roman" w:cs="Times New Roman"/>
                <w:lang w:eastAsia="ru-RU"/>
              </w:rPr>
              <w:t>3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77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5C677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</w:t>
            </w:r>
            <w:r w:rsidR="005C677D">
              <w:rPr>
                <w:rFonts w:ascii="Times New Roman" w:hAnsi="Times New Roman" w:cs="Times New Roman"/>
                <w:lang w:eastAsia="ru-RU"/>
              </w:rPr>
              <w:t>707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 w:rsidR="005C677D">
              <w:rPr>
                <w:rFonts w:ascii="Times New Roman" w:hAnsi="Times New Roman" w:cs="Times New Roman"/>
                <w:lang w:eastAsia="ru-RU"/>
              </w:rPr>
              <w:t>62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C15B1E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2847,8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2847,8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2847,8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2847,8</w:t>
            </w:r>
          </w:p>
        </w:tc>
      </w:tr>
      <w:tr w:rsidR="007B5FB9" w:rsidRPr="00345A32" w:rsidTr="00996731">
        <w:trPr>
          <w:trHeight w:val="64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4E574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1354,4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1297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1283,8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C15B1E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1373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1373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1373</w:t>
            </w:r>
          </w:p>
        </w:tc>
      </w:tr>
      <w:tr w:rsidR="007B5FB9" w:rsidRPr="00345A32" w:rsidTr="00996731">
        <w:trPr>
          <w:trHeight w:val="276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 условий для занятия физической культурой и спортом</w:t>
            </w:r>
          </w:p>
        </w:tc>
        <w:tc>
          <w:tcPr>
            <w:tcW w:w="158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3689,2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C15B1E" w:rsidRDefault="007B5FB9" w:rsidP="006408A1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2848,7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F252F">
        <w:trPr>
          <w:trHeight w:val="27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17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C15B1E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104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</w:p>
        </w:tc>
      </w:tr>
      <w:tr w:rsidR="007B5FB9" w:rsidRPr="00345A32" w:rsidTr="009F252F">
        <w:trPr>
          <w:trHeight w:val="583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729,2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C15B1E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77</w:t>
            </w:r>
            <w:r w:rsidR="0062073E" w:rsidRPr="00C15B1E">
              <w:rPr>
                <w:rFonts w:ascii="Times New Roman" w:hAnsi="Times New Roman" w:cs="Times New Roman"/>
                <w:lang w:eastAsia="ru-RU"/>
              </w:rPr>
              <w:t>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7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2588,5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C15B1E" w:rsidRDefault="007B5FB9" w:rsidP="0062073E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176</w:t>
            </w:r>
            <w:r w:rsidR="0062073E" w:rsidRPr="00C15B1E">
              <w:rPr>
                <w:rFonts w:ascii="Times New Roman" w:hAnsi="Times New Roman" w:cs="Times New Roman"/>
                <w:lang w:eastAsia="ru-RU"/>
              </w:rPr>
              <w:t>6</w:t>
            </w:r>
            <w:r w:rsidRPr="00C15B1E">
              <w:rPr>
                <w:rFonts w:ascii="Times New Roman" w:hAnsi="Times New Roman" w:cs="Times New Roman"/>
                <w:lang w:eastAsia="ru-RU"/>
              </w:rPr>
              <w:t>,</w:t>
            </w:r>
            <w:r w:rsidR="0062073E" w:rsidRPr="00C15B1E">
              <w:rPr>
                <w:rFonts w:ascii="Times New Roman" w:hAnsi="Times New Roman" w:cs="Times New Roman"/>
                <w:lang w:eastAsia="ru-RU"/>
              </w:rPr>
              <w:t>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79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371,5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C15B1E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307,8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7B5FB9" w:rsidRPr="00345A32" w:rsidTr="00996731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1.2.4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отдыха, оздоровления и занятости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C15B1E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</w:tr>
      <w:tr w:rsidR="007B5FB9" w:rsidRPr="00345A32" w:rsidTr="00996731">
        <w:trPr>
          <w:trHeight w:val="63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7B5FB9" w:rsidRPr="00345A32" w:rsidRDefault="007B5FB9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626614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Обл.</w:t>
            </w:r>
            <w:r w:rsidR="00A5624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C15B1E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7B5FB9" w:rsidRPr="00345A32" w:rsidRDefault="007B5FB9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1803</w:t>
            </w:r>
          </w:p>
        </w:tc>
      </w:tr>
      <w:tr w:rsidR="00DC12C8" w:rsidRPr="00345A32" w:rsidTr="0011773F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1.2.5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DC12C8" w:rsidRPr="002274FB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Создание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безопасных условий пребывания детей в образовательных учреждениях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DC12C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3103,92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C12C8" w:rsidRPr="00345A32" w:rsidTr="0011773F">
        <w:trPr>
          <w:trHeight w:val="510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2274FB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2274FB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1773F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3103,92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51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2274FB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2274FB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274FB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дошкольного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85763,</w:t>
            </w:r>
            <w:r>
              <w:rPr>
                <w:rFonts w:ascii="Times New Roman" w:hAnsi="Times New Roman" w:cs="Times New Roman"/>
                <w:lang w:eastAsia="ru-RU"/>
              </w:rPr>
              <w:t>07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55181,9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8345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55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2976F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 w:rsidR="002976F0" w:rsidRPr="00C15B1E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 w:rsidRPr="00C15B1E">
              <w:rPr>
                <w:rFonts w:ascii="Times New Roman" w:hAnsi="Times New Roman" w:cs="Times New Roman"/>
                <w:bCs/>
                <w:lang w:eastAsia="ru-RU"/>
              </w:rPr>
              <w:t>311,46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58959,2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58959,2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58959,2</w:t>
            </w:r>
          </w:p>
        </w:tc>
      </w:tr>
      <w:tr w:rsidR="00DC12C8" w:rsidRPr="00345A32" w:rsidTr="00996731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23958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29138,2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23642,1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6872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8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30574,2</w:t>
            </w:r>
          </w:p>
        </w:tc>
      </w:tr>
      <w:tr w:rsidR="00DC12C8" w:rsidRPr="00345A32" w:rsidTr="00996731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32666,</w:t>
            </w:r>
            <w:r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31539,8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3147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2976F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 w:rsidR="002976F0" w:rsidRPr="00C15B1E"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Pr="00C15B1E">
              <w:rPr>
                <w:rFonts w:ascii="Times New Roman" w:hAnsi="Times New Roman" w:cs="Times New Roman"/>
                <w:bCs/>
                <w:lang w:eastAsia="ru-RU"/>
              </w:rPr>
              <w:t>737,26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28385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28385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28385</w:t>
            </w:r>
          </w:p>
        </w:tc>
      </w:tr>
      <w:tr w:rsidR="00DC12C8" w:rsidRPr="00345A32" w:rsidTr="00996731">
        <w:trPr>
          <w:trHeight w:val="42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дошкольного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85763,</w:t>
            </w:r>
            <w:r>
              <w:rPr>
                <w:rFonts w:ascii="Times New Roman" w:hAnsi="Times New Roman" w:cs="Times New Roman"/>
                <w:lang w:eastAsia="ru-RU"/>
              </w:rPr>
              <w:t>03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55181,9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77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9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15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2976F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5</w:t>
            </w:r>
            <w:r w:rsidR="002976F0" w:rsidRPr="00C15B1E">
              <w:rPr>
                <w:rFonts w:ascii="Times New Roman" w:hAnsi="Times New Roman" w:cs="Times New Roman"/>
                <w:lang w:eastAsia="ru-RU"/>
              </w:rPr>
              <w:t>5</w:t>
            </w:r>
            <w:r w:rsidRPr="00C15B1E">
              <w:rPr>
                <w:rFonts w:ascii="Times New Roman" w:hAnsi="Times New Roman" w:cs="Times New Roman"/>
                <w:lang w:eastAsia="ru-RU"/>
              </w:rPr>
              <w:t>311,46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58959,2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58959,2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58959,2</w:t>
            </w:r>
          </w:p>
        </w:tc>
      </w:tr>
      <w:tr w:rsidR="00DC12C8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23958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29138,</w:t>
            </w:r>
            <w:r>
              <w:rPr>
                <w:rFonts w:ascii="Times New Roman" w:hAnsi="Times New Roman" w:cs="Times New Roman"/>
                <w:lang w:eastAsia="ru-RU"/>
              </w:rPr>
              <w:t>16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23642,1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</w:t>
            </w:r>
            <w:r>
              <w:rPr>
                <w:rFonts w:ascii="Times New Roman" w:hAnsi="Times New Roman" w:cs="Times New Roman"/>
                <w:lang w:eastAsia="ru-RU"/>
              </w:rPr>
              <w:t>6387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45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30574,2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30574,2</w:t>
            </w:r>
          </w:p>
        </w:tc>
      </w:tr>
      <w:tr w:rsidR="00DC12C8" w:rsidRPr="00345A32" w:rsidTr="00996731">
        <w:trPr>
          <w:trHeight w:val="52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32666,</w:t>
            </w:r>
            <w:r>
              <w:rPr>
                <w:rFonts w:ascii="Times New Roman" w:hAnsi="Times New Roman" w:cs="Times New Roman"/>
                <w:lang w:eastAsia="ru-RU"/>
              </w:rPr>
              <w:t>87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31539,8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91081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3140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2976F0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 w:rsidR="002976F0" w:rsidRPr="00C15B1E">
              <w:rPr>
                <w:rFonts w:ascii="Times New Roman" w:hAnsi="Times New Roman" w:cs="Times New Roman"/>
                <w:bCs/>
                <w:lang w:eastAsia="ru-RU"/>
              </w:rPr>
              <w:t>4</w:t>
            </w:r>
            <w:r w:rsidRPr="00C15B1E">
              <w:rPr>
                <w:rFonts w:ascii="Times New Roman" w:hAnsi="Times New Roman" w:cs="Times New Roman"/>
                <w:bCs/>
                <w:lang w:eastAsia="ru-RU"/>
              </w:rPr>
              <w:t>737,26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28385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28385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28385</w:t>
            </w:r>
          </w:p>
        </w:tc>
      </w:tr>
      <w:tr w:rsidR="00DC12C8" w:rsidRPr="00345A32" w:rsidTr="00DA282C">
        <w:trPr>
          <w:trHeight w:val="42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1.3.2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Создание условий для инклюзивного образования детей-инвалидов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555,4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485,4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51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106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1.4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B75B42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B75B42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Патриотическое воспитание граждан Тюльганского района Оренбургской области с 2014 по 2015 годы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78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</w:tr>
      <w:tr w:rsidR="00DC12C8" w:rsidRPr="00345A32" w:rsidTr="00996731">
        <w:trPr>
          <w:trHeight w:val="555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B75B42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B75B42" w:rsidRDefault="00DC12C8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19770,3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22644,7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23300,6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2976F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2</w:t>
            </w:r>
            <w:r w:rsidR="002976F0" w:rsidRPr="00C15B1E">
              <w:rPr>
                <w:rFonts w:ascii="Times New Roman" w:hAnsi="Times New Roman" w:cs="Times New Roman"/>
                <w:bCs/>
                <w:lang w:eastAsia="ru-RU"/>
              </w:rPr>
              <w:t>8542</w:t>
            </w:r>
            <w:r w:rsidRPr="00C15B1E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 w:rsidR="002976F0" w:rsidRPr="00C15B1E"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27275,2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26251,2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26251,2</w:t>
            </w:r>
          </w:p>
        </w:tc>
      </w:tr>
      <w:tr w:rsidR="00DC12C8" w:rsidRPr="00345A32" w:rsidTr="00A86B66">
        <w:trPr>
          <w:trHeight w:val="39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115,9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27,4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C12C8" w:rsidRPr="00345A32" w:rsidTr="00A86B66">
        <w:trPr>
          <w:trHeight w:val="526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20,2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3,1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2976F0" w:rsidP="002976F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2014,0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</w:tr>
      <w:tr w:rsidR="00DC12C8" w:rsidRPr="00345A32" w:rsidTr="00A86B66">
        <w:trPr>
          <w:trHeight w:val="51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19634,2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4F34F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22614,2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4F34F8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23300,6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C15B1E" w:rsidRDefault="00DC12C8" w:rsidP="002976F0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26</w:t>
            </w:r>
            <w:r w:rsidR="002976F0" w:rsidRPr="00C15B1E">
              <w:rPr>
                <w:rFonts w:ascii="Times New Roman" w:hAnsi="Times New Roman" w:cs="Times New Roman"/>
                <w:bCs/>
                <w:lang w:eastAsia="ru-RU"/>
              </w:rPr>
              <w:t>528</w:t>
            </w:r>
            <w:r w:rsidRPr="00C15B1E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 w:rsidR="002976F0" w:rsidRPr="00C15B1E">
              <w:rPr>
                <w:rFonts w:ascii="Times New Roman" w:hAnsi="Times New Roman" w:cs="Times New Roman"/>
                <w:bCs/>
                <w:lang w:eastAsia="ru-RU"/>
              </w:rPr>
              <w:t>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27275,2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26251,2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DC12C8" w:rsidRPr="00345A32" w:rsidRDefault="00DC12C8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26251,2</w:t>
            </w:r>
          </w:p>
        </w:tc>
      </w:tr>
      <w:tr w:rsidR="002342F6" w:rsidRPr="00345A32" w:rsidTr="009F531A">
        <w:trPr>
          <w:trHeight w:val="19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1.5.1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735FF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42F6" w:rsidRPr="002342F6" w:rsidRDefault="002342F6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2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Развитие дополнительного образования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7033E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E150F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E150F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E150F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2342F6" w:rsidP="002342F6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24514,8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2342F6" w:rsidRPr="00345A32" w:rsidTr="009F531A">
        <w:trPr>
          <w:trHeight w:val="193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B75B42" w:rsidRDefault="002342F6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B75B42" w:rsidRDefault="002342F6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A34EE9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E150F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E150F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E150FE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2342F6" w:rsidP="00B5605F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24514,8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2342F6" w:rsidRPr="00345A32" w:rsidTr="00777649">
        <w:trPr>
          <w:trHeight w:val="19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1.5.2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E337FA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right w:val="single" w:sz="8" w:space="0" w:color="auto"/>
            </w:tcBorders>
            <w:vAlign w:val="center"/>
          </w:tcPr>
          <w:p w:rsidR="002342F6" w:rsidRPr="002342F6" w:rsidRDefault="002342F6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2342F6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Мероприятия по повышению оплаты труда педагогических работников учреждений дополнительного образования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877B11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010F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010F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010F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2342F6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4028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2342F6" w:rsidRPr="00345A32" w:rsidTr="00777649">
        <w:trPr>
          <w:trHeight w:val="193"/>
        </w:trPr>
        <w:tc>
          <w:tcPr>
            <w:tcW w:w="540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2F6" w:rsidRPr="00B75B42" w:rsidRDefault="002342F6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342F6" w:rsidRPr="00B75B42" w:rsidRDefault="002342F6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DD377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010F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010F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010F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2342F6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2014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2342F6" w:rsidRPr="00345A32" w:rsidTr="00777649">
        <w:trPr>
          <w:trHeight w:val="193"/>
        </w:trPr>
        <w:tc>
          <w:tcPr>
            <w:tcW w:w="540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B75B42" w:rsidRDefault="002342F6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B75B42" w:rsidRDefault="002342F6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DD377F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010F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010F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010FF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2342F6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2014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</w:p>
        </w:tc>
      </w:tr>
      <w:tr w:rsidR="002342F6" w:rsidRPr="00345A32" w:rsidTr="00CF3EC1">
        <w:trPr>
          <w:trHeight w:val="193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B75B42" w:rsidRDefault="002342F6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Подпрограмма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B75B42" w:rsidRDefault="002342F6" w:rsidP="002D0977">
            <w:pPr>
              <w:suppressAutoHyphens w:val="0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75B42"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Реализация единой политики в сфере образования на территории Тюльганского района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4F34F8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25479,5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2342F6" w:rsidP="00BC05B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26</w:t>
            </w:r>
            <w:r w:rsidR="00BC05BB" w:rsidRPr="00C15B1E">
              <w:rPr>
                <w:rFonts w:ascii="Times New Roman" w:hAnsi="Times New Roman" w:cs="Times New Roman"/>
                <w:bCs/>
                <w:lang w:eastAsia="ru-RU"/>
              </w:rPr>
              <w:t>6</w:t>
            </w:r>
            <w:r w:rsidRPr="00C15B1E">
              <w:rPr>
                <w:rFonts w:ascii="Times New Roman" w:hAnsi="Times New Roman" w:cs="Times New Roman"/>
                <w:bCs/>
                <w:lang w:eastAsia="ru-RU"/>
              </w:rPr>
              <w:t>58,4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26845,5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26838,5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26838,5</w:t>
            </w:r>
          </w:p>
        </w:tc>
      </w:tr>
      <w:tr w:rsidR="002342F6" w:rsidRPr="00345A32" w:rsidTr="00CF3EC1">
        <w:trPr>
          <w:trHeight w:val="60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515,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0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547,9</w:t>
            </w:r>
          </w:p>
        </w:tc>
      </w:tr>
      <w:tr w:rsidR="002342F6" w:rsidRPr="00345A32" w:rsidTr="00CF3EC1">
        <w:trPr>
          <w:trHeight w:val="689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857D8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764</w:t>
            </w:r>
            <w:r w:rsidRPr="00345A32">
              <w:rPr>
                <w:rFonts w:ascii="Times New Roman" w:hAnsi="Times New Roman" w:cs="Times New Roman"/>
                <w:bCs/>
                <w:lang w:eastAsia="ru-RU"/>
              </w:rPr>
              <w:t>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18202,6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18202,6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18202,6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18202,6</w:t>
            </w:r>
          </w:p>
        </w:tc>
      </w:tr>
      <w:tr w:rsidR="002342F6" w:rsidRPr="00345A32" w:rsidTr="00CF3EC1">
        <w:trPr>
          <w:trHeight w:val="6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left"/>
              <w:rPr>
                <w:rFonts w:ascii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857D8D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8146,</w:t>
            </w:r>
            <w:r>
              <w:rPr>
                <w:rFonts w:ascii="Times New Roman" w:hAnsi="Times New Roman" w:cs="Times New Roman"/>
                <w:bCs/>
                <w:lang w:eastAsia="ru-RU"/>
              </w:rPr>
              <w:t>29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BC05BB" w:rsidP="00BC05BB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C15B1E">
              <w:rPr>
                <w:rFonts w:ascii="Times New Roman" w:hAnsi="Times New Roman" w:cs="Times New Roman"/>
                <w:bCs/>
                <w:lang w:eastAsia="ru-RU"/>
              </w:rPr>
              <w:t>79</w:t>
            </w:r>
            <w:r w:rsidR="002342F6" w:rsidRPr="00C15B1E">
              <w:rPr>
                <w:rFonts w:ascii="Times New Roman" w:hAnsi="Times New Roman" w:cs="Times New Roman"/>
                <w:bCs/>
                <w:lang w:eastAsia="ru-RU"/>
              </w:rPr>
              <w:t>07,9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8095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8088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bCs/>
                <w:lang w:eastAsia="ru-RU"/>
              </w:rPr>
            </w:pPr>
            <w:r w:rsidRPr="00345A32">
              <w:rPr>
                <w:rFonts w:ascii="Times New Roman" w:hAnsi="Times New Roman" w:cs="Times New Roman"/>
                <w:bCs/>
                <w:lang w:eastAsia="ru-RU"/>
              </w:rPr>
              <w:t>8088</w:t>
            </w:r>
          </w:p>
        </w:tc>
      </w:tr>
      <w:tr w:rsidR="002342F6" w:rsidRPr="00345A32" w:rsidTr="00996731">
        <w:trPr>
          <w:trHeight w:val="93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1.6.1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Организация деятельности муниципального казенного учреждения «Центр сопровождения деятельности образовательных учреждений»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857D8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5972,</w:t>
            </w: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F5276B" w:rsidP="00F5276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58</w:t>
            </w:r>
            <w:r w:rsidR="002342F6" w:rsidRPr="00C15B1E">
              <w:rPr>
                <w:rFonts w:ascii="Times New Roman" w:hAnsi="Times New Roman" w:cs="Times New Roman"/>
                <w:lang w:eastAsia="ru-RU"/>
              </w:rPr>
              <w:t>12,9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</w:tr>
      <w:tr w:rsidR="002342F6" w:rsidRPr="00345A32" w:rsidTr="001428ED">
        <w:trPr>
          <w:trHeight w:val="772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857D8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5972,</w:t>
            </w:r>
            <w:r>
              <w:rPr>
                <w:rFonts w:ascii="Times New Roman" w:hAnsi="Times New Roman" w:cs="Times New Roman"/>
                <w:lang w:eastAsia="ru-RU"/>
              </w:rPr>
              <w:t>17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F5276B" w:rsidP="00F5276B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58</w:t>
            </w:r>
            <w:r w:rsidR="002342F6" w:rsidRPr="00C15B1E">
              <w:rPr>
                <w:rFonts w:ascii="Times New Roman" w:hAnsi="Times New Roman" w:cs="Times New Roman"/>
                <w:lang w:eastAsia="ru-RU"/>
              </w:rPr>
              <w:t>12,9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6003</w:t>
            </w:r>
          </w:p>
        </w:tc>
      </w:tr>
      <w:tr w:rsidR="002342F6" w:rsidRPr="00345A32" w:rsidTr="00996731">
        <w:trPr>
          <w:trHeight w:val="36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1.6.2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Осуществление выплат по опеке и попечительству в Тюльганском районе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857D8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</w:t>
            </w:r>
            <w:r>
              <w:rPr>
                <w:rFonts w:ascii="Times New Roman" w:hAnsi="Times New Roman" w:cs="Times New Roman"/>
                <w:lang w:eastAsia="ru-RU"/>
              </w:rPr>
              <w:t>570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18041,5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18041,5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18041,5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18041,5</w:t>
            </w:r>
          </w:p>
        </w:tc>
      </w:tr>
      <w:tr w:rsidR="002342F6" w:rsidRPr="00345A32" w:rsidTr="00996731">
        <w:trPr>
          <w:trHeight w:val="57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Федеральный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515,</w:t>
            </w:r>
            <w:r>
              <w:rPr>
                <w:rFonts w:ascii="Times New Roman" w:hAnsi="Times New Roman" w:cs="Times New Roman"/>
                <w:lang w:eastAsia="ru-RU"/>
              </w:rPr>
              <w:t>0</w:t>
            </w:r>
            <w:r w:rsidRPr="00345A32">
              <w:rPr>
                <w:rFonts w:ascii="Times New Roman" w:hAnsi="Times New Roman" w:cs="Times New Roman"/>
                <w:lang w:eastAsia="ru-RU"/>
              </w:rPr>
              <w:t>1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547,9</w:t>
            </w:r>
          </w:p>
        </w:tc>
      </w:tr>
      <w:tr w:rsidR="002342F6" w:rsidRPr="00345A32" w:rsidTr="00996731">
        <w:trPr>
          <w:trHeight w:val="570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1428ED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857D8D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160</w:t>
            </w:r>
            <w:r>
              <w:rPr>
                <w:rFonts w:ascii="Times New Roman" w:hAnsi="Times New Roman" w:cs="Times New Roman"/>
                <w:lang w:eastAsia="ru-RU"/>
              </w:rPr>
              <w:t>55</w:t>
            </w:r>
            <w:r w:rsidRPr="00345A32">
              <w:rPr>
                <w:rFonts w:ascii="Times New Roman" w:hAnsi="Times New Roman" w:cs="Times New Roman"/>
                <w:lang w:eastAsia="ru-RU"/>
              </w:rPr>
              <w:t>,</w:t>
            </w:r>
            <w:r>
              <w:rPr>
                <w:rFonts w:ascii="Times New Roman" w:hAnsi="Times New Roman" w:cs="Times New Roman"/>
                <w:lang w:eastAsia="ru-RU"/>
              </w:rPr>
              <w:t>49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17493,6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17493,6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17493,6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17493,6</w:t>
            </w:r>
          </w:p>
        </w:tc>
      </w:tr>
      <w:tr w:rsidR="002342F6" w:rsidRPr="00345A32" w:rsidTr="00996731">
        <w:trPr>
          <w:trHeight w:val="63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1.6.3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Обеспечение деятельности центрального аппарата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2174,1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2095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2085</w:t>
            </w:r>
          </w:p>
        </w:tc>
      </w:tr>
      <w:tr w:rsidR="002342F6" w:rsidRPr="00345A32" w:rsidTr="00996731">
        <w:trPr>
          <w:trHeight w:val="58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2174,1</w:t>
            </w:r>
            <w:r>
              <w:rPr>
                <w:rFonts w:ascii="Times New Roman" w:hAnsi="Times New Roman" w:cs="Times New Roman"/>
                <w:lang w:eastAsia="ru-RU"/>
              </w:rPr>
              <w:t>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2095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2092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2085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2085</w:t>
            </w:r>
          </w:p>
        </w:tc>
      </w:tr>
      <w:tr w:rsidR="002342F6" w:rsidRPr="00345A32" w:rsidTr="00996731">
        <w:trPr>
          <w:trHeight w:val="600"/>
        </w:trPr>
        <w:tc>
          <w:tcPr>
            <w:tcW w:w="54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1.6.4</w:t>
            </w:r>
          </w:p>
        </w:tc>
        <w:tc>
          <w:tcPr>
            <w:tcW w:w="130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Основное мероприятие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Защита прав детей, государственная поддержка детей-сирот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Всего, в т.ч.: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</w:tr>
      <w:tr w:rsidR="002342F6" w:rsidRPr="00345A32" w:rsidTr="00996731">
        <w:trPr>
          <w:trHeight w:val="555"/>
        </w:trPr>
        <w:tc>
          <w:tcPr>
            <w:tcW w:w="54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C50346">
            <w:pPr>
              <w:suppressAutoHyphens w:val="0"/>
              <w:ind w:left="-108" w:right="-135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30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2342F6" w:rsidRPr="00345A32" w:rsidRDefault="002342F6" w:rsidP="002D0977">
            <w:pPr>
              <w:suppressAutoHyphens w:val="0"/>
              <w:jc w:val="left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E0FC8">
            <w:pPr>
              <w:suppressAutoHyphens w:val="0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2E0FC8">
            <w:pPr>
              <w:suppressAutoHyphens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345A32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1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0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C15B1E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C15B1E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  <w:tc>
          <w:tcPr>
            <w:tcW w:w="104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2342F6" w:rsidRPr="00345A32" w:rsidRDefault="002342F6" w:rsidP="00FA0D67">
            <w:pPr>
              <w:suppressAutoHyphens w:val="0"/>
              <w:jc w:val="center"/>
              <w:rPr>
                <w:rFonts w:ascii="Times New Roman" w:hAnsi="Times New Roman" w:cs="Times New Roman"/>
                <w:lang w:eastAsia="ru-RU"/>
              </w:rPr>
            </w:pPr>
            <w:r w:rsidRPr="00345A32">
              <w:rPr>
                <w:rFonts w:ascii="Times New Roman" w:hAnsi="Times New Roman" w:cs="Times New Roman"/>
                <w:lang w:eastAsia="ru-RU"/>
              </w:rPr>
              <w:t>709</w:t>
            </w:r>
          </w:p>
        </w:tc>
      </w:tr>
    </w:tbl>
    <w:p w:rsidR="007B5FB9" w:rsidRDefault="007B5FB9" w:rsidP="00096041">
      <w:pPr>
        <w:rPr>
          <w:rFonts w:ascii="Times New Roman" w:hAnsi="Times New Roman" w:cs="Times New Roman"/>
        </w:rPr>
      </w:pPr>
    </w:p>
    <w:sectPr w:rsidR="007B5FB9" w:rsidSect="00AB5522">
      <w:headerReference w:type="default" r:id="rId14"/>
      <w:pgSz w:w="16837" w:h="11905" w:orient="landscape"/>
      <w:pgMar w:top="567" w:right="567" w:bottom="567" w:left="130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A34" w:rsidRDefault="00080A34" w:rsidP="00A87840">
      <w:pPr>
        <w:pStyle w:val="affff0"/>
      </w:pPr>
      <w:r>
        <w:separator/>
      </w:r>
    </w:p>
  </w:endnote>
  <w:endnote w:type="continuationSeparator" w:id="0">
    <w:p w:rsidR="00080A34" w:rsidRDefault="00080A34" w:rsidP="00A87840">
      <w:pPr>
        <w:pStyle w:val="affff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algun Gothic">
    <w:altName w:val="Arial Unicode MS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A34" w:rsidRDefault="00080A34" w:rsidP="00A87840">
      <w:pPr>
        <w:pStyle w:val="affff0"/>
      </w:pPr>
      <w:r>
        <w:separator/>
      </w:r>
    </w:p>
  </w:footnote>
  <w:footnote w:type="continuationSeparator" w:id="0">
    <w:p w:rsidR="00080A34" w:rsidRDefault="00080A34" w:rsidP="00A87840">
      <w:pPr>
        <w:pStyle w:val="affff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39" w:rsidRPr="00AB5522" w:rsidRDefault="003D5A39" w:rsidP="00AB5522">
    <w:pPr>
      <w:pStyle w:val="afffff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A39" w:rsidRPr="006A6B9E" w:rsidRDefault="003D5A39" w:rsidP="006A6B9E">
    <w:pPr>
      <w:pStyle w:val="affffff0"/>
      <w:tabs>
        <w:tab w:val="clear" w:pos="4677"/>
        <w:tab w:val="clear" w:pos="9355"/>
        <w:tab w:val="left" w:pos="495"/>
        <w:tab w:val="left" w:pos="342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7CDC71E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54BE569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0000002"/>
    <w:multiLevelType w:val="multilevel"/>
    <w:tmpl w:val="00000002"/>
    <w:name w:val="WW8Num2"/>
    <w:lvl w:ilvl="0">
      <w:start w:val="1"/>
      <w:numFmt w:val="bullet"/>
      <w:lvlText w:val=""/>
      <w:lvlJc w:val="left"/>
      <w:pPr>
        <w:tabs>
          <w:tab w:val="num" w:pos="735"/>
        </w:tabs>
        <w:ind w:left="735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95"/>
        </w:tabs>
        <w:ind w:left="1095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55"/>
        </w:tabs>
        <w:ind w:left="1455" w:hanging="360"/>
      </w:pPr>
      <w:rPr>
        <w:rFonts w:ascii="OpenSymbol" w:eastAsia="Times New Roman"/>
      </w:rPr>
    </w:lvl>
    <w:lvl w:ilvl="3">
      <w:start w:val="1"/>
      <w:numFmt w:val="bullet"/>
      <w:lvlText w:val=""/>
      <w:lvlJc w:val="left"/>
      <w:pPr>
        <w:tabs>
          <w:tab w:val="num" w:pos="1815"/>
        </w:tabs>
        <w:ind w:left="1815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5"/>
        </w:tabs>
        <w:ind w:left="2175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35"/>
        </w:tabs>
        <w:ind w:left="2535" w:hanging="360"/>
      </w:pPr>
      <w:rPr>
        <w:rFonts w:ascii="OpenSymbol" w:eastAsia="Times New Roman"/>
      </w:rPr>
    </w:lvl>
    <w:lvl w:ilvl="6">
      <w:start w:val="1"/>
      <w:numFmt w:val="bullet"/>
      <w:lvlText w:val=""/>
      <w:lvlJc w:val="left"/>
      <w:pPr>
        <w:tabs>
          <w:tab w:val="num" w:pos="2895"/>
        </w:tabs>
        <w:ind w:left="2895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5"/>
        </w:tabs>
        <w:ind w:left="3255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15"/>
        </w:tabs>
        <w:ind w:left="3615" w:hanging="360"/>
      </w:pPr>
      <w:rPr>
        <w:rFonts w:ascii="OpenSymbol" w:eastAsia="Times New Roman"/>
      </w:rPr>
    </w:lvl>
  </w:abstractNum>
  <w:abstractNum w:abstractNumId="3">
    <w:nsid w:val="00000003"/>
    <w:multiLevelType w:val="multilevel"/>
    <w:tmpl w:val="00000003"/>
    <w:name w:val="WW8Num3"/>
    <w:lvl w:ilvl="0">
      <w:start w:val="1"/>
      <w:numFmt w:val="bullet"/>
      <w:lvlText w:val=""/>
      <w:lvlJc w:val="left"/>
      <w:pPr>
        <w:tabs>
          <w:tab w:val="num" w:pos="644"/>
        </w:tabs>
        <w:ind w:left="644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04"/>
        </w:tabs>
        <w:ind w:left="1004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364"/>
        </w:tabs>
        <w:ind w:left="1364" w:hanging="360"/>
      </w:pPr>
      <w:rPr>
        <w:rFonts w:ascii="OpenSymbol" w:eastAsia="Times New Roman"/>
      </w:rPr>
    </w:lvl>
    <w:lvl w:ilvl="3">
      <w:start w:val="1"/>
      <w:numFmt w:val="bullet"/>
      <w:lvlText w:val=""/>
      <w:lvlJc w:val="left"/>
      <w:pPr>
        <w:tabs>
          <w:tab w:val="num" w:pos="1724"/>
        </w:tabs>
        <w:ind w:left="1724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084"/>
        </w:tabs>
        <w:ind w:left="2084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444"/>
        </w:tabs>
        <w:ind w:left="2444" w:hanging="360"/>
      </w:pPr>
      <w:rPr>
        <w:rFonts w:ascii="OpenSymbol" w:eastAsia="Times New Roman"/>
      </w:rPr>
    </w:lvl>
    <w:lvl w:ilvl="6">
      <w:start w:val="1"/>
      <w:numFmt w:val="bullet"/>
      <w:lvlText w:val=""/>
      <w:lvlJc w:val="left"/>
      <w:pPr>
        <w:tabs>
          <w:tab w:val="num" w:pos="2804"/>
        </w:tabs>
        <w:ind w:left="2804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164"/>
        </w:tabs>
        <w:ind w:left="3164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524"/>
        </w:tabs>
        <w:ind w:left="3524" w:hanging="360"/>
      </w:pPr>
      <w:rPr>
        <w:rFonts w:ascii="OpenSymbol" w:eastAsia="Times New Roman"/>
      </w:rPr>
    </w:lvl>
  </w:abstractNum>
  <w:abstractNum w:abstractNumId="4">
    <w:nsid w:val="00000004"/>
    <w:multiLevelType w:val="singleLevel"/>
    <w:tmpl w:val="00000004"/>
    <w:name w:val="WW8Num29"/>
    <w:lvl w:ilvl="0">
      <w:start w:val="1"/>
      <w:numFmt w:val="bullet"/>
      <w:lvlText w:val=""/>
      <w:lvlJc w:val="left"/>
      <w:pPr>
        <w:tabs>
          <w:tab w:val="num" w:pos="0"/>
        </w:tabs>
        <w:ind w:left="1287" w:hanging="360"/>
      </w:pPr>
      <w:rPr>
        <w:rFonts w:ascii="Wingdings" w:hAnsi="Wingdings"/>
      </w:rPr>
    </w:lvl>
  </w:abstractNum>
  <w:abstractNum w:abstractNumId="5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1009"/>
        </w:tabs>
        <w:ind w:left="1009" w:hanging="360"/>
      </w:pPr>
      <w:rPr>
        <w:rFonts w:ascii="Symbol" w:hAnsi="Symbol"/>
      </w:rPr>
    </w:lvl>
  </w:abstractNum>
  <w:abstractNum w:abstractNumId="6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Times New Roman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Times New Roman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Times New Roman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Times New Roman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Times New Roman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Times New Roman"/>
      </w:rPr>
    </w:lvl>
  </w:abstractNum>
  <w:abstractNum w:abstractNumId="7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8">
    <w:nsid w:val="0000797D"/>
    <w:multiLevelType w:val="hybridMultilevel"/>
    <w:tmpl w:val="00005F49"/>
    <w:lvl w:ilvl="0" w:tplc="00000DDC">
      <w:start w:val="1"/>
      <w:numFmt w:val="bullet"/>
      <w:lvlText w:val="в"/>
      <w:lvlJc w:val="left"/>
      <w:pPr>
        <w:tabs>
          <w:tab w:val="num" w:pos="720"/>
        </w:tabs>
        <w:ind w:left="720" w:hanging="360"/>
      </w:pPr>
    </w:lvl>
    <w:lvl w:ilvl="1" w:tplc="00004CAD">
      <w:start w:val="1"/>
      <w:numFmt w:val="bullet"/>
      <w:lvlText w:val="В"/>
      <w:lvlJc w:val="left"/>
      <w:pPr>
        <w:tabs>
          <w:tab w:val="num" w:pos="1440"/>
        </w:tabs>
        <w:ind w:left="1440" w:hanging="360"/>
      </w:p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>
    <w:nsid w:val="24D6585B"/>
    <w:multiLevelType w:val="hybridMultilevel"/>
    <w:tmpl w:val="8E2E17FC"/>
    <w:lvl w:ilvl="0" w:tplc="B2A845F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350E0BE6"/>
    <w:multiLevelType w:val="hybridMultilevel"/>
    <w:tmpl w:val="15688FD8"/>
    <w:lvl w:ilvl="0" w:tplc="C06A3D6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AC84F7F"/>
    <w:multiLevelType w:val="hybridMultilevel"/>
    <w:tmpl w:val="EA2E9C0A"/>
    <w:lvl w:ilvl="0" w:tplc="8C12FA38">
      <w:start w:val="6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6D534CE0"/>
    <w:multiLevelType w:val="hybridMultilevel"/>
    <w:tmpl w:val="15A8196A"/>
    <w:lvl w:ilvl="0" w:tplc="6536551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FDC018A"/>
    <w:multiLevelType w:val="hybridMultilevel"/>
    <w:tmpl w:val="E5301D7A"/>
    <w:lvl w:ilvl="0" w:tplc="58FEA4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"/>
  </w:num>
  <w:num w:numId="5">
    <w:abstractNumId w:val="0"/>
  </w:num>
  <w:num w:numId="6">
    <w:abstractNumId w:val="1"/>
  </w:num>
  <w:num w:numId="7">
    <w:abstractNumId w:val="0"/>
  </w:num>
  <w:num w:numId="8">
    <w:abstractNumId w:val="1"/>
  </w:num>
  <w:num w:numId="9">
    <w:abstractNumId w:val="0"/>
  </w:num>
  <w:num w:numId="10">
    <w:abstractNumId w:val="1"/>
  </w:num>
  <w:num w:numId="11">
    <w:abstractNumId w:val="8"/>
  </w:num>
  <w:num w:numId="12">
    <w:abstractNumId w:val="12"/>
  </w:num>
  <w:num w:numId="13">
    <w:abstractNumId w:val="11"/>
  </w:num>
  <w:num w:numId="14">
    <w:abstractNumId w:val="10"/>
  </w:num>
  <w:num w:numId="15">
    <w:abstractNumId w:val="9"/>
  </w:num>
  <w:num w:numId="16">
    <w:abstractNumId w:val="1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284"/>
  <w:doNotHyphenateCaps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BA0F92"/>
    <w:rsid w:val="00007925"/>
    <w:rsid w:val="000113D4"/>
    <w:rsid w:val="00011EDC"/>
    <w:rsid w:val="000175C7"/>
    <w:rsid w:val="00022281"/>
    <w:rsid w:val="0002332D"/>
    <w:rsid w:val="00023992"/>
    <w:rsid w:val="00023C6E"/>
    <w:rsid w:val="00023D16"/>
    <w:rsid w:val="0002437B"/>
    <w:rsid w:val="00025060"/>
    <w:rsid w:val="00026E84"/>
    <w:rsid w:val="00030FF0"/>
    <w:rsid w:val="00032AB8"/>
    <w:rsid w:val="00032C37"/>
    <w:rsid w:val="00033922"/>
    <w:rsid w:val="00033B37"/>
    <w:rsid w:val="00033C75"/>
    <w:rsid w:val="00037B92"/>
    <w:rsid w:val="00040761"/>
    <w:rsid w:val="00041E3D"/>
    <w:rsid w:val="000460D4"/>
    <w:rsid w:val="0004650C"/>
    <w:rsid w:val="00047319"/>
    <w:rsid w:val="00047B11"/>
    <w:rsid w:val="00047C23"/>
    <w:rsid w:val="00047CC2"/>
    <w:rsid w:val="000513FE"/>
    <w:rsid w:val="0005148E"/>
    <w:rsid w:val="0005279E"/>
    <w:rsid w:val="00060A0C"/>
    <w:rsid w:val="00062DE0"/>
    <w:rsid w:val="00064A30"/>
    <w:rsid w:val="00065916"/>
    <w:rsid w:val="00066545"/>
    <w:rsid w:val="00066DA2"/>
    <w:rsid w:val="00072178"/>
    <w:rsid w:val="00080427"/>
    <w:rsid w:val="00080A34"/>
    <w:rsid w:val="00081F07"/>
    <w:rsid w:val="000830DC"/>
    <w:rsid w:val="00084C98"/>
    <w:rsid w:val="000875E1"/>
    <w:rsid w:val="00087F3A"/>
    <w:rsid w:val="00091F7E"/>
    <w:rsid w:val="000926AA"/>
    <w:rsid w:val="00095B40"/>
    <w:rsid w:val="00096041"/>
    <w:rsid w:val="000970C5"/>
    <w:rsid w:val="000A085B"/>
    <w:rsid w:val="000A2D79"/>
    <w:rsid w:val="000A3B99"/>
    <w:rsid w:val="000A45DD"/>
    <w:rsid w:val="000A6C67"/>
    <w:rsid w:val="000A7B55"/>
    <w:rsid w:val="000B00E2"/>
    <w:rsid w:val="000B0860"/>
    <w:rsid w:val="000B1925"/>
    <w:rsid w:val="000B1EA7"/>
    <w:rsid w:val="000B2A67"/>
    <w:rsid w:val="000B48A0"/>
    <w:rsid w:val="000B4F76"/>
    <w:rsid w:val="000B5A39"/>
    <w:rsid w:val="000C0B29"/>
    <w:rsid w:val="000C3C7D"/>
    <w:rsid w:val="000C4D91"/>
    <w:rsid w:val="000C524F"/>
    <w:rsid w:val="000C5B3F"/>
    <w:rsid w:val="000C6A75"/>
    <w:rsid w:val="000C6BEA"/>
    <w:rsid w:val="000D0C89"/>
    <w:rsid w:val="000D0D3B"/>
    <w:rsid w:val="000D11AD"/>
    <w:rsid w:val="000D1F1A"/>
    <w:rsid w:val="000D3010"/>
    <w:rsid w:val="000D337F"/>
    <w:rsid w:val="000D3B7B"/>
    <w:rsid w:val="000D4960"/>
    <w:rsid w:val="000D55F0"/>
    <w:rsid w:val="000E56C3"/>
    <w:rsid w:val="000E6849"/>
    <w:rsid w:val="000E70FD"/>
    <w:rsid w:val="000E7D39"/>
    <w:rsid w:val="000F38A3"/>
    <w:rsid w:val="000F58A1"/>
    <w:rsid w:val="000F5E64"/>
    <w:rsid w:val="001004D0"/>
    <w:rsid w:val="0010135B"/>
    <w:rsid w:val="001035B8"/>
    <w:rsid w:val="001075AD"/>
    <w:rsid w:val="0011258F"/>
    <w:rsid w:val="001136E6"/>
    <w:rsid w:val="00116339"/>
    <w:rsid w:val="0011773F"/>
    <w:rsid w:val="001200FD"/>
    <w:rsid w:val="00121BBA"/>
    <w:rsid w:val="00124573"/>
    <w:rsid w:val="00125BE9"/>
    <w:rsid w:val="00126195"/>
    <w:rsid w:val="001262F9"/>
    <w:rsid w:val="00126813"/>
    <w:rsid w:val="00127E78"/>
    <w:rsid w:val="00130AED"/>
    <w:rsid w:val="00133F89"/>
    <w:rsid w:val="00135DC6"/>
    <w:rsid w:val="00137FD3"/>
    <w:rsid w:val="001401AB"/>
    <w:rsid w:val="00142888"/>
    <w:rsid w:val="001428ED"/>
    <w:rsid w:val="00147988"/>
    <w:rsid w:val="00147BF3"/>
    <w:rsid w:val="00150194"/>
    <w:rsid w:val="001507D3"/>
    <w:rsid w:val="00150FD0"/>
    <w:rsid w:val="00151A3E"/>
    <w:rsid w:val="00155EBA"/>
    <w:rsid w:val="001561D8"/>
    <w:rsid w:val="00156A1C"/>
    <w:rsid w:val="0016201A"/>
    <w:rsid w:val="00164F2B"/>
    <w:rsid w:val="00165945"/>
    <w:rsid w:val="00171D14"/>
    <w:rsid w:val="0017237E"/>
    <w:rsid w:val="00172846"/>
    <w:rsid w:val="00174A31"/>
    <w:rsid w:val="00181446"/>
    <w:rsid w:val="00181A99"/>
    <w:rsid w:val="00181E5A"/>
    <w:rsid w:val="00182282"/>
    <w:rsid w:val="00183D7B"/>
    <w:rsid w:val="001840E6"/>
    <w:rsid w:val="001845C5"/>
    <w:rsid w:val="00184D4A"/>
    <w:rsid w:val="00184E85"/>
    <w:rsid w:val="001871F8"/>
    <w:rsid w:val="00191509"/>
    <w:rsid w:val="00192083"/>
    <w:rsid w:val="00192A4C"/>
    <w:rsid w:val="0019397E"/>
    <w:rsid w:val="00193F43"/>
    <w:rsid w:val="00194057"/>
    <w:rsid w:val="00194810"/>
    <w:rsid w:val="00196CC6"/>
    <w:rsid w:val="00197640"/>
    <w:rsid w:val="00197805"/>
    <w:rsid w:val="00197FD5"/>
    <w:rsid w:val="001A2E56"/>
    <w:rsid w:val="001A3A7C"/>
    <w:rsid w:val="001A582E"/>
    <w:rsid w:val="001A5B99"/>
    <w:rsid w:val="001A6EFF"/>
    <w:rsid w:val="001A761F"/>
    <w:rsid w:val="001B0ADD"/>
    <w:rsid w:val="001B2A39"/>
    <w:rsid w:val="001B4665"/>
    <w:rsid w:val="001B4A58"/>
    <w:rsid w:val="001B6729"/>
    <w:rsid w:val="001B69BE"/>
    <w:rsid w:val="001C08B7"/>
    <w:rsid w:val="001C2810"/>
    <w:rsid w:val="001C29D5"/>
    <w:rsid w:val="001C3171"/>
    <w:rsid w:val="001C65BC"/>
    <w:rsid w:val="001C66EA"/>
    <w:rsid w:val="001D2D9B"/>
    <w:rsid w:val="001D77D3"/>
    <w:rsid w:val="001E101B"/>
    <w:rsid w:val="001E1445"/>
    <w:rsid w:val="001E571B"/>
    <w:rsid w:val="001E5EF9"/>
    <w:rsid w:val="001E67F7"/>
    <w:rsid w:val="001F199D"/>
    <w:rsid w:val="001F1BEF"/>
    <w:rsid w:val="001F3223"/>
    <w:rsid w:val="001F3A3C"/>
    <w:rsid w:val="001F51A0"/>
    <w:rsid w:val="001F7C79"/>
    <w:rsid w:val="00200004"/>
    <w:rsid w:val="0020020C"/>
    <w:rsid w:val="002009BF"/>
    <w:rsid w:val="00201319"/>
    <w:rsid w:val="00201389"/>
    <w:rsid w:val="002018C2"/>
    <w:rsid w:val="00205741"/>
    <w:rsid w:val="002120D6"/>
    <w:rsid w:val="00213E7E"/>
    <w:rsid w:val="00214185"/>
    <w:rsid w:val="00215623"/>
    <w:rsid w:val="00216814"/>
    <w:rsid w:val="0021704C"/>
    <w:rsid w:val="002173DE"/>
    <w:rsid w:val="0021768E"/>
    <w:rsid w:val="00221A36"/>
    <w:rsid w:val="002224DC"/>
    <w:rsid w:val="00224A33"/>
    <w:rsid w:val="00225DEE"/>
    <w:rsid w:val="002274FB"/>
    <w:rsid w:val="00227E96"/>
    <w:rsid w:val="0023132E"/>
    <w:rsid w:val="002333E1"/>
    <w:rsid w:val="00233795"/>
    <w:rsid w:val="002342F6"/>
    <w:rsid w:val="002355A0"/>
    <w:rsid w:val="002357B3"/>
    <w:rsid w:val="00236E07"/>
    <w:rsid w:val="0024128F"/>
    <w:rsid w:val="002412FA"/>
    <w:rsid w:val="00244504"/>
    <w:rsid w:val="002452B7"/>
    <w:rsid w:val="00245A92"/>
    <w:rsid w:val="00246201"/>
    <w:rsid w:val="00247004"/>
    <w:rsid w:val="00252312"/>
    <w:rsid w:val="0025308D"/>
    <w:rsid w:val="0025373B"/>
    <w:rsid w:val="00254DFD"/>
    <w:rsid w:val="002562B6"/>
    <w:rsid w:val="00257D4E"/>
    <w:rsid w:val="00260C90"/>
    <w:rsid w:val="0026138D"/>
    <w:rsid w:val="00262E7A"/>
    <w:rsid w:val="00263BBC"/>
    <w:rsid w:val="002644C9"/>
    <w:rsid w:val="00264539"/>
    <w:rsid w:val="0026485A"/>
    <w:rsid w:val="00266BF5"/>
    <w:rsid w:val="00266DCA"/>
    <w:rsid w:val="00267596"/>
    <w:rsid w:val="00267FE4"/>
    <w:rsid w:val="00271F79"/>
    <w:rsid w:val="00272F82"/>
    <w:rsid w:val="002732DC"/>
    <w:rsid w:val="002736A0"/>
    <w:rsid w:val="00273CCE"/>
    <w:rsid w:val="002740E7"/>
    <w:rsid w:val="002805E5"/>
    <w:rsid w:val="00281570"/>
    <w:rsid w:val="00294348"/>
    <w:rsid w:val="002949D7"/>
    <w:rsid w:val="002976F0"/>
    <w:rsid w:val="002A0EE1"/>
    <w:rsid w:val="002A17BD"/>
    <w:rsid w:val="002A1DD2"/>
    <w:rsid w:val="002A40B9"/>
    <w:rsid w:val="002A4C10"/>
    <w:rsid w:val="002A55D1"/>
    <w:rsid w:val="002B2270"/>
    <w:rsid w:val="002B3CA3"/>
    <w:rsid w:val="002B4050"/>
    <w:rsid w:val="002B6C4F"/>
    <w:rsid w:val="002B7B41"/>
    <w:rsid w:val="002C03E2"/>
    <w:rsid w:val="002C0D7E"/>
    <w:rsid w:val="002C2938"/>
    <w:rsid w:val="002C502A"/>
    <w:rsid w:val="002C5B58"/>
    <w:rsid w:val="002D0977"/>
    <w:rsid w:val="002D255B"/>
    <w:rsid w:val="002D4F59"/>
    <w:rsid w:val="002E005E"/>
    <w:rsid w:val="002E0FC8"/>
    <w:rsid w:val="002E2570"/>
    <w:rsid w:val="002E6397"/>
    <w:rsid w:val="002F3888"/>
    <w:rsid w:val="002F42A7"/>
    <w:rsid w:val="002F4A45"/>
    <w:rsid w:val="002F4EC3"/>
    <w:rsid w:val="002F7D23"/>
    <w:rsid w:val="00302D19"/>
    <w:rsid w:val="0030441F"/>
    <w:rsid w:val="00304877"/>
    <w:rsid w:val="0030495D"/>
    <w:rsid w:val="00305EDC"/>
    <w:rsid w:val="00306D86"/>
    <w:rsid w:val="003106CB"/>
    <w:rsid w:val="003118DB"/>
    <w:rsid w:val="00311A73"/>
    <w:rsid w:val="00312FA8"/>
    <w:rsid w:val="00316F9C"/>
    <w:rsid w:val="00317EF9"/>
    <w:rsid w:val="00320F13"/>
    <w:rsid w:val="00320FB6"/>
    <w:rsid w:val="00322399"/>
    <w:rsid w:val="00322F5F"/>
    <w:rsid w:val="00325A30"/>
    <w:rsid w:val="003265AB"/>
    <w:rsid w:val="00331867"/>
    <w:rsid w:val="00331BF6"/>
    <w:rsid w:val="0033200E"/>
    <w:rsid w:val="003325C4"/>
    <w:rsid w:val="0033263E"/>
    <w:rsid w:val="003328BA"/>
    <w:rsid w:val="003405A4"/>
    <w:rsid w:val="0034073C"/>
    <w:rsid w:val="00340B28"/>
    <w:rsid w:val="0034166D"/>
    <w:rsid w:val="003433CB"/>
    <w:rsid w:val="00344725"/>
    <w:rsid w:val="00344C86"/>
    <w:rsid w:val="00344D36"/>
    <w:rsid w:val="00345A32"/>
    <w:rsid w:val="00345EE4"/>
    <w:rsid w:val="00346CA6"/>
    <w:rsid w:val="00350E41"/>
    <w:rsid w:val="003512DE"/>
    <w:rsid w:val="00352262"/>
    <w:rsid w:val="003537CB"/>
    <w:rsid w:val="00354984"/>
    <w:rsid w:val="00354D8E"/>
    <w:rsid w:val="00355527"/>
    <w:rsid w:val="00355F96"/>
    <w:rsid w:val="00360730"/>
    <w:rsid w:val="003611A4"/>
    <w:rsid w:val="0036189A"/>
    <w:rsid w:val="00361C31"/>
    <w:rsid w:val="003621C1"/>
    <w:rsid w:val="00364F71"/>
    <w:rsid w:val="00365204"/>
    <w:rsid w:val="00367870"/>
    <w:rsid w:val="0037015B"/>
    <w:rsid w:val="00370B49"/>
    <w:rsid w:val="00371075"/>
    <w:rsid w:val="00374B2B"/>
    <w:rsid w:val="00376A3D"/>
    <w:rsid w:val="00376D8B"/>
    <w:rsid w:val="003807DC"/>
    <w:rsid w:val="00380DEF"/>
    <w:rsid w:val="00380F81"/>
    <w:rsid w:val="00381F13"/>
    <w:rsid w:val="00383602"/>
    <w:rsid w:val="00384029"/>
    <w:rsid w:val="00384BB6"/>
    <w:rsid w:val="00386714"/>
    <w:rsid w:val="0039224A"/>
    <w:rsid w:val="00392325"/>
    <w:rsid w:val="00393AA6"/>
    <w:rsid w:val="0039506B"/>
    <w:rsid w:val="00395AAF"/>
    <w:rsid w:val="00397CA8"/>
    <w:rsid w:val="003A2DD3"/>
    <w:rsid w:val="003A6413"/>
    <w:rsid w:val="003A68ED"/>
    <w:rsid w:val="003B344C"/>
    <w:rsid w:val="003B359D"/>
    <w:rsid w:val="003B5C02"/>
    <w:rsid w:val="003C3C1B"/>
    <w:rsid w:val="003C4422"/>
    <w:rsid w:val="003C73CD"/>
    <w:rsid w:val="003D174F"/>
    <w:rsid w:val="003D294A"/>
    <w:rsid w:val="003D5A39"/>
    <w:rsid w:val="003D6965"/>
    <w:rsid w:val="003D6A04"/>
    <w:rsid w:val="003E013A"/>
    <w:rsid w:val="003E0FC3"/>
    <w:rsid w:val="003E2463"/>
    <w:rsid w:val="003E3768"/>
    <w:rsid w:val="003E470C"/>
    <w:rsid w:val="003E60B6"/>
    <w:rsid w:val="003E6C4B"/>
    <w:rsid w:val="003F0E32"/>
    <w:rsid w:val="003F1CCD"/>
    <w:rsid w:val="003F3154"/>
    <w:rsid w:val="003F31E6"/>
    <w:rsid w:val="003F3BB9"/>
    <w:rsid w:val="004014BB"/>
    <w:rsid w:val="00401E4D"/>
    <w:rsid w:val="00403298"/>
    <w:rsid w:val="00404849"/>
    <w:rsid w:val="00405013"/>
    <w:rsid w:val="004071CB"/>
    <w:rsid w:val="00407751"/>
    <w:rsid w:val="00407C66"/>
    <w:rsid w:val="004104D5"/>
    <w:rsid w:val="00411652"/>
    <w:rsid w:val="00412425"/>
    <w:rsid w:val="0041318E"/>
    <w:rsid w:val="00415ABB"/>
    <w:rsid w:val="004168C3"/>
    <w:rsid w:val="00420148"/>
    <w:rsid w:val="00422170"/>
    <w:rsid w:val="00422F8E"/>
    <w:rsid w:val="00423FE9"/>
    <w:rsid w:val="004242FA"/>
    <w:rsid w:val="00424F1D"/>
    <w:rsid w:val="004266CE"/>
    <w:rsid w:val="00426F92"/>
    <w:rsid w:val="00430562"/>
    <w:rsid w:val="00432D34"/>
    <w:rsid w:val="00432D87"/>
    <w:rsid w:val="00433A0B"/>
    <w:rsid w:val="00436BA6"/>
    <w:rsid w:val="00437535"/>
    <w:rsid w:val="00440248"/>
    <w:rsid w:val="00440E3A"/>
    <w:rsid w:val="004418E0"/>
    <w:rsid w:val="00441909"/>
    <w:rsid w:val="00443D1A"/>
    <w:rsid w:val="0044414C"/>
    <w:rsid w:val="00444F07"/>
    <w:rsid w:val="004461CB"/>
    <w:rsid w:val="004462C5"/>
    <w:rsid w:val="00447935"/>
    <w:rsid w:val="0045025C"/>
    <w:rsid w:val="00450BF6"/>
    <w:rsid w:val="00452207"/>
    <w:rsid w:val="00452632"/>
    <w:rsid w:val="00452F32"/>
    <w:rsid w:val="00452F76"/>
    <w:rsid w:val="00453392"/>
    <w:rsid w:val="0045594C"/>
    <w:rsid w:val="00463F77"/>
    <w:rsid w:val="0046633C"/>
    <w:rsid w:val="0046726B"/>
    <w:rsid w:val="00472747"/>
    <w:rsid w:val="00473538"/>
    <w:rsid w:val="00475AC6"/>
    <w:rsid w:val="004824DB"/>
    <w:rsid w:val="00482B7F"/>
    <w:rsid w:val="004869F5"/>
    <w:rsid w:val="0049120D"/>
    <w:rsid w:val="00496941"/>
    <w:rsid w:val="00497C60"/>
    <w:rsid w:val="004A2022"/>
    <w:rsid w:val="004A32A5"/>
    <w:rsid w:val="004A3567"/>
    <w:rsid w:val="004A3A57"/>
    <w:rsid w:val="004A70AF"/>
    <w:rsid w:val="004A7CF8"/>
    <w:rsid w:val="004B3306"/>
    <w:rsid w:val="004B5281"/>
    <w:rsid w:val="004B7388"/>
    <w:rsid w:val="004C1119"/>
    <w:rsid w:val="004C3333"/>
    <w:rsid w:val="004D3348"/>
    <w:rsid w:val="004D43DC"/>
    <w:rsid w:val="004D4D52"/>
    <w:rsid w:val="004E06C6"/>
    <w:rsid w:val="004E1FBB"/>
    <w:rsid w:val="004E5748"/>
    <w:rsid w:val="004E6311"/>
    <w:rsid w:val="004E78C9"/>
    <w:rsid w:val="004F1AAF"/>
    <w:rsid w:val="004F29D1"/>
    <w:rsid w:val="004F2FF6"/>
    <w:rsid w:val="004F34C3"/>
    <w:rsid w:val="004F34F8"/>
    <w:rsid w:val="004F3855"/>
    <w:rsid w:val="004F4948"/>
    <w:rsid w:val="004F4F09"/>
    <w:rsid w:val="005026F3"/>
    <w:rsid w:val="0050286A"/>
    <w:rsid w:val="00503506"/>
    <w:rsid w:val="005046CD"/>
    <w:rsid w:val="00505987"/>
    <w:rsid w:val="0051244F"/>
    <w:rsid w:val="005125F2"/>
    <w:rsid w:val="005174D8"/>
    <w:rsid w:val="00517B26"/>
    <w:rsid w:val="005217AD"/>
    <w:rsid w:val="0052286A"/>
    <w:rsid w:val="0052486E"/>
    <w:rsid w:val="00524982"/>
    <w:rsid w:val="005251C3"/>
    <w:rsid w:val="00532596"/>
    <w:rsid w:val="00533C0E"/>
    <w:rsid w:val="0053535D"/>
    <w:rsid w:val="0053575C"/>
    <w:rsid w:val="0053630D"/>
    <w:rsid w:val="005363D7"/>
    <w:rsid w:val="00537805"/>
    <w:rsid w:val="0053786B"/>
    <w:rsid w:val="005441F3"/>
    <w:rsid w:val="0054579B"/>
    <w:rsid w:val="00546437"/>
    <w:rsid w:val="00550F71"/>
    <w:rsid w:val="00551C1D"/>
    <w:rsid w:val="005542D5"/>
    <w:rsid w:val="0055592E"/>
    <w:rsid w:val="005625ED"/>
    <w:rsid w:val="00564005"/>
    <w:rsid w:val="00565E5F"/>
    <w:rsid w:val="005669E7"/>
    <w:rsid w:val="005671FE"/>
    <w:rsid w:val="00567383"/>
    <w:rsid w:val="005675E4"/>
    <w:rsid w:val="00567838"/>
    <w:rsid w:val="00567C76"/>
    <w:rsid w:val="00567CEE"/>
    <w:rsid w:val="00574C86"/>
    <w:rsid w:val="00574E66"/>
    <w:rsid w:val="0058176A"/>
    <w:rsid w:val="0058314B"/>
    <w:rsid w:val="005840AC"/>
    <w:rsid w:val="0058700E"/>
    <w:rsid w:val="005921C3"/>
    <w:rsid w:val="00592479"/>
    <w:rsid w:val="005930E3"/>
    <w:rsid w:val="00595F84"/>
    <w:rsid w:val="00596B09"/>
    <w:rsid w:val="00596DD9"/>
    <w:rsid w:val="00597F13"/>
    <w:rsid w:val="005A183F"/>
    <w:rsid w:val="005A1E03"/>
    <w:rsid w:val="005A3150"/>
    <w:rsid w:val="005A5A9E"/>
    <w:rsid w:val="005A6CC0"/>
    <w:rsid w:val="005B1F0A"/>
    <w:rsid w:val="005B274C"/>
    <w:rsid w:val="005B3304"/>
    <w:rsid w:val="005B348E"/>
    <w:rsid w:val="005B3D97"/>
    <w:rsid w:val="005C25AB"/>
    <w:rsid w:val="005C2DA5"/>
    <w:rsid w:val="005C3935"/>
    <w:rsid w:val="005C5F76"/>
    <w:rsid w:val="005C677D"/>
    <w:rsid w:val="005C7383"/>
    <w:rsid w:val="005C75EC"/>
    <w:rsid w:val="005C7E11"/>
    <w:rsid w:val="005D1269"/>
    <w:rsid w:val="005D27E1"/>
    <w:rsid w:val="005D3309"/>
    <w:rsid w:val="005D45F3"/>
    <w:rsid w:val="005D4717"/>
    <w:rsid w:val="005D4A61"/>
    <w:rsid w:val="005D4C67"/>
    <w:rsid w:val="005D4EDA"/>
    <w:rsid w:val="005D5354"/>
    <w:rsid w:val="005D722F"/>
    <w:rsid w:val="005E103C"/>
    <w:rsid w:val="005E2EE1"/>
    <w:rsid w:val="005E7A96"/>
    <w:rsid w:val="005F0B21"/>
    <w:rsid w:val="005F172E"/>
    <w:rsid w:val="005F257B"/>
    <w:rsid w:val="005F2B8A"/>
    <w:rsid w:val="005F4831"/>
    <w:rsid w:val="005F69EC"/>
    <w:rsid w:val="005F7507"/>
    <w:rsid w:val="006013F8"/>
    <w:rsid w:val="00601741"/>
    <w:rsid w:val="00603476"/>
    <w:rsid w:val="006034BB"/>
    <w:rsid w:val="0060610D"/>
    <w:rsid w:val="006063AE"/>
    <w:rsid w:val="00607FA0"/>
    <w:rsid w:val="00613DDA"/>
    <w:rsid w:val="006149F8"/>
    <w:rsid w:val="00615B2F"/>
    <w:rsid w:val="006162E1"/>
    <w:rsid w:val="00617432"/>
    <w:rsid w:val="00617643"/>
    <w:rsid w:val="00617E5B"/>
    <w:rsid w:val="0062073E"/>
    <w:rsid w:val="00620B4F"/>
    <w:rsid w:val="006244B4"/>
    <w:rsid w:val="00624DE1"/>
    <w:rsid w:val="006255F7"/>
    <w:rsid w:val="00625FC3"/>
    <w:rsid w:val="00626614"/>
    <w:rsid w:val="006274C3"/>
    <w:rsid w:val="00627A54"/>
    <w:rsid w:val="00627DC9"/>
    <w:rsid w:val="00633A53"/>
    <w:rsid w:val="006349A1"/>
    <w:rsid w:val="00635462"/>
    <w:rsid w:val="00637EBC"/>
    <w:rsid w:val="006408A1"/>
    <w:rsid w:val="00640DE2"/>
    <w:rsid w:val="00642055"/>
    <w:rsid w:val="00642F7A"/>
    <w:rsid w:val="006441BC"/>
    <w:rsid w:val="0064786A"/>
    <w:rsid w:val="006501F3"/>
    <w:rsid w:val="006519F6"/>
    <w:rsid w:val="00651CC4"/>
    <w:rsid w:val="00653AB9"/>
    <w:rsid w:val="00654F9F"/>
    <w:rsid w:val="006557FC"/>
    <w:rsid w:val="00660145"/>
    <w:rsid w:val="0066078A"/>
    <w:rsid w:val="006622B5"/>
    <w:rsid w:val="00663C85"/>
    <w:rsid w:val="00665F67"/>
    <w:rsid w:val="00670154"/>
    <w:rsid w:val="0067054E"/>
    <w:rsid w:val="006705BE"/>
    <w:rsid w:val="006728D8"/>
    <w:rsid w:val="00674384"/>
    <w:rsid w:val="006763D8"/>
    <w:rsid w:val="006775FB"/>
    <w:rsid w:val="00677EE5"/>
    <w:rsid w:val="00680574"/>
    <w:rsid w:val="00686F18"/>
    <w:rsid w:val="00693491"/>
    <w:rsid w:val="006939A7"/>
    <w:rsid w:val="006953B3"/>
    <w:rsid w:val="006A1FB4"/>
    <w:rsid w:val="006A22B4"/>
    <w:rsid w:val="006A27AF"/>
    <w:rsid w:val="006A6B9E"/>
    <w:rsid w:val="006A7400"/>
    <w:rsid w:val="006B03CD"/>
    <w:rsid w:val="006B0B4D"/>
    <w:rsid w:val="006B2CE4"/>
    <w:rsid w:val="006B445C"/>
    <w:rsid w:val="006B4E17"/>
    <w:rsid w:val="006C1C0D"/>
    <w:rsid w:val="006C22AB"/>
    <w:rsid w:val="006C2A51"/>
    <w:rsid w:val="006C3398"/>
    <w:rsid w:val="006C74E4"/>
    <w:rsid w:val="006D04F0"/>
    <w:rsid w:val="006D201F"/>
    <w:rsid w:val="006D20DD"/>
    <w:rsid w:val="006D25B8"/>
    <w:rsid w:val="006D2AFD"/>
    <w:rsid w:val="006D55B2"/>
    <w:rsid w:val="006D59B6"/>
    <w:rsid w:val="006D6213"/>
    <w:rsid w:val="006E37DC"/>
    <w:rsid w:val="006E5B9C"/>
    <w:rsid w:val="006E5D64"/>
    <w:rsid w:val="006E65A7"/>
    <w:rsid w:val="006F0ED9"/>
    <w:rsid w:val="006F1226"/>
    <w:rsid w:val="006F55C8"/>
    <w:rsid w:val="006F662C"/>
    <w:rsid w:val="006F7476"/>
    <w:rsid w:val="00702A5E"/>
    <w:rsid w:val="00702D03"/>
    <w:rsid w:val="00704DB0"/>
    <w:rsid w:val="00705BD8"/>
    <w:rsid w:val="00706C85"/>
    <w:rsid w:val="0071150A"/>
    <w:rsid w:val="00714BBC"/>
    <w:rsid w:val="00715824"/>
    <w:rsid w:val="007166B9"/>
    <w:rsid w:val="0071720C"/>
    <w:rsid w:val="00717405"/>
    <w:rsid w:val="00717E15"/>
    <w:rsid w:val="00720A9D"/>
    <w:rsid w:val="00721B56"/>
    <w:rsid w:val="0072480E"/>
    <w:rsid w:val="00724C5B"/>
    <w:rsid w:val="0072677C"/>
    <w:rsid w:val="00726EFB"/>
    <w:rsid w:val="00730094"/>
    <w:rsid w:val="00731A55"/>
    <w:rsid w:val="00734E44"/>
    <w:rsid w:val="00734EB0"/>
    <w:rsid w:val="00740CF2"/>
    <w:rsid w:val="00742B5A"/>
    <w:rsid w:val="00745246"/>
    <w:rsid w:val="00746387"/>
    <w:rsid w:val="00746CD5"/>
    <w:rsid w:val="00746FE2"/>
    <w:rsid w:val="00751868"/>
    <w:rsid w:val="00751F98"/>
    <w:rsid w:val="00752B0C"/>
    <w:rsid w:val="00757587"/>
    <w:rsid w:val="00757612"/>
    <w:rsid w:val="00757BA5"/>
    <w:rsid w:val="007610DD"/>
    <w:rsid w:val="007646A4"/>
    <w:rsid w:val="00764D6A"/>
    <w:rsid w:val="0077259B"/>
    <w:rsid w:val="00774827"/>
    <w:rsid w:val="007805A8"/>
    <w:rsid w:val="0078117C"/>
    <w:rsid w:val="00781861"/>
    <w:rsid w:val="007829E3"/>
    <w:rsid w:val="007840B1"/>
    <w:rsid w:val="00784514"/>
    <w:rsid w:val="00784904"/>
    <w:rsid w:val="00785F59"/>
    <w:rsid w:val="00787684"/>
    <w:rsid w:val="00787941"/>
    <w:rsid w:val="00790CCA"/>
    <w:rsid w:val="00791CD2"/>
    <w:rsid w:val="007954A3"/>
    <w:rsid w:val="007973D1"/>
    <w:rsid w:val="00797BCD"/>
    <w:rsid w:val="007A0229"/>
    <w:rsid w:val="007A2652"/>
    <w:rsid w:val="007A3257"/>
    <w:rsid w:val="007A5285"/>
    <w:rsid w:val="007A7D46"/>
    <w:rsid w:val="007B1723"/>
    <w:rsid w:val="007B29FE"/>
    <w:rsid w:val="007B4ABE"/>
    <w:rsid w:val="007B5FB9"/>
    <w:rsid w:val="007C0ED3"/>
    <w:rsid w:val="007C16DD"/>
    <w:rsid w:val="007C31FE"/>
    <w:rsid w:val="007C4017"/>
    <w:rsid w:val="007C5907"/>
    <w:rsid w:val="007C6961"/>
    <w:rsid w:val="007C718C"/>
    <w:rsid w:val="007C7965"/>
    <w:rsid w:val="007C7D92"/>
    <w:rsid w:val="007C7ED5"/>
    <w:rsid w:val="007D0EC5"/>
    <w:rsid w:val="007D16E0"/>
    <w:rsid w:val="007D5041"/>
    <w:rsid w:val="007D51C2"/>
    <w:rsid w:val="007D7B59"/>
    <w:rsid w:val="007E155A"/>
    <w:rsid w:val="007E42DF"/>
    <w:rsid w:val="007E4E15"/>
    <w:rsid w:val="007E5442"/>
    <w:rsid w:val="007E5D55"/>
    <w:rsid w:val="007E5E14"/>
    <w:rsid w:val="007F0F3F"/>
    <w:rsid w:val="007F2496"/>
    <w:rsid w:val="007F45E3"/>
    <w:rsid w:val="008024DD"/>
    <w:rsid w:val="0080281F"/>
    <w:rsid w:val="0080323B"/>
    <w:rsid w:val="008037F4"/>
    <w:rsid w:val="008042F2"/>
    <w:rsid w:val="008049FB"/>
    <w:rsid w:val="00804AE6"/>
    <w:rsid w:val="00804BD6"/>
    <w:rsid w:val="008108D4"/>
    <w:rsid w:val="0081468A"/>
    <w:rsid w:val="00815E58"/>
    <w:rsid w:val="008203D2"/>
    <w:rsid w:val="00824A91"/>
    <w:rsid w:val="00824DA0"/>
    <w:rsid w:val="00827DC0"/>
    <w:rsid w:val="00830AEB"/>
    <w:rsid w:val="0083141E"/>
    <w:rsid w:val="0083260E"/>
    <w:rsid w:val="00835900"/>
    <w:rsid w:val="00836F2F"/>
    <w:rsid w:val="008375C8"/>
    <w:rsid w:val="00837930"/>
    <w:rsid w:val="00840B55"/>
    <w:rsid w:val="00843908"/>
    <w:rsid w:val="00844972"/>
    <w:rsid w:val="00846DDB"/>
    <w:rsid w:val="00850673"/>
    <w:rsid w:val="00853340"/>
    <w:rsid w:val="00853615"/>
    <w:rsid w:val="008555DE"/>
    <w:rsid w:val="0085659F"/>
    <w:rsid w:val="00857BDF"/>
    <w:rsid w:val="00857D8D"/>
    <w:rsid w:val="00863D70"/>
    <w:rsid w:val="008654C7"/>
    <w:rsid w:val="00865AFB"/>
    <w:rsid w:val="00870EE5"/>
    <w:rsid w:val="008757EB"/>
    <w:rsid w:val="00876F1E"/>
    <w:rsid w:val="00881907"/>
    <w:rsid w:val="00884461"/>
    <w:rsid w:val="00884A3E"/>
    <w:rsid w:val="0088789A"/>
    <w:rsid w:val="00887E15"/>
    <w:rsid w:val="00890605"/>
    <w:rsid w:val="00890780"/>
    <w:rsid w:val="008907CB"/>
    <w:rsid w:val="00891B67"/>
    <w:rsid w:val="00892B4C"/>
    <w:rsid w:val="008939B8"/>
    <w:rsid w:val="00896495"/>
    <w:rsid w:val="008A0438"/>
    <w:rsid w:val="008A06E6"/>
    <w:rsid w:val="008A0BFF"/>
    <w:rsid w:val="008A2AB1"/>
    <w:rsid w:val="008A4C69"/>
    <w:rsid w:val="008A77DE"/>
    <w:rsid w:val="008B108A"/>
    <w:rsid w:val="008B201C"/>
    <w:rsid w:val="008B2622"/>
    <w:rsid w:val="008B4FC2"/>
    <w:rsid w:val="008B5E5C"/>
    <w:rsid w:val="008B6DE6"/>
    <w:rsid w:val="008B6F77"/>
    <w:rsid w:val="008B7E2F"/>
    <w:rsid w:val="008C07B6"/>
    <w:rsid w:val="008C448D"/>
    <w:rsid w:val="008C4A26"/>
    <w:rsid w:val="008C620A"/>
    <w:rsid w:val="008C7C14"/>
    <w:rsid w:val="008D1AA5"/>
    <w:rsid w:val="008D2C91"/>
    <w:rsid w:val="008D4830"/>
    <w:rsid w:val="008E19D7"/>
    <w:rsid w:val="008E1BF9"/>
    <w:rsid w:val="008E1D71"/>
    <w:rsid w:val="008E4106"/>
    <w:rsid w:val="008E42E4"/>
    <w:rsid w:val="008F009B"/>
    <w:rsid w:val="008F24CE"/>
    <w:rsid w:val="008F3E7E"/>
    <w:rsid w:val="008F3FD1"/>
    <w:rsid w:val="008F718C"/>
    <w:rsid w:val="008F7C46"/>
    <w:rsid w:val="00903A87"/>
    <w:rsid w:val="009046A5"/>
    <w:rsid w:val="00904DE0"/>
    <w:rsid w:val="00905495"/>
    <w:rsid w:val="00906174"/>
    <w:rsid w:val="00906AD3"/>
    <w:rsid w:val="0090733F"/>
    <w:rsid w:val="009076A7"/>
    <w:rsid w:val="009107C8"/>
    <w:rsid w:val="00910810"/>
    <w:rsid w:val="00913FB8"/>
    <w:rsid w:val="00914463"/>
    <w:rsid w:val="00915F68"/>
    <w:rsid w:val="009164E6"/>
    <w:rsid w:val="009216B6"/>
    <w:rsid w:val="0092185B"/>
    <w:rsid w:val="00921BA6"/>
    <w:rsid w:val="00922692"/>
    <w:rsid w:val="00924B53"/>
    <w:rsid w:val="00927EAF"/>
    <w:rsid w:val="0093121E"/>
    <w:rsid w:val="00932DAA"/>
    <w:rsid w:val="00933B9F"/>
    <w:rsid w:val="0093462C"/>
    <w:rsid w:val="00940AB0"/>
    <w:rsid w:val="00940DD8"/>
    <w:rsid w:val="00941316"/>
    <w:rsid w:val="00941981"/>
    <w:rsid w:val="00941DFC"/>
    <w:rsid w:val="009446D8"/>
    <w:rsid w:val="0095029C"/>
    <w:rsid w:val="009520B1"/>
    <w:rsid w:val="00953CB0"/>
    <w:rsid w:val="00954115"/>
    <w:rsid w:val="00955463"/>
    <w:rsid w:val="009559F4"/>
    <w:rsid w:val="00956772"/>
    <w:rsid w:val="00957EF3"/>
    <w:rsid w:val="00960BDE"/>
    <w:rsid w:val="00960D64"/>
    <w:rsid w:val="0096290F"/>
    <w:rsid w:val="00962B34"/>
    <w:rsid w:val="00964359"/>
    <w:rsid w:val="0096678F"/>
    <w:rsid w:val="00967CD4"/>
    <w:rsid w:val="00970229"/>
    <w:rsid w:val="009706DD"/>
    <w:rsid w:val="00970882"/>
    <w:rsid w:val="00970C3E"/>
    <w:rsid w:val="00972A4D"/>
    <w:rsid w:val="00974E75"/>
    <w:rsid w:val="00975D41"/>
    <w:rsid w:val="00984CC3"/>
    <w:rsid w:val="009864B0"/>
    <w:rsid w:val="009865AA"/>
    <w:rsid w:val="009909AA"/>
    <w:rsid w:val="009920B2"/>
    <w:rsid w:val="0099576C"/>
    <w:rsid w:val="009959A9"/>
    <w:rsid w:val="00995EF4"/>
    <w:rsid w:val="009962A2"/>
    <w:rsid w:val="00996731"/>
    <w:rsid w:val="00997B81"/>
    <w:rsid w:val="009A006C"/>
    <w:rsid w:val="009A0D2F"/>
    <w:rsid w:val="009A1C89"/>
    <w:rsid w:val="009A207A"/>
    <w:rsid w:val="009A394A"/>
    <w:rsid w:val="009A4378"/>
    <w:rsid w:val="009A4FC5"/>
    <w:rsid w:val="009A5107"/>
    <w:rsid w:val="009A52DA"/>
    <w:rsid w:val="009A6E6F"/>
    <w:rsid w:val="009B0887"/>
    <w:rsid w:val="009B2C77"/>
    <w:rsid w:val="009B6839"/>
    <w:rsid w:val="009B6887"/>
    <w:rsid w:val="009B7E90"/>
    <w:rsid w:val="009C253F"/>
    <w:rsid w:val="009C3AE8"/>
    <w:rsid w:val="009C5BBE"/>
    <w:rsid w:val="009C6FC0"/>
    <w:rsid w:val="009C7A9A"/>
    <w:rsid w:val="009D210C"/>
    <w:rsid w:val="009D25F6"/>
    <w:rsid w:val="009E0232"/>
    <w:rsid w:val="009E0236"/>
    <w:rsid w:val="009E226D"/>
    <w:rsid w:val="009E3790"/>
    <w:rsid w:val="009E3A64"/>
    <w:rsid w:val="009E419D"/>
    <w:rsid w:val="009E4685"/>
    <w:rsid w:val="009E46F4"/>
    <w:rsid w:val="009E5C5F"/>
    <w:rsid w:val="009F1606"/>
    <w:rsid w:val="009F252F"/>
    <w:rsid w:val="009F385A"/>
    <w:rsid w:val="009F53C1"/>
    <w:rsid w:val="009F54C5"/>
    <w:rsid w:val="009F5C8E"/>
    <w:rsid w:val="009F63C1"/>
    <w:rsid w:val="009F6491"/>
    <w:rsid w:val="009F6EF3"/>
    <w:rsid w:val="009F704C"/>
    <w:rsid w:val="00A002D7"/>
    <w:rsid w:val="00A01D7B"/>
    <w:rsid w:val="00A14B3B"/>
    <w:rsid w:val="00A157DB"/>
    <w:rsid w:val="00A15A44"/>
    <w:rsid w:val="00A15DA1"/>
    <w:rsid w:val="00A15F29"/>
    <w:rsid w:val="00A165D3"/>
    <w:rsid w:val="00A16EC9"/>
    <w:rsid w:val="00A16FF2"/>
    <w:rsid w:val="00A21BF6"/>
    <w:rsid w:val="00A2215F"/>
    <w:rsid w:val="00A25AD5"/>
    <w:rsid w:val="00A25DAD"/>
    <w:rsid w:val="00A2662D"/>
    <w:rsid w:val="00A26B05"/>
    <w:rsid w:val="00A275A6"/>
    <w:rsid w:val="00A3078C"/>
    <w:rsid w:val="00A31ECD"/>
    <w:rsid w:val="00A330CE"/>
    <w:rsid w:val="00A331BD"/>
    <w:rsid w:val="00A35F37"/>
    <w:rsid w:val="00A36619"/>
    <w:rsid w:val="00A370FE"/>
    <w:rsid w:val="00A4021C"/>
    <w:rsid w:val="00A45E2E"/>
    <w:rsid w:val="00A46D23"/>
    <w:rsid w:val="00A47B05"/>
    <w:rsid w:val="00A5200E"/>
    <w:rsid w:val="00A53DFF"/>
    <w:rsid w:val="00A54AC0"/>
    <w:rsid w:val="00A55696"/>
    <w:rsid w:val="00A5624F"/>
    <w:rsid w:val="00A56ADA"/>
    <w:rsid w:val="00A56B10"/>
    <w:rsid w:val="00A651A2"/>
    <w:rsid w:val="00A664EB"/>
    <w:rsid w:val="00A678D9"/>
    <w:rsid w:val="00A6799D"/>
    <w:rsid w:val="00A67D19"/>
    <w:rsid w:val="00A72E3B"/>
    <w:rsid w:val="00A73835"/>
    <w:rsid w:val="00A7386A"/>
    <w:rsid w:val="00A76D3F"/>
    <w:rsid w:val="00A77E86"/>
    <w:rsid w:val="00A80F69"/>
    <w:rsid w:val="00A810C0"/>
    <w:rsid w:val="00A81303"/>
    <w:rsid w:val="00A8150E"/>
    <w:rsid w:val="00A8158D"/>
    <w:rsid w:val="00A83D7C"/>
    <w:rsid w:val="00A8527E"/>
    <w:rsid w:val="00A856F0"/>
    <w:rsid w:val="00A85866"/>
    <w:rsid w:val="00A86B66"/>
    <w:rsid w:val="00A87840"/>
    <w:rsid w:val="00A9019D"/>
    <w:rsid w:val="00A93CBA"/>
    <w:rsid w:val="00A964E0"/>
    <w:rsid w:val="00A96A98"/>
    <w:rsid w:val="00A97028"/>
    <w:rsid w:val="00AA0038"/>
    <w:rsid w:val="00AA137A"/>
    <w:rsid w:val="00AA5D6F"/>
    <w:rsid w:val="00AB1C3F"/>
    <w:rsid w:val="00AB2C94"/>
    <w:rsid w:val="00AB5522"/>
    <w:rsid w:val="00AB7483"/>
    <w:rsid w:val="00AC0FB6"/>
    <w:rsid w:val="00AC2732"/>
    <w:rsid w:val="00AC3BC1"/>
    <w:rsid w:val="00AC4A61"/>
    <w:rsid w:val="00AC6537"/>
    <w:rsid w:val="00AC657A"/>
    <w:rsid w:val="00AC6861"/>
    <w:rsid w:val="00AC6A0C"/>
    <w:rsid w:val="00AC6A64"/>
    <w:rsid w:val="00AC6C7B"/>
    <w:rsid w:val="00AC7239"/>
    <w:rsid w:val="00AD036A"/>
    <w:rsid w:val="00AD0798"/>
    <w:rsid w:val="00AD203A"/>
    <w:rsid w:val="00AD3101"/>
    <w:rsid w:val="00AD3F0F"/>
    <w:rsid w:val="00AD5170"/>
    <w:rsid w:val="00AD51BF"/>
    <w:rsid w:val="00AD77B3"/>
    <w:rsid w:val="00AE0C73"/>
    <w:rsid w:val="00AE46D9"/>
    <w:rsid w:val="00AE5751"/>
    <w:rsid w:val="00AE58F2"/>
    <w:rsid w:val="00AF105C"/>
    <w:rsid w:val="00AF11BE"/>
    <w:rsid w:val="00AF36F6"/>
    <w:rsid w:val="00AF4457"/>
    <w:rsid w:val="00AF57C4"/>
    <w:rsid w:val="00AF5864"/>
    <w:rsid w:val="00AF5AFD"/>
    <w:rsid w:val="00AF7028"/>
    <w:rsid w:val="00AF760B"/>
    <w:rsid w:val="00AF7CE8"/>
    <w:rsid w:val="00B0213A"/>
    <w:rsid w:val="00B02F02"/>
    <w:rsid w:val="00B0398D"/>
    <w:rsid w:val="00B05160"/>
    <w:rsid w:val="00B055FF"/>
    <w:rsid w:val="00B0610D"/>
    <w:rsid w:val="00B14587"/>
    <w:rsid w:val="00B15D1E"/>
    <w:rsid w:val="00B16FBD"/>
    <w:rsid w:val="00B17BBF"/>
    <w:rsid w:val="00B200AC"/>
    <w:rsid w:val="00B212CD"/>
    <w:rsid w:val="00B22D21"/>
    <w:rsid w:val="00B27BB5"/>
    <w:rsid w:val="00B27D8E"/>
    <w:rsid w:val="00B310A6"/>
    <w:rsid w:val="00B322B1"/>
    <w:rsid w:val="00B3406E"/>
    <w:rsid w:val="00B36583"/>
    <w:rsid w:val="00B36C08"/>
    <w:rsid w:val="00B36D2A"/>
    <w:rsid w:val="00B40119"/>
    <w:rsid w:val="00B416DF"/>
    <w:rsid w:val="00B434AE"/>
    <w:rsid w:val="00B43972"/>
    <w:rsid w:val="00B44094"/>
    <w:rsid w:val="00B45D3F"/>
    <w:rsid w:val="00B46DCC"/>
    <w:rsid w:val="00B46F61"/>
    <w:rsid w:val="00B47141"/>
    <w:rsid w:val="00B47192"/>
    <w:rsid w:val="00B47D45"/>
    <w:rsid w:val="00B505BD"/>
    <w:rsid w:val="00B53C6D"/>
    <w:rsid w:val="00B54719"/>
    <w:rsid w:val="00B57686"/>
    <w:rsid w:val="00B57EA9"/>
    <w:rsid w:val="00B605D1"/>
    <w:rsid w:val="00B639BA"/>
    <w:rsid w:val="00B653DF"/>
    <w:rsid w:val="00B657AB"/>
    <w:rsid w:val="00B66FDE"/>
    <w:rsid w:val="00B70C0B"/>
    <w:rsid w:val="00B727E3"/>
    <w:rsid w:val="00B759EB"/>
    <w:rsid w:val="00B75B42"/>
    <w:rsid w:val="00B76ADE"/>
    <w:rsid w:val="00B81E22"/>
    <w:rsid w:val="00B82154"/>
    <w:rsid w:val="00B837CB"/>
    <w:rsid w:val="00B84B3C"/>
    <w:rsid w:val="00B853F8"/>
    <w:rsid w:val="00B86212"/>
    <w:rsid w:val="00B87383"/>
    <w:rsid w:val="00B90873"/>
    <w:rsid w:val="00B90996"/>
    <w:rsid w:val="00B91329"/>
    <w:rsid w:val="00B93AC1"/>
    <w:rsid w:val="00B95DB0"/>
    <w:rsid w:val="00B972D7"/>
    <w:rsid w:val="00B979E8"/>
    <w:rsid w:val="00B97CE8"/>
    <w:rsid w:val="00BA0F87"/>
    <w:rsid w:val="00BA0F92"/>
    <w:rsid w:val="00BA35B9"/>
    <w:rsid w:val="00BA4AEC"/>
    <w:rsid w:val="00BA5452"/>
    <w:rsid w:val="00BA6B93"/>
    <w:rsid w:val="00BB4899"/>
    <w:rsid w:val="00BB4980"/>
    <w:rsid w:val="00BB55EF"/>
    <w:rsid w:val="00BB5F42"/>
    <w:rsid w:val="00BB71A1"/>
    <w:rsid w:val="00BB73C0"/>
    <w:rsid w:val="00BB7BC2"/>
    <w:rsid w:val="00BC05BB"/>
    <w:rsid w:val="00BC0D0A"/>
    <w:rsid w:val="00BC2D2D"/>
    <w:rsid w:val="00BC4412"/>
    <w:rsid w:val="00BC5951"/>
    <w:rsid w:val="00BC7F2A"/>
    <w:rsid w:val="00BD04D1"/>
    <w:rsid w:val="00BD3AFE"/>
    <w:rsid w:val="00BD3F41"/>
    <w:rsid w:val="00BD4E63"/>
    <w:rsid w:val="00BD7327"/>
    <w:rsid w:val="00BD79D9"/>
    <w:rsid w:val="00BE1D06"/>
    <w:rsid w:val="00BE3DB3"/>
    <w:rsid w:val="00BE4B00"/>
    <w:rsid w:val="00BE4F48"/>
    <w:rsid w:val="00BE63DD"/>
    <w:rsid w:val="00BE6FCD"/>
    <w:rsid w:val="00BF056B"/>
    <w:rsid w:val="00BF2828"/>
    <w:rsid w:val="00BF2F96"/>
    <w:rsid w:val="00BF358E"/>
    <w:rsid w:val="00BF602D"/>
    <w:rsid w:val="00BF7760"/>
    <w:rsid w:val="00C000C8"/>
    <w:rsid w:val="00C00B55"/>
    <w:rsid w:val="00C01C55"/>
    <w:rsid w:val="00C0222A"/>
    <w:rsid w:val="00C0304E"/>
    <w:rsid w:val="00C03DD4"/>
    <w:rsid w:val="00C04046"/>
    <w:rsid w:val="00C05252"/>
    <w:rsid w:val="00C068EB"/>
    <w:rsid w:val="00C10057"/>
    <w:rsid w:val="00C11A4A"/>
    <w:rsid w:val="00C1317F"/>
    <w:rsid w:val="00C14F99"/>
    <w:rsid w:val="00C15B1E"/>
    <w:rsid w:val="00C17C10"/>
    <w:rsid w:val="00C20034"/>
    <w:rsid w:val="00C205A6"/>
    <w:rsid w:val="00C223B8"/>
    <w:rsid w:val="00C24017"/>
    <w:rsid w:val="00C25AD9"/>
    <w:rsid w:val="00C25C53"/>
    <w:rsid w:val="00C26132"/>
    <w:rsid w:val="00C274C7"/>
    <w:rsid w:val="00C32023"/>
    <w:rsid w:val="00C3696D"/>
    <w:rsid w:val="00C43283"/>
    <w:rsid w:val="00C43810"/>
    <w:rsid w:val="00C46D4A"/>
    <w:rsid w:val="00C46F5D"/>
    <w:rsid w:val="00C478DB"/>
    <w:rsid w:val="00C50346"/>
    <w:rsid w:val="00C5084B"/>
    <w:rsid w:val="00C50ABB"/>
    <w:rsid w:val="00C50CCC"/>
    <w:rsid w:val="00C52A02"/>
    <w:rsid w:val="00C53187"/>
    <w:rsid w:val="00C55EC7"/>
    <w:rsid w:val="00C57289"/>
    <w:rsid w:val="00C60406"/>
    <w:rsid w:val="00C60DBA"/>
    <w:rsid w:val="00C61228"/>
    <w:rsid w:val="00C61463"/>
    <w:rsid w:val="00C6198A"/>
    <w:rsid w:val="00C62040"/>
    <w:rsid w:val="00C63C3A"/>
    <w:rsid w:val="00C65298"/>
    <w:rsid w:val="00C705F9"/>
    <w:rsid w:val="00C7093B"/>
    <w:rsid w:val="00C7216A"/>
    <w:rsid w:val="00C72D44"/>
    <w:rsid w:val="00C742FF"/>
    <w:rsid w:val="00C757ED"/>
    <w:rsid w:val="00C76B85"/>
    <w:rsid w:val="00C80984"/>
    <w:rsid w:val="00C80C1C"/>
    <w:rsid w:val="00C85BBA"/>
    <w:rsid w:val="00C85D6D"/>
    <w:rsid w:val="00C93B7C"/>
    <w:rsid w:val="00C9667D"/>
    <w:rsid w:val="00C975C4"/>
    <w:rsid w:val="00C97D23"/>
    <w:rsid w:val="00CA0FF1"/>
    <w:rsid w:val="00CA38B2"/>
    <w:rsid w:val="00CA3AA8"/>
    <w:rsid w:val="00CA48A0"/>
    <w:rsid w:val="00CA5251"/>
    <w:rsid w:val="00CA56D3"/>
    <w:rsid w:val="00CA6352"/>
    <w:rsid w:val="00CA71E3"/>
    <w:rsid w:val="00CA7DE0"/>
    <w:rsid w:val="00CB485E"/>
    <w:rsid w:val="00CC08BF"/>
    <w:rsid w:val="00CC132B"/>
    <w:rsid w:val="00CC15C4"/>
    <w:rsid w:val="00CC56DA"/>
    <w:rsid w:val="00CC5E04"/>
    <w:rsid w:val="00CC6480"/>
    <w:rsid w:val="00CC7452"/>
    <w:rsid w:val="00CC797A"/>
    <w:rsid w:val="00CD0311"/>
    <w:rsid w:val="00CD3300"/>
    <w:rsid w:val="00CD5943"/>
    <w:rsid w:val="00CD68BE"/>
    <w:rsid w:val="00CD7030"/>
    <w:rsid w:val="00CE0ABD"/>
    <w:rsid w:val="00CE1393"/>
    <w:rsid w:val="00CE327E"/>
    <w:rsid w:val="00CE3AFB"/>
    <w:rsid w:val="00CE5066"/>
    <w:rsid w:val="00CE52F4"/>
    <w:rsid w:val="00CE551F"/>
    <w:rsid w:val="00CE5D96"/>
    <w:rsid w:val="00CE62FE"/>
    <w:rsid w:val="00CE6C39"/>
    <w:rsid w:val="00CF0377"/>
    <w:rsid w:val="00CF3EC1"/>
    <w:rsid w:val="00CF4865"/>
    <w:rsid w:val="00CF713F"/>
    <w:rsid w:val="00D00F9B"/>
    <w:rsid w:val="00D0209E"/>
    <w:rsid w:val="00D02235"/>
    <w:rsid w:val="00D027C9"/>
    <w:rsid w:val="00D04B29"/>
    <w:rsid w:val="00D0668F"/>
    <w:rsid w:val="00D0758D"/>
    <w:rsid w:val="00D076E9"/>
    <w:rsid w:val="00D07A97"/>
    <w:rsid w:val="00D100F2"/>
    <w:rsid w:val="00D1148B"/>
    <w:rsid w:val="00D11AEE"/>
    <w:rsid w:val="00D11F2D"/>
    <w:rsid w:val="00D12E91"/>
    <w:rsid w:val="00D14343"/>
    <w:rsid w:val="00D14897"/>
    <w:rsid w:val="00D14BDE"/>
    <w:rsid w:val="00D16969"/>
    <w:rsid w:val="00D16C16"/>
    <w:rsid w:val="00D17AE6"/>
    <w:rsid w:val="00D2080B"/>
    <w:rsid w:val="00D2096A"/>
    <w:rsid w:val="00D26D1A"/>
    <w:rsid w:val="00D2715A"/>
    <w:rsid w:val="00D32B8D"/>
    <w:rsid w:val="00D40485"/>
    <w:rsid w:val="00D412F0"/>
    <w:rsid w:val="00D41D01"/>
    <w:rsid w:val="00D42F43"/>
    <w:rsid w:val="00D46E96"/>
    <w:rsid w:val="00D505C6"/>
    <w:rsid w:val="00D5100E"/>
    <w:rsid w:val="00D558B4"/>
    <w:rsid w:val="00D6104B"/>
    <w:rsid w:val="00D62D52"/>
    <w:rsid w:val="00D64C6C"/>
    <w:rsid w:val="00D64D20"/>
    <w:rsid w:val="00D65803"/>
    <w:rsid w:val="00D70D6C"/>
    <w:rsid w:val="00D717B6"/>
    <w:rsid w:val="00D76031"/>
    <w:rsid w:val="00D76A64"/>
    <w:rsid w:val="00D774E2"/>
    <w:rsid w:val="00D77BAB"/>
    <w:rsid w:val="00D8014A"/>
    <w:rsid w:val="00D8191D"/>
    <w:rsid w:val="00D84608"/>
    <w:rsid w:val="00D87158"/>
    <w:rsid w:val="00D9043C"/>
    <w:rsid w:val="00D90A0D"/>
    <w:rsid w:val="00D911EB"/>
    <w:rsid w:val="00D9154F"/>
    <w:rsid w:val="00D952BE"/>
    <w:rsid w:val="00D95CAC"/>
    <w:rsid w:val="00D96C7E"/>
    <w:rsid w:val="00D97739"/>
    <w:rsid w:val="00DA07D9"/>
    <w:rsid w:val="00DA07E7"/>
    <w:rsid w:val="00DA2747"/>
    <w:rsid w:val="00DA282C"/>
    <w:rsid w:val="00DA39F7"/>
    <w:rsid w:val="00DA5336"/>
    <w:rsid w:val="00DB0F43"/>
    <w:rsid w:val="00DB2598"/>
    <w:rsid w:val="00DB4338"/>
    <w:rsid w:val="00DB5390"/>
    <w:rsid w:val="00DB6CDE"/>
    <w:rsid w:val="00DB7C2F"/>
    <w:rsid w:val="00DC12C8"/>
    <w:rsid w:val="00DC1B68"/>
    <w:rsid w:val="00DC39B1"/>
    <w:rsid w:val="00DC3A28"/>
    <w:rsid w:val="00DC5080"/>
    <w:rsid w:val="00DC618C"/>
    <w:rsid w:val="00DD0132"/>
    <w:rsid w:val="00DD2001"/>
    <w:rsid w:val="00DD2D12"/>
    <w:rsid w:val="00DD44E2"/>
    <w:rsid w:val="00DD61AB"/>
    <w:rsid w:val="00DE0B74"/>
    <w:rsid w:val="00DE2080"/>
    <w:rsid w:val="00DE33A7"/>
    <w:rsid w:val="00DE3F54"/>
    <w:rsid w:val="00DE69A5"/>
    <w:rsid w:val="00DF0734"/>
    <w:rsid w:val="00DF14D6"/>
    <w:rsid w:val="00DF1B74"/>
    <w:rsid w:val="00DF4206"/>
    <w:rsid w:val="00DF4F25"/>
    <w:rsid w:val="00DF5014"/>
    <w:rsid w:val="00DF5927"/>
    <w:rsid w:val="00DF674F"/>
    <w:rsid w:val="00DF7208"/>
    <w:rsid w:val="00DF74DD"/>
    <w:rsid w:val="00E00255"/>
    <w:rsid w:val="00E01BC6"/>
    <w:rsid w:val="00E02BC1"/>
    <w:rsid w:val="00E0317F"/>
    <w:rsid w:val="00E05B9A"/>
    <w:rsid w:val="00E068AC"/>
    <w:rsid w:val="00E06C80"/>
    <w:rsid w:val="00E07327"/>
    <w:rsid w:val="00E103F0"/>
    <w:rsid w:val="00E12268"/>
    <w:rsid w:val="00E15354"/>
    <w:rsid w:val="00E16885"/>
    <w:rsid w:val="00E20E06"/>
    <w:rsid w:val="00E20F5B"/>
    <w:rsid w:val="00E3146A"/>
    <w:rsid w:val="00E40404"/>
    <w:rsid w:val="00E42289"/>
    <w:rsid w:val="00E42744"/>
    <w:rsid w:val="00E42D10"/>
    <w:rsid w:val="00E43478"/>
    <w:rsid w:val="00E43568"/>
    <w:rsid w:val="00E4390C"/>
    <w:rsid w:val="00E453F8"/>
    <w:rsid w:val="00E4580C"/>
    <w:rsid w:val="00E46835"/>
    <w:rsid w:val="00E610BF"/>
    <w:rsid w:val="00E66293"/>
    <w:rsid w:val="00E66EF5"/>
    <w:rsid w:val="00E715EA"/>
    <w:rsid w:val="00E72942"/>
    <w:rsid w:val="00E73356"/>
    <w:rsid w:val="00E73624"/>
    <w:rsid w:val="00E74BD0"/>
    <w:rsid w:val="00E7553C"/>
    <w:rsid w:val="00E760E3"/>
    <w:rsid w:val="00E7655C"/>
    <w:rsid w:val="00E816D4"/>
    <w:rsid w:val="00E833BE"/>
    <w:rsid w:val="00E85528"/>
    <w:rsid w:val="00E85986"/>
    <w:rsid w:val="00E87B39"/>
    <w:rsid w:val="00E9579F"/>
    <w:rsid w:val="00E9581C"/>
    <w:rsid w:val="00E97420"/>
    <w:rsid w:val="00E97A20"/>
    <w:rsid w:val="00EA16B3"/>
    <w:rsid w:val="00EA3E51"/>
    <w:rsid w:val="00EA42E6"/>
    <w:rsid w:val="00EA5B11"/>
    <w:rsid w:val="00EA6E9A"/>
    <w:rsid w:val="00EB0375"/>
    <w:rsid w:val="00EB0577"/>
    <w:rsid w:val="00EB0BB7"/>
    <w:rsid w:val="00EB31B0"/>
    <w:rsid w:val="00EB388F"/>
    <w:rsid w:val="00EB7037"/>
    <w:rsid w:val="00EC05B7"/>
    <w:rsid w:val="00EC07A7"/>
    <w:rsid w:val="00EC1920"/>
    <w:rsid w:val="00EC26FB"/>
    <w:rsid w:val="00EC3D4D"/>
    <w:rsid w:val="00EC44A9"/>
    <w:rsid w:val="00EC5369"/>
    <w:rsid w:val="00EC5AC4"/>
    <w:rsid w:val="00EC6FDC"/>
    <w:rsid w:val="00EC7959"/>
    <w:rsid w:val="00ED03BE"/>
    <w:rsid w:val="00ED1C2D"/>
    <w:rsid w:val="00ED2246"/>
    <w:rsid w:val="00ED30BE"/>
    <w:rsid w:val="00ED65FA"/>
    <w:rsid w:val="00EE027A"/>
    <w:rsid w:val="00EE1E89"/>
    <w:rsid w:val="00EE500D"/>
    <w:rsid w:val="00EE5186"/>
    <w:rsid w:val="00EE6CAB"/>
    <w:rsid w:val="00EF105B"/>
    <w:rsid w:val="00EF1FAE"/>
    <w:rsid w:val="00EF3FDC"/>
    <w:rsid w:val="00EF4643"/>
    <w:rsid w:val="00EF547B"/>
    <w:rsid w:val="00EF75EB"/>
    <w:rsid w:val="00F01034"/>
    <w:rsid w:val="00F045D6"/>
    <w:rsid w:val="00F06061"/>
    <w:rsid w:val="00F065C0"/>
    <w:rsid w:val="00F10DA3"/>
    <w:rsid w:val="00F154A5"/>
    <w:rsid w:val="00F16995"/>
    <w:rsid w:val="00F20667"/>
    <w:rsid w:val="00F236CB"/>
    <w:rsid w:val="00F25D39"/>
    <w:rsid w:val="00F2738B"/>
    <w:rsid w:val="00F31D28"/>
    <w:rsid w:val="00F348E6"/>
    <w:rsid w:val="00F35348"/>
    <w:rsid w:val="00F35619"/>
    <w:rsid w:val="00F35A80"/>
    <w:rsid w:val="00F375B0"/>
    <w:rsid w:val="00F41F13"/>
    <w:rsid w:val="00F4248D"/>
    <w:rsid w:val="00F428AF"/>
    <w:rsid w:val="00F43643"/>
    <w:rsid w:val="00F44DDD"/>
    <w:rsid w:val="00F45C93"/>
    <w:rsid w:val="00F46477"/>
    <w:rsid w:val="00F46F39"/>
    <w:rsid w:val="00F47E73"/>
    <w:rsid w:val="00F505AD"/>
    <w:rsid w:val="00F51632"/>
    <w:rsid w:val="00F51723"/>
    <w:rsid w:val="00F5276B"/>
    <w:rsid w:val="00F5286A"/>
    <w:rsid w:val="00F55E3A"/>
    <w:rsid w:val="00F56A34"/>
    <w:rsid w:val="00F57CFB"/>
    <w:rsid w:val="00F62306"/>
    <w:rsid w:val="00F62694"/>
    <w:rsid w:val="00F630F2"/>
    <w:rsid w:val="00F64D1C"/>
    <w:rsid w:val="00F671C3"/>
    <w:rsid w:val="00F67F25"/>
    <w:rsid w:val="00F704B2"/>
    <w:rsid w:val="00F7094B"/>
    <w:rsid w:val="00F70A93"/>
    <w:rsid w:val="00F72C12"/>
    <w:rsid w:val="00F73A1B"/>
    <w:rsid w:val="00F73BC1"/>
    <w:rsid w:val="00F746EE"/>
    <w:rsid w:val="00F75790"/>
    <w:rsid w:val="00F803AC"/>
    <w:rsid w:val="00F810B9"/>
    <w:rsid w:val="00F83736"/>
    <w:rsid w:val="00F838A0"/>
    <w:rsid w:val="00F83CE2"/>
    <w:rsid w:val="00F84708"/>
    <w:rsid w:val="00F84EA0"/>
    <w:rsid w:val="00F85712"/>
    <w:rsid w:val="00F87909"/>
    <w:rsid w:val="00F87F77"/>
    <w:rsid w:val="00F90A2D"/>
    <w:rsid w:val="00F92C90"/>
    <w:rsid w:val="00F92EB4"/>
    <w:rsid w:val="00F93709"/>
    <w:rsid w:val="00F96B84"/>
    <w:rsid w:val="00FA0559"/>
    <w:rsid w:val="00FA0D67"/>
    <w:rsid w:val="00FA1691"/>
    <w:rsid w:val="00FA4AE6"/>
    <w:rsid w:val="00FA548D"/>
    <w:rsid w:val="00FA5C10"/>
    <w:rsid w:val="00FA6D16"/>
    <w:rsid w:val="00FB025C"/>
    <w:rsid w:val="00FB2191"/>
    <w:rsid w:val="00FB52D4"/>
    <w:rsid w:val="00FB6B72"/>
    <w:rsid w:val="00FC1A07"/>
    <w:rsid w:val="00FC291E"/>
    <w:rsid w:val="00FC2DCC"/>
    <w:rsid w:val="00FC5EAA"/>
    <w:rsid w:val="00FC5F81"/>
    <w:rsid w:val="00FC7A89"/>
    <w:rsid w:val="00FD24F1"/>
    <w:rsid w:val="00FD66E9"/>
    <w:rsid w:val="00FE02CA"/>
    <w:rsid w:val="00FE0BFC"/>
    <w:rsid w:val="00FE264C"/>
    <w:rsid w:val="00FE3C3A"/>
    <w:rsid w:val="00FE755F"/>
    <w:rsid w:val="00FE7E8F"/>
    <w:rsid w:val="00FF0E07"/>
    <w:rsid w:val="00FF283B"/>
    <w:rsid w:val="00FF2E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semiHidden="0" w:uiPriority="0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D11AEE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A81303"/>
    <w:pPr>
      <w:widowControl w:val="0"/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A81303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11AEE"/>
    <w:pPr>
      <w:keepNext/>
      <w:widowControl/>
      <w:suppressAutoHyphens/>
      <w:autoSpaceDE/>
      <w:autoSpaceDN/>
      <w:adjustRightInd/>
      <w:jc w:val="left"/>
      <w:outlineLvl w:val="2"/>
    </w:pPr>
    <w:rPr>
      <w:b/>
      <w:bCs/>
      <w:lang w:eastAsia="ar-SA"/>
    </w:rPr>
  </w:style>
  <w:style w:type="paragraph" w:styleId="4">
    <w:name w:val="heading 4"/>
    <w:basedOn w:val="3"/>
    <w:next w:val="a"/>
    <w:link w:val="40"/>
    <w:uiPriority w:val="99"/>
    <w:qFormat/>
    <w:rsid w:val="00A81303"/>
    <w:pPr>
      <w:keepNext w:val="0"/>
      <w:widowControl w:val="0"/>
      <w:suppressAutoHyphens w:val="0"/>
      <w:autoSpaceDE w:val="0"/>
      <w:autoSpaceDN w:val="0"/>
      <w:adjustRightInd w:val="0"/>
      <w:jc w:val="both"/>
      <w:outlineLvl w:val="3"/>
    </w:pPr>
    <w:rPr>
      <w:b w:val="0"/>
      <w:bCs w:val="0"/>
      <w:lang w:eastAsia="ru-RU"/>
    </w:rPr>
  </w:style>
  <w:style w:type="paragraph" w:styleId="5">
    <w:name w:val="heading 5"/>
    <w:basedOn w:val="a"/>
    <w:next w:val="a"/>
    <w:link w:val="50"/>
    <w:uiPriority w:val="99"/>
    <w:qFormat/>
    <w:rsid w:val="005E2EE1"/>
    <w:pPr>
      <w:keepNext/>
      <w:tabs>
        <w:tab w:val="num" w:pos="0"/>
      </w:tabs>
      <w:ind w:left="1008" w:hanging="1008"/>
      <w:jc w:val="center"/>
      <w:outlineLvl w:val="4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0175C7"/>
    <w:pPr>
      <w:spacing w:before="240" w:after="60"/>
      <w:outlineLvl w:val="5"/>
    </w:pPr>
    <w:rPr>
      <w:b/>
      <w:bCs/>
    </w:rPr>
  </w:style>
  <w:style w:type="paragraph" w:styleId="7">
    <w:name w:val="heading 7"/>
    <w:basedOn w:val="a"/>
    <w:next w:val="a"/>
    <w:link w:val="70"/>
    <w:uiPriority w:val="99"/>
    <w:qFormat/>
    <w:rsid w:val="000175C7"/>
    <w:pPr>
      <w:keepNext/>
      <w:suppressAutoHyphens w:val="0"/>
      <w:outlineLvl w:val="6"/>
    </w:pPr>
    <w:rPr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9"/>
    <w:qFormat/>
    <w:rsid w:val="000175C7"/>
    <w:pPr>
      <w:keepNext/>
      <w:suppressAutoHyphens w:val="0"/>
      <w:jc w:val="center"/>
      <w:outlineLvl w:val="7"/>
    </w:pPr>
    <w:rPr>
      <w:b/>
      <w:bCs/>
      <w:color w:val="333399"/>
      <w:sz w:val="32"/>
      <w:szCs w:val="32"/>
      <w:lang w:eastAsia="ru-RU"/>
    </w:rPr>
  </w:style>
  <w:style w:type="paragraph" w:styleId="9">
    <w:name w:val="heading 9"/>
    <w:basedOn w:val="a"/>
    <w:next w:val="a"/>
    <w:link w:val="90"/>
    <w:uiPriority w:val="99"/>
    <w:qFormat/>
    <w:rsid w:val="000175C7"/>
    <w:pPr>
      <w:keepNext/>
      <w:suppressAutoHyphens w:val="0"/>
      <w:jc w:val="center"/>
      <w:outlineLvl w:val="8"/>
    </w:pPr>
    <w:rPr>
      <w:color w:val="333399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1303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A81303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A81303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A81303"/>
    <w:rPr>
      <w:rFonts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A81303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60">
    <w:name w:val="Заголовок 6 Знак"/>
    <w:link w:val="6"/>
    <w:uiPriority w:val="99"/>
    <w:semiHidden/>
    <w:locked/>
    <w:rsid w:val="00A81303"/>
    <w:rPr>
      <w:rFonts w:ascii="Calibri" w:hAnsi="Calibri" w:cs="Calibri"/>
      <w:b/>
      <w:bCs/>
      <w:lang w:eastAsia="ar-SA" w:bidi="ar-SA"/>
    </w:rPr>
  </w:style>
  <w:style w:type="character" w:customStyle="1" w:styleId="70">
    <w:name w:val="Заголовок 7 Знак"/>
    <w:link w:val="7"/>
    <w:uiPriority w:val="99"/>
    <w:semiHidden/>
    <w:locked/>
    <w:rsid w:val="00A81303"/>
    <w:rPr>
      <w:rFonts w:ascii="Calibri" w:hAnsi="Calibri" w:cs="Calibri"/>
      <w:sz w:val="24"/>
      <w:szCs w:val="24"/>
      <w:lang w:eastAsia="ar-SA" w:bidi="ar-SA"/>
    </w:rPr>
  </w:style>
  <w:style w:type="character" w:customStyle="1" w:styleId="80">
    <w:name w:val="Заголовок 8 Знак"/>
    <w:link w:val="8"/>
    <w:uiPriority w:val="99"/>
    <w:semiHidden/>
    <w:locked/>
    <w:rsid w:val="00A81303"/>
    <w:rPr>
      <w:rFonts w:ascii="Calibri" w:hAnsi="Calibri" w:cs="Calibri"/>
      <w:i/>
      <w:iCs/>
      <w:sz w:val="24"/>
      <w:szCs w:val="24"/>
      <w:lang w:eastAsia="ar-SA" w:bidi="ar-SA"/>
    </w:rPr>
  </w:style>
  <w:style w:type="character" w:customStyle="1" w:styleId="90">
    <w:name w:val="Заголовок 9 Знак"/>
    <w:link w:val="9"/>
    <w:uiPriority w:val="99"/>
    <w:semiHidden/>
    <w:locked/>
    <w:rsid w:val="00A81303"/>
    <w:rPr>
      <w:rFonts w:ascii="Cambria" w:hAnsi="Cambria" w:cs="Cambria"/>
      <w:lang w:eastAsia="ar-SA" w:bidi="ar-SA"/>
    </w:rPr>
  </w:style>
  <w:style w:type="character" w:customStyle="1" w:styleId="a3">
    <w:name w:val="Цветовое выделение"/>
    <w:uiPriority w:val="99"/>
    <w:rsid w:val="00A81303"/>
    <w:rPr>
      <w:b/>
      <w:color w:val="26282F"/>
      <w:sz w:val="26"/>
    </w:rPr>
  </w:style>
  <w:style w:type="character" w:customStyle="1" w:styleId="a4">
    <w:name w:val="Гипертекстовая ссылка"/>
    <w:uiPriority w:val="99"/>
    <w:rsid w:val="00A81303"/>
    <w:rPr>
      <w:rFonts w:cs="Times New Roman"/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uiPriority w:val="99"/>
    <w:rsid w:val="00A81303"/>
    <w:rPr>
      <w:rFonts w:cs="Times New Roman"/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</w:pPr>
    <w:rPr>
      <w:sz w:val="24"/>
      <w:szCs w:val="24"/>
      <w:shd w:val="clear" w:color="auto" w:fill="FAF3E9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uiPriority w:val="99"/>
    <w:rsid w:val="00A81303"/>
    <w:rPr>
      <w:rFonts w:cs="Times New Roman"/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uiPriority w:val="99"/>
    <w:rsid w:val="00A81303"/>
    <w:rPr>
      <w:rFonts w:cs="Times New Roman"/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rFonts w:ascii="Verdana" w:hAnsi="Verdana" w:cs="Verdana"/>
      <w:sz w:val="24"/>
      <w:szCs w:val="24"/>
      <w:lang w:eastAsia="ru-RU"/>
    </w:rPr>
  </w:style>
  <w:style w:type="paragraph" w:customStyle="1" w:styleId="ac">
    <w:name w:val="Заголовок"/>
    <w:basedOn w:val="ab"/>
    <w:next w:val="a"/>
    <w:uiPriority w:val="99"/>
    <w:rsid w:val="00A81303"/>
    <w:rPr>
      <w:rFonts w:ascii="Arial" w:hAnsi="Arial" w:cs="Arial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b/>
      <w:bCs/>
      <w:color w:val="000000"/>
      <w:sz w:val="24"/>
      <w:szCs w:val="24"/>
      <w:lang w:eastAsia="ru-RU"/>
    </w:rPr>
  </w:style>
  <w:style w:type="paragraph" w:customStyle="1" w:styleId="ae">
    <w:name w:val="Заголовок для информации об изменениях"/>
    <w:basedOn w:val="1"/>
    <w:next w:val="a"/>
    <w:uiPriority w:val="99"/>
    <w:rsid w:val="00A81303"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jc w:val="right"/>
    </w:pPr>
    <w:rPr>
      <w:sz w:val="24"/>
      <w:szCs w:val="24"/>
      <w:lang w:eastAsia="ru-RU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i/>
      <w:iCs/>
      <w:color w:val="000080"/>
      <w:sz w:val="24"/>
      <w:szCs w:val="24"/>
      <w:lang w:eastAsia="ru-RU"/>
    </w:rPr>
  </w:style>
  <w:style w:type="character" w:customStyle="1" w:styleId="af1">
    <w:name w:val="Заголовок своего сообщения"/>
    <w:uiPriority w:val="99"/>
    <w:rsid w:val="00A81303"/>
    <w:rPr>
      <w:rFonts w:cs="Times New Roman"/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ind w:left="1612" w:hanging="892"/>
    </w:pPr>
    <w:rPr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A81303"/>
    <w:rPr>
      <w:rFonts w:cs="Times New Roman"/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300" w:after="250"/>
      <w:jc w:val="center"/>
    </w:pPr>
    <w:rPr>
      <w:b/>
      <w:bCs/>
      <w:color w:val="26282F"/>
      <w:sz w:val="28"/>
      <w:szCs w:val="28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A81303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uiPriority w:val="99"/>
    <w:rsid w:val="00A81303"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color w:val="353842"/>
      <w:sz w:val="20"/>
      <w:szCs w:val="20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A81303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ind w:left="170" w:right="170"/>
    </w:pPr>
    <w:rPr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A81303"/>
    <w:pPr>
      <w:spacing w:before="75"/>
      <w:ind w:left="0" w:right="0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A81303"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A81303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jc w:val="right"/>
    </w:pPr>
    <w:rPr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A81303"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A81303"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character" w:customStyle="1" w:styleId="aff3">
    <w:name w:val="Найденные слова"/>
    <w:uiPriority w:val="99"/>
    <w:rsid w:val="00A81303"/>
    <w:rPr>
      <w:rFonts w:cs="Times New Roman"/>
      <w:b/>
      <w:bCs/>
      <w:color w:val="26282F"/>
      <w:sz w:val="26"/>
      <w:szCs w:val="26"/>
      <w:shd w:val="clear" w:color="auto" w:fill="auto"/>
    </w:rPr>
  </w:style>
  <w:style w:type="character" w:customStyle="1" w:styleId="aff4">
    <w:name w:val="Не вступил в силу"/>
    <w:uiPriority w:val="99"/>
    <w:rsid w:val="00A81303"/>
    <w:rPr>
      <w:rFonts w:cs="Times New Roman"/>
      <w:b/>
      <w:bCs/>
      <w:color w:val="000000"/>
      <w:sz w:val="26"/>
      <w:szCs w:val="26"/>
      <w:shd w:val="clear" w:color="auto" w:fill="auto"/>
    </w:rPr>
  </w:style>
  <w:style w:type="paragraph" w:customStyle="1" w:styleId="aff5">
    <w:name w:val="Необходимые документы"/>
    <w:basedOn w:val="a6"/>
    <w:next w:val="a"/>
    <w:uiPriority w:val="99"/>
    <w:rsid w:val="00A81303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7">
    <w:name w:val="Объект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6"/>
      <w:szCs w:val="26"/>
      <w:lang w:eastAsia="ru-RU"/>
    </w:rPr>
  </w:style>
  <w:style w:type="paragraph" w:customStyle="1" w:styleId="aff8">
    <w:name w:val="Таблицы (моноширинный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rFonts w:ascii="Courier New" w:hAnsi="Courier New" w:cs="Courier New"/>
      <w:lang w:eastAsia="ru-RU"/>
    </w:rPr>
  </w:style>
  <w:style w:type="paragraph" w:customStyle="1" w:styleId="aff9">
    <w:name w:val="Оглавление"/>
    <w:basedOn w:val="aff8"/>
    <w:next w:val="a"/>
    <w:uiPriority w:val="99"/>
    <w:rsid w:val="00A81303"/>
    <w:pPr>
      <w:ind w:left="140"/>
    </w:pPr>
    <w:rPr>
      <w:rFonts w:ascii="Arial" w:hAnsi="Arial" w:cs="Arial"/>
      <w:sz w:val="24"/>
      <w:szCs w:val="24"/>
    </w:rPr>
  </w:style>
  <w:style w:type="character" w:customStyle="1" w:styleId="affa">
    <w:name w:val="Опечатки"/>
    <w:uiPriority w:val="99"/>
    <w:rsid w:val="00A81303"/>
    <w:rPr>
      <w:color w:val="FF0000"/>
      <w:sz w:val="26"/>
    </w:rPr>
  </w:style>
  <w:style w:type="paragraph" w:customStyle="1" w:styleId="affb">
    <w:name w:val="Переменная часть"/>
    <w:basedOn w:val="ab"/>
    <w:next w:val="a"/>
    <w:uiPriority w:val="99"/>
    <w:rsid w:val="00A81303"/>
    <w:rPr>
      <w:rFonts w:ascii="Arial" w:hAnsi="Arial" w:cs="Arial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uiPriority w:val="99"/>
    <w:rsid w:val="00A81303"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uiPriority w:val="99"/>
    <w:rsid w:val="00A81303"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f">
    <w:name w:val="Постоянная часть"/>
    <w:basedOn w:val="ab"/>
    <w:next w:val="a"/>
    <w:uiPriority w:val="99"/>
    <w:rsid w:val="00A81303"/>
    <w:rPr>
      <w:rFonts w:ascii="Arial" w:hAnsi="Arial" w:cs="Arial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f1">
    <w:name w:val="Пример.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uiPriority w:val="99"/>
    <w:rsid w:val="00A81303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uiPriority w:val="99"/>
    <w:rsid w:val="00A81303"/>
    <w:rPr>
      <w:rFonts w:cs="Times New Roman"/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ind w:right="118"/>
    </w:pPr>
    <w:rPr>
      <w:sz w:val="24"/>
      <w:szCs w:val="24"/>
      <w:lang w:eastAsia="ru-RU"/>
    </w:rPr>
  </w:style>
  <w:style w:type="character" w:customStyle="1" w:styleId="afff5">
    <w:name w:val="Сравнение редакций"/>
    <w:uiPriority w:val="99"/>
    <w:rsid w:val="00A81303"/>
    <w:rPr>
      <w:rFonts w:cs="Times New Roman"/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uiPriority w:val="99"/>
    <w:rsid w:val="00A81303"/>
    <w:rPr>
      <w:color w:val="000000"/>
      <w:shd w:val="clear" w:color="auto" w:fill="auto"/>
    </w:rPr>
  </w:style>
  <w:style w:type="character" w:customStyle="1" w:styleId="afff7">
    <w:name w:val="Сравнение редакций. Удаленный фрагмент"/>
    <w:uiPriority w:val="99"/>
    <w:rsid w:val="00A81303"/>
    <w:rPr>
      <w:color w:val="000000"/>
      <w:shd w:val="clear" w:color="auto" w:fill="auto"/>
    </w:rPr>
  </w:style>
  <w:style w:type="paragraph" w:customStyle="1" w:styleId="afff8">
    <w:name w:val="Ссылка на официальную публикацию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ru-RU"/>
    </w:rPr>
  </w:style>
  <w:style w:type="paragraph" w:customStyle="1" w:styleId="afff9">
    <w:name w:val="Текст в таблице"/>
    <w:basedOn w:val="aff6"/>
    <w:next w:val="a"/>
    <w:uiPriority w:val="99"/>
    <w:rsid w:val="00A81303"/>
    <w:pPr>
      <w:ind w:firstLine="500"/>
    </w:pPr>
  </w:style>
  <w:style w:type="paragraph" w:customStyle="1" w:styleId="afffa">
    <w:name w:val="Текст ЭР (см. также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200"/>
    </w:pPr>
    <w:rPr>
      <w:lang w:eastAsia="ru-RU"/>
    </w:rPr>
  </w:style>
  <w:style w:type="paragraph" w:customStyle="1" w:styleId="afffb">
    <w:name w:val="Технический комментарий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</w:pPr>
    <w:rPr>
      <w:color w:val="463F31"/>
      <w:sz w:val="24"/>
      <w:szCs w:val="24"/>
      <w:shd w:val="clear" w:color="auto" w:fill="FFFFA6"/>
      <w:lang w:eastAsia="ru-RU"/>
    </w:rPr>
  </w:style>
  <w:style w:type="character" w:customStyle="1" w:styleId="afffc">
    <w:name w:val="Утратил силу"/>
    <w:uiPriority w:val="99"/>
    <w:rsid w:val="00A81303"/>
    <w:rPr>
      <w:rFonts w:cs="Times New Roman"/>
      <w:b/>
      <w:bCs/>
      <w:strike/>
      <w:color w:val="auto"/>
      <w:sz w:val="26"/>
      <w:szCs w:val="26"/>
    </w:rPr>
  </w:style>
  <w:style w:type="paragraph" w:customStyle="1" w:styleId="afffd">
    <w:name w:val="Формула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240" w:after="240"/>
      <w:ind w:left="420" w:right="420" w:firstLine="300"/>
    </w:pPr>
    <w:rPr>
      <w:sz w:val="24"/>
      <w:szCs w:val="24"/>
      <w:shd w:val="clear" w:color="auto" w:fill="FAF3E9"/>
      <w:lang w:eastAsia="ru-RU"/>
    </w:rPr>
  </w:style>
  <w:style w:type="paragraph" w:customStyle="1" w:styleId="afffe">
    <w:name w:val="Центрированный (таблица)"/>
    <w:basedOn w:val="aff6"/>
    <w:next w:val="a"/>
    <w:uiPriority w:val="99"/>
    <w:rsid w:val="00A81303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A81303"/>
    <w:pPr>
      <w:widowControl w:val="0"/>
      <w:suppressAutoHyphens w:val="0"/>
      <w:autoSpaceDE w:val="0"/>
      <w:autoSpaceDN w:val="0"/>
      <w:adjustRightInd w:val="0"/>
      <w:spacing w:before="300"/>
    </w:pPr>
    <w:rPr>
      <w:sz w:val="26"/>
      <w:szCs w:val="26"/>
      <w:lang w:eastAsia="ru-RU"/>
    </w:rPr>
  </w:style>
  <w:style w:type="character" w:customStyle="1" w:styleId="WW8Num2z0">
    <w:name w:val="WW8Num2z0"/>
    <w:uiPriority w:val="99"/>
    <w:rsid w:val="00E72942"/>
    <w:rPr>
      <w:rFonts w:ascii="Symbol" w:hAnsi="Symbol"/>
    </w:rPr>
  </w:style>
  <w:style w:type="character" w:customStyle="1" w:styleId="WW8Num2z1">
    <w:name w:val="WW8Num2z1"/>
    <w:uiPriority w:val="99"/>
    <w:rsid w:val="00E72942"/>
    <w:rPr>
      <w:rFonts w:ascii="OpenSymbol" w:eastAsia="Times New Roman"/>
    </w:rPr>
  </w:style>
  <w:style w:type="character" w:customStyle="1" w:styleId="WW8Num3z0">
    <w:name w:val="WW8Num3z0"/>
    <w:uiPriority w:val="99"/>
    <w:rsid w:val="00E72942"/>
    <w:rPr>
      <w:rFonts w:ascii="Wingdings 2" w:hAnsi="Wingdings 2"/>
    </w:rPr>
  </w:style>
  <w:style w:type="character" w:customStyle="1" w:styleId="WW8Num3z1">
    <w:name w:val="WW8Num3z1"/>
    <w:uiPriority w:val="99"/>
    <w:rsid w:val="00E72942"/>
    <w:rPr>
      <w:rFonts w:ascii="OpenSymbol" w:eastAsia="Times New Roman"/>
    </w:rPr>
  </w:style>
  <w:style w:type="character" w:customStyle="1" w:styleId="41">
    <w:name w:val="Основной шрифт абзаца4"/>
    <w:uiPriority w:val="99"/>
    <w:rsid w:val="00E72942"/>
  </w:style>
  <w:style w:type="character" w:customStyle="1" w:styleId="Absatz-Standardschriftart">
    <w:name w:val="Absatz-Standardschriftart"/>
    <w:uiPriority w:val="99"/>
    <w:rsid w:val="00E72942"/>
  </w:style>
  <w:style w:type="character" w:customStyle="1" w:styleId="31">
    <w:name w:val="Основной шрифт абзаца3"/>
    <w:uiPriority w:val="99"/>
    <w:rsid w:val="00E72942"/>
  </w:style>
  <w:style w:type="character" w:customStyle="1" w:styleId="WW8Num4z0">
    <w:name w:val="WW8Num4z0"/>
    <w:uiPriority w:val="99"/>
    <w:rsid w:val="00E72942"/>
    <w:rPr>
      <w:rFonts w:ascii="Wingdings 2" w:hAnsi="Wingdings 2"/>
    </w:rPr>
  </w:style>
  <w:style w:type="character" w:customStyle="1" w:styleId="21">
    <w:name w:val="Основной шрифт абзаца2"/>
    <w:uiPriority w:val="99"/>
    <w:rsid w:val="00E72942"/>
  </w:style>
  <w:style w:type="character" w:customStyle="1" w:styleId="11">
    <w:name w:val="Основной шрифт абзаца1"/>
    <w:uiPriority w:val="99"/>
    <w:rsid w:val="00E72942"/>
  </w:style>
  <w:style w:type="character" w:customStyle="1" w:styleId="FontStyle26">
    <w:name w:val="Font Style26"/>
    <w:uiPriority w:val="99"/>
    <w:rsid w:val="00E72942"/>
    <w:rPr>
      <w:rFonts w:ascii="Arial Unicode MS" w:eastAsia="Times New Roman" w:cs="Arial Unicode MS"/>
      <w:sz w:val="18"/>
      <w:szCs w:val="18"/>
    </w:rPr>
  </w:style>
  <w:style w:type="character" w:customStyle="1" w:styleId="WW8Num1z0">
    <w:name w:val="WW8Num1z0"/>
    <w:uiPriority w:val="99"/>
    <w:rsid w:val="00E72942"/>
    <w:rPr>
      <w:rFonts w:ascii="Wingdings 2" w:hAnsi="Wingdings 2"/>
    </w:rPr>
  </w:style>
  <w:style w:type="character" w:customStyle="1" w:styleId="WW8Num1z1">
    <w:name w:val="WW8Num1z1"/>
    <w:uiPriority w:val="99"/>
    <w:rsid w:val="00E72942"/>
    <w:rPr>
      <w:rFonts w:ascii="OpenSymbol" w:eastAsia="Times New Roman"/>
    </w:rPr>
  </w:style>
  <w:style w:type="character" w:customStyle="1" w:styleId="FontStyle18">
    <w:name w:val="Font Style18"/>
    <w:uiPriority w:val="99"/>
    <w:rsid w:val="00E72942"/>
    <w:rPr>
      <w:rFonts w:ascii="Courier New" w:hAnsi="Courier New" w:cs="Courier New"/>
      <w:sz w:val="18"/>
      <w:szCs w:val="18"/>
    </w:rPr>
  </w:style>
  <w:style w:type="character" w:customStyle="1" w:styleId="affff">
    <w:name w:val="Маркеры списка"/>
    <w:uiPriority w:val="99"/>
    <w:rsid w:val="00E72942"/>
    <w:rPr>
      <w:rFonts w:ascii="OpenSymbol" w:hAnsi="OpenSymbol"/>
    </w:rPr>
  </w:style>
  <w:style w:type="paragraph" w:styleId="affff0">
    <w:name w:val="Body Text"/>
    <w:basedOn w:val="a"/>
    <w:link w:val="affff1"/>
    <w:uiPriority w:val="99"/>
    <w:rsid w:val="00E72942"/>
    <w:pPr>
      <w:widowControl w:val="0"/>
      <w:spacing w:after="120"/>
    </w:pPr>
    <w:rPr>
      <w:kern w:val="1"/>
      <w:sz w:val="24"/>
      <w:szCs w:val="24"/>
      <w:lang w:eastAsia="hi-IN" w:bidi="hi-IN"/>
    </w:rPr>
  </w:style>
  <w:style w:type="character" w:customStyle="1" w:styleId="affff1">
    <w:name w:val="Основной текст Знак"/>
    <w:link w:val="affff0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styleId="affff2">
    <w:name w:val="List"/>
    <w:basedOn w:val="affff0"/>
    <w:uiPriority w:val="99"/>
    <w:rsid w:val="00E72942"/>
  </w:style>
  <w:style w:type="paragraph" w:customStyle="1" w:styleId="42">
    <w:name w:val="Название4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43">
    <w:name w:val="Указатель4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32">
    <w:name w:val="Название3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33">
    <w:name w:val="Указатель3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22">
    <w:name w:val="Название2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23">
    <w:name w:val="Указатель2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12">
    <w:name w:val="Название1"/>
    <w:basedOn w:val="a"/>
    <w:uiPriority w:val="99"/>
    <w:rsid w:val="00E72942"/>
    <w:pPr>
      <w:widowControl w:val="0"/>
      <w:suppressLineNumbers/>
      <w:spacing w:before="120" w:after="120"/>
    </w:pPr>
    <w:rPr>
      <w:i/>
      <w:iCs/>
      <w:kern w:val="1"/>
      <w:sz w:val="24"/>
      <w:szCs w:val="24"/>
      <w:lang w:eastAsia="hi-IN" w:bidi="hi-IN"/>
    </w:rPr>
  </w:style>
  <w:style w:type="paragraph" w:customStyle="1" w:styleId="13">
    <w:name w:val="Указатель1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styleId="affff3">
    <w:name w:val="Normal (Web)"/>
    <w:aliases w:val="Обычный (Web)"/>
    <w:basedOn w:val="a"/>
    <w:uiPriority w:val="99"/>
    <w:rsid w:val="00E72942"/>
    <w:pPr>
      <w:widowControl w:val="0"/>
    </w:pPr>
    <w:rPr>
      <w:rFonts w:ascii="Verdana" w:hAnsi="Verdana" w:cs="Verdana"/>
      <w:kern w:val="1"/>
      <w:sz w:val="15"/>
      <w:szCs w:val="15"/>
      <w:lang w:eastAsia="hi-IN" w:bidi="hi-IN"/>
    </w:rPr>
  </w:style>
  <w:style w:type="paragraph" w:customStyle="1" w:styleId="ConsTitle">
    <w:name w:val="ConsTitle"/>
    <w:uiPriority w:val="99"/>
    <w:rsid w:val="00E72942"/>
    <w:pPr>
      <w:widowControl w:val="0"/>
      <w:suppressAutoHyphens/>
      <w:autoSpaceDE w:val="0"/>
      <w:ind w:right="19772"/>
      <w:jc w:val="both"/>
    </w:pPr>
    <w:rPr>
      <w:rFonts w:ascii="Arial" w:hAnsi="Arial" w:cs="Arial"/>
      <w:b/>
      <w:bCs/>
      <w:kern w:val="1"/>
      <w:sz w:val="16"/>
      <w:szCs w:val="16"/>
      <w:lang w:eastAsia="ar-SA"/>
    </w:rPr>
  </w:style>
  <w:style w:type="paragraph" w:customStyle="1" w:styleId="ConsCell">
    <w:name w:val="ConsCell"/>
    <w:uiPriority w:val="99"/>
    <w:rsid w:val="00E72942"/>
    <w:pPr>
      <w:widowControl w:val="0"/>
      <w:suppressAutoHyphens/>
      <w:autoSpaceDE w:val="0"/>
      <w:ind w:right="19772"/>
      <w:jc w:val="both"/>
    </w:pPr>
    <w:rPr>
      <w:rFonts w:ascii="Arial" w:hAnsi="Arial" w:cs="Arial"/>
      <w:kern w:val="1"/>
      <w:lang w:eastAsia="ar-SA"/>
    </w:rPr>
  </w:style>
  <w:style w:type="paragraph" w:customStyle="1" w:styleId="ConsPlusNormal">
    <w:name w:val="ConsPlusNormal"/>
    <w:uiPriority w:val="99"/>
    <w:rsid w:val="00E72942"/>
    <w:pPr>
      <w:suppressAutoHyphens/>
      <w:autoSpaceDE w:val="0"/>
      <w:ind w:firstLine="720"/>
      <w:jc w:val="both"/>
    </w:pPr>
    <w:rPr>
      <w:rFonts w:ascii="Arial" w:hAnsi="Arial" w:cs="Arial"/>
      <w:kern w:val="1"/>
      <w:lang w:eastAsia="ar-SA"/>
    </w:rPr>
  </w:style>
  <w:style w:type="paragraph" w:customStyle="1" w:styleId="affff4">
    <w:name w:val="???????"/>
    <w:uiPriority w:val="99"/>
    <w:rsid w:val="00E72942"/>
    <w:pPr>
      <w:widowControl w:val="0"/>
      <w:tabs>
        <w:tab w:val="left" w:pos="0"/>
        <w:tab w:val="left" w:pos="707"/>
        <w:tab w:val="left" w:pos="1414"/>
        <w:tab w:val="left" w:pos="2122"/>
        <w:tab w:val="left" w:pos="2830"/>
        <w:tab w:val="left" w:pos="3537"/>
        <w:tab w:val="left" w:pos="4245"/>
        <w:tab w:val="left" w:pos="4952"/>
        <w:tab w:val="left" w:pos="5660"/>
        <w:tab w:val="left" w:pos="6367"/>
        <w:tab w:val="left" w:pos="7075"/>
        <w:tab w:val="left" w:pos="7782"/>
        <w:tab w:val="left" w:pos="8490"/>
        <w:tab w:val="left" w:pos="9197"/>
        <w:tab w:val="left" w:pos="9905"/>
        <w:tab w:val="left" w:pos="10612"/>
        <w:tab w:val="left" w:pos="11320"/>
        <w:tab w:val="left" w:pos="12027"/>
        <w:tab w:val="left" w:pos="12735"/>
        <w:tab w:val="left" w:pos="13442"/>
        <w:tab w:val="left" w:pos="14150"/>
      </w:tabs>
      <w:suppressAutoHyphens/>
      <w:autoSpaceDE w:val="0"/>
      <w:jc w:val="both"/>
    </w:pPr>
    <w:rPr>
      <w:rFonts w:ascii="Arial Unicode MS" w:hAnsi="Times New Roman" w:cs="Arial Unicode MS"/>
      <w:color w:val="FFFFFF"/>
      <w:kern w:val="1"/>
      <w:sz w:val="36"/>
      <w:szCs w:val="36"/>
      <w:lang w:eastAsia="hi-IN" w:bidi="hi-IN"/>
    </w:rPr>
  </w:style>
  <w:style w:type="paragraph" w:styleId="affff5">
    <w:name w:val="Body Text Indent"/>
    <w:basedOn w:val="a"/>
    <w:link w:val="affff6"/>
    <w:uiPriority w:val="99"/>
    <w:rsid w:val="00E72942"/>
    <w:pPr>
      <w:widowControl w:val="0"/>
      <w:spacing w:after="120"/>
      <w:ind w:left="283"/>
    </w:pPr>
    <w:rPr>
      <w:kern w:val="1"/>
      <w:sz w:val="24"/>
      <w:szCs w:val="24"/>
      <w:lang w:eastAsia="hi-IN" w:bidi="hi-IN"/>
    </w:rPr>
  </w:style>
  <w:style w:type="character" w:customStyle="1" w:styleId="affff6">
    <w:name w:val="Основной текст с отступом Знак"/>
    <w:link w:val="affff5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customStyle="1" w:styleId="Style9">
    <w:name w:val="Style9"/>
    <w:basedOn w:val="a"/>
    <w:uiPriority w:val="99"/>
    <w:rsid w:val="00E72942"/>
    <w:pPr>
      <w:widowControl w:val="0"/>
      <w:autoSpaceDE w:val="0"/>
      <w:spacing w:line="216" w:lineRule="exact"/>
      <w:ind w:firstLine="583"/>
    </w:pPr>
    <w:rPr>
      <w:rFonts w:ascii="Arial Unicode MS" w:hAnsi="Times New Roman" w:cs="Arial Unicode MS"/>
      <w:kern w:val="1"/>
      <w:sz w:val="24"/>
      <w:szCs w:val="24"/>
      <w:lang w:eastAsia="hi-IN" w:bidi="hi-IN"/>
    </w:rPr>
  </w:style>
  <w:style w:type="paragraph" w:styleId="HTML">
    <w:name w:val="HTML Preformatted"/>
    <w:basedOn w:val="a"/>
    <w:link w:val="HTML0"/>
    <w:uiPriority w:val="99"/>
    <w:rsid w:val="00E72942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HTML0">
    <w:name w:val="Стандартный HTML Знак"/>
    <w:link w:val="HTML"/>
    <w:uiPriority w:val="99"/>
    <w:locked/>
    <w:rsid w:val="00E72942"/>
    <w:rPr>
      <w:rFonts w:ascii="Courier New" w:hAnsi="Courier New" w:cs="Courier New"/>
      <w:kern w:val="1"/>
      <w:lang w:val="ru-RU" w:eastAsia="hi-IN" w:bidi="hi-IN"/>
    </w:rPr>
  </w:style>
  <w:style w:type="paragraph" w:customStyle="1" w:styleId="Style6">
    <w:name w:val="Style6"/>
    <w:basedOn w:val="a"/>
    <w:uiPriority w:val="99"/>
    <w:rsid w:val="00E72942"/>
    <w:pPr>
      <w:widowControl w:val="0"/>
      <w:autoSpaceDE w:val="0"/>
      <w:spacing w:line="223" w:lineRule="exact"/>
    </w:pPr>
    <w:rPr>
      <w:rFonts w:ascii="Arial Unicode MS" w:hAnsi="Times New Roman" w:cs="Arial Unicode MS"/>
      <w:kern w:val="1"/>
      <w:sz w:val="24"/>
      <w:szCs w:val="24"/>
      <w:lang w:eastAsia="hi-IN" w:bidi="hi-IN"/>
    </w:rPr>
  </w:style>
  <w:style w:type="paragraph" w:customStyle="1" w:styleId="ConsPlusCell">
    <w:name w:val="ConsPlusCell"/>
    <w:uiPriority w:val="99"/>
    <w:rsid w:val="00E72942"/>
    <w:pPr>
      <w:widowControl w:val="0"/>
      <w:suppressAutoHyphens/>
      <w:autoSpaceDE w:val="0"/>
      <w:jc w:val="both"/>
    </w:pPr>
    <w:rPr>
      <w:rFonts w:ascii="Arial" w:hAnsi="Arial" w:cs="Arial"/>
      <w:kern w:val="1"/>
      <w:lang w:eastAsia="ar-SA"/>
    </w:rPr>
  </w:style>
  <w:style w:type="paragraph" w:styleId="affff7">
    <w:name w:val="List Paragraph"/>
    <w:basedOn w:val="a"/>
    <w:uiPriority w:val="99"/>
    <w:qFormat/>
    <w:rsid w:val="00E72942"/>
    <w:pPr>
      <w:suppressAutoHyphens w:val="0"/>
      <w:ind w:left="720"/>
    </w:pPr>
    <w:rPr>
      <w:kern w:val="1"/>
      <w:sz w:val="24"/>
      <w:szCs w:val="24"/>
    </w:rPr>
  </w:style>
  <w:style w:type="paragraph" w:customStyle="1" w:styleId="Style2">
    <w:name w:val="Style2"/>
    <w:basedOn w:val="a"/>
    <w:uiPriority w:val="99"/>
    <w:rsid w:val="00E72942"/>
    <w:pPr>
      <w:widowControl w:val="0"/>
      <w:suppressAutoHyphens w:val="0"/>
      <w:autoSpaceDE w:val="0"/>
      <w:spacing w:line="209" w:lineRule="exact"/>
    </w:pPr>
    <w:rPr>
      <w:rFonts w:ascii="Arial Unicode MS" w:hAnsi="Times New Roman" w:cs="Arial Unicode MS"/>
      <w:kern w:val="1"/>
      <w:sz w:val="24"/>
      <w:szCs w:val="24"/>
    </w:rPr>
  </w:style>
  <w:style w:type="paragraph" w:customStyle="1" w:styleId="affff8">
    <w:name w:val="Содержимое таблицы"/>
    <w:basedOn w:val="a"/>
    <w:uiPriority w:val="99"/>
    <w:rsid w:val="00E72942"/>
    <w:pPr>
      <w:widowControl w:val="0"/>
      <w:suppressLineNumbers/>
    </w:pPr>
    <w:rPr>
      <w:kern w:val="1"/>
      <w:sz w:val="24"/>
      <w:szCs w:val="24"/>
      <w:lang w:eastAsia="hi-IN" w:bidi="hi-IN"/>
    </w:rPr>
  </w:style>
  <w:style w:type="paragraph" w:customStyle="1" w:styleId="affff9">
    <w:name w:val="Заголовок таблицы"/>
    <w:basedOn w:val="affff8"/>
    <w:uiPriority w:val="99"/>
    <w:rsid w:val="00E72942"/>
    <w:pPr>
      <w:jc w:val="center"/>
    </w:pPr>
    <w:rPr>
      <w:b/>
      <w:bCs/>
    </w:rPr>
  </w:style>
  <w:style w:type="paragraph" w:customStyle="1" w:styleId="affffa">
    <w:name w:val="Содержимое врезки"/>
    <w:basedOn w:val="affff0"/>
    <w:uiPriority w:val="99"/>
    <w:rsid w:val="00E72942"/>
  </w:style>
  <w:style w:type="paragraph" w:styleId="affffb">
    <w:name w:val="Title"/>
    <w:basedOn w:val="a"/>
    <w:next w:val="affffc"/>
    <w:link w:val="affffd"/>
    <w:uiPriority w:val="99"/>
    <w:qFormat/>
    <w:locked/>
    <w:rsid w:val="00E72942"/>
    <w:pPr>
      <w:jc w:val="center"/>
    </w:pPr>
    <w:rPr>
      <w:b/>
      <w:bCs/>
      <w:sz w:val="28"/>
      <w:szCs w:val="28"/>
    </w:rPr>
  </w:style>
  <w:style w:type="character" w:customStyle="1" w:styleId="affffd">
    <w:name w:val="Название Знак"/>
    <w:link w:val="affffb"/>
    <w:uiPriority w:val="99"/>
    <w:locked/>
    <w:rsid w:val="00E72942"/>
    <w:rPr>
      <w:rFonts w:cs="Times New Roman"/>
      <w:b/>
      <w:bCs/>
      <w:sz w:val="24"/>
      <w:szCs w:val="24"/>
      <w:lang w:eastAsia="ar-SA" w:bidi="ar-SA"/>
    </w:rPr>
  </w:style>
  <w:style w:type="character" w:customStyle="1" w:styleId="WW8Num26z1">
    <w:name w:val="WW8Num26z1"/>
    <w:uiPriority w:val="99"/>
    <w:rsid w:val="00E72942"/>
    <w:rPr>
      <w:rFonts w:ascii="Courier New" w:hAnsi="Courier New"/>
    </w:rPr>
  </w:style>
  <w:style w:type="paragraph" w:styleId="affffc">
    <w:name w:val="Subtitle"/>
    <w:basedOn w:val="a"/>
    <w:next w:val="a"/>
    <w:link w:val="affffe"/>
    <w:uiPriority w:val="99"/>
    <w:qFormat/>
    <w:locked/>
    <w:rsid w:val="00E72942"/>
    <w:pPr>
      <w:widowControl w:val="0"/>
      <w:spacing w:after="60"/>
      <w:jc w:val="center"/>
      <w:outlineLvl w:val="1"/>
    </w:pPr>
    <w:rPr>
      <w:rFonts w:ascii="Cambria" w:hAnsi="Cambria" w:cs="Cambria"/>
      <w:kern w:val="1"/>
      <w:sz w:val="24"/>
      <w:szCs w:val="24"/>
      <w:lang w:eastAsia="hi-IN" w:bidi="hi-IN"/>
    </w:rPr>
  </w:style>
  <w:style w:type="character" w:customStyle="1" w:styleId="affffe">
    <w:name w:val="Подзаголовок Знак"/>
    <w:link w:val="affffc"/>
    <w:uiPriority w:val="99"/>
    <w:locked/>
    <w:rsid w:val="00E72942"/>
    <w:rPr>
      <w:rFonts w:ascii="Cambria" w:hAnsi="Cambria" w:cs="Cambria"/>
      <w:kern w:val="1"/>
      <w:sz w:val="21"/>
      <w:szCs w:val="21"/>
      <w:lang w:val="ru-RU" w:eastAsia="hi-IN" w:bidi="hi-IN"/>
    </w:rPr>
  </w:style>
  <w:style w:type="paragraph" w:customStyle="1" w:styleId="ConsPlusNormal0">
    <w:name w:val="ConsPlusNormal Знак"/>
    <w:link w:val="ConsPlusNormal1"/>
    <w:uiPriority w:val="99"/>
    <w:rsid w:val="00E729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Times New Roman"/>
      <w:sz w:val="22"/>
      <w:szCs w:val="22"/>
    </w:rPr>
  </w:style>
  <w:style w:type="character" w:customStyle="1" w:styleId="ConsPlusNormal1">
    <w:name w:val="ConsPlusNormal Знак Знак"/>
    <w:link w:val="ConsPlusNormal0"/>
    <w:uiPriority w:val="99"/>
    <w:locked/>
    <w:rsid w:val="00E72942"/>
    <w:rPr>
      <w:rFonts w:ascii="Arial" w:hAnsi="Arial" w:cs="Times New Roman"/>
      <w:sz w:val="22"/>
      <w:szCs w:val="22"/>
      <w:lang w:val="ru-RU" w:eastAsia="ru-RU" w:bidi="ar-SA"/>
    </w:rPr>
  </w:style>
  <w:style w:type="paragraph" w:styleId="34">
    <w:name w:val="Body Text Indent 3"/>
    <w:basedOn w:val="a"/>
    <w:link w:val="35"/>
    <w:uiPriority w:val="99"/>
    <w:rsid w:val="00E72942"/>
    <w:pPr>
      <w:widowControl w:val="0"/>
      <w:spacing w:after="120"/>
      <w:ind w:left="283"/>
    </w:pPr>
    <w:rPr>
      <w:kern w:val="1"/>
      <w:sz w:val="16"/>
      <w:szCs w:val="16"/>
      <w:lang w:eastAsia="hi-IN" w:bidi="hi-IN"/>
    </w:rPr>
  </w:style>
  <w:style w:type="character" w:customStyle="1" w:styleId="35">
    <w:name w:val="Основной текст с отступом 3 Знак"/>
    <w:link w:val="34"/>
    <w:uiPriority w:val="99"/>
    <w:semiHidden/>
    <w:locked/>
    <w:rsid w:val="00A81303"/>
    <w:rPr>
      <w:rFonts w:ascii="Arial" w:hAnsi="Arial" w:cs="Arial"/>
      <w:sz w:val="16"/>
      <w:szCs w:val="16"/>
      <w:lang w:eastAsia="ar-SA" w:bidi="ar-SA"/>
    </w:rPr>
  </w:style>
  <w:style w:type="paragraph" w:styleId="24">
    <w:name w:val="List Bullet 2"/>
    <w:basedOn w:val="a"/>
    <w:autoRedefine/>
    <w:uiPriority w:val="99"/>
    <w:rsid w:val="00E72942"/>
    <w:pPr>
      <w:suppressAutoHyphens w:val="0"/>
      <w:ind w:left="283"/>
    </w:pPr>
    <w:rPr>
      <w:b/>
      <w:bCs/>
      <w:sz w:val="24"/>
      <w:szCs w:val="24"/>
      <w:lang w:eastAsia="ru-RU"/>
    </w:rPr>
  </w:style>
  <w:style w:type="character" w:customStyle="1" w:styleId="51">
    <w:name w:val="Знак Знак5"/>
    <w:uiPriority w:val="99"/>
    <w:rsid w:val="00E72942"/>
    <w:rPr>
      <w:rFonts w:ascii="Courier New" w:hAnsi="Courier New"/>
      <w:kern w:val="1"/>
      <w:lang w:val="ru-RU" w:eastAsia="hi-IN" w:bidi="hi-IN"/>
    </w:rPr>
  </w:style>
  <w:style w:type="character" w:customStyle="1" w:styleId="WW8Num5z0">
    <w:name w:val="WW8Num5z0"/>
    <w:uiPriority w:val="99"/>
    <w:rsid w:val="005E2EE1"/>
    <w:rPr>
      <w:rFonts w:ascii="Symbol" w:hAnsi="Symbol"/>
    </w:rPr>
  </w:style>
  <w:style w:type="character" w:customStyle="1" w:styleId="WW8Num6z0">
    <w:name w:val="WW8Num6z0"/>
    <w:uiPriority w:val="99"/>
    <w:rsid w:val="005E2EE1"/>
    <w:rPr>
      <w:rFonts w:ascii="Symbol" w:hAnsi="Symbol"/>
    </w:rPr>
  </w:style>
  <w:style w:type="character" w:customStyle="1" w:styleId="WW8Num6z1">
    <w:name w:val="WW8Num6z1"/>
    <w:uiPriority w:val="99"/>
    <w:rsid w:val="005E2EE1"/>
    <w:rPr>
      <w:rFonts w:ascii="Courier New" w:hAnsi="Courier New"/>
    </w:rPr>
  </w:style>
  <w:style w:type="character" w:customStyle="1" w:styleId="WW8Num4z1">
    <w:name w:val="WW8Num4z1"/>
    <w:uiPriority w:val="99"/>
    <w:rsid w:val="005E2EE1"/>
    <w:rPr>
      <w:rFonts w:ascii="Courier New" w:hAnsi="Courier New"/>
    </w:rPr>
  </w:style>
  <w:style w:type="character" w:customStyle="1" w:styleId="WW8Num5z1">
    <w:name w:val="WW8Num5z1"/>
    <w:uiPriority w:val="99"/>
    <w:rsid w:val="005E2EE1"/>
    <w:rPr>
      <w:rFonts w:ascii="OpenSymbol" w:eastAsia="Times New Roman"/>
    </w:rPr>
  </w:style>
  <w:style w:type="character" w:customStyle="1" w:styleId="WW8Num6z2">
    <w:name w:val="WW8Num6z2"/>
    <w:uiPriority w:val="99"/>
    <w:rsid w:val="005E2EE1"/>
    <w:rPr>
      <w:rFonts w:ascii="Wingdings" w:hAnsi="Wingdings"/>
    </w:rPr>
  </w:style>
  <w:style w:type="character" w:customStyle="1" w:styleId="WW8Num7z0">
    <w:name w:val="WW8Num7z0"/>
    <w:uiPriority w:val="99"/>
    <w:rsid w:val="005E2EE1"/>
    <w:rPr>
      <w:rFonts w:ascii="Symbol" w:hAnsi="Symbol"/>
    </w:rPr>
  </w:style>
  <w:style w:type="character" w:customStyle="1" w:styleId="WW8Num7z1">
    <w:name w:val="WW8Num7z1"/>
    <w:uiPriority w:val="99"/>
    <w:rsid w:val="005E2EE1"/>
    <w:rPr>
      <w:rFonts w:ascii="Wingdings" w:hAnsi="Wingdings"/>
    </w:rPr>
  </w:style>
  <w:style w:type="character" w:customStyle="1" w:styleId="WW8Num7z2">
    <w:name w:val="WW8Num7z2"/>
    <w:uiPriority w:val="99"/>
    <w:rsid w:val="005E2EE1"/>
    <w:rPr>
      <w:rFonts w:ascii="Wingdings" w:hAnsi="Wingdings"/>
    </w:rPr>
  </w:style>
  <w:style w:type="character" w:customStyle="1" w:styleId="WW8Num3z2">
    <w:name w:val="WW8Num3z2"/>
    <w:uiPriority w:val="99"/>
    <w:rsid w:val="005E2EE1"/>
    <w:rPr>
      <w:rFonts w:ascii="Wingdings" w:hAnsi="Wingdings"/>
    </w:rPr>
  </w:style>
  <w:style w:type="character" w:customStyle="1" w:styleId="WW8Num3z3">
    <w:name w:val="WW8Num3z3"/>
    <w:uiPriority w:val="99"/>
    <w:rsid w:val="005E2EE1"/>
    <w:rPr>
      <w:rFonts w:ascii="Symbol" w:hAnsi="Symbol"/>
    </w:rPr>
  </w:style>
  <w:style w:type="character" w:customStyle="1" w:styleId="WW8Num4z2">
    <w:name w:val="WW8Num4z2"/>
    <w:uiPriority w:val="99"/>
    <w:rsid w:val="005E2EE1"/>
    <w:rPr>
      <w:rFonts w:ascii="Wingdings" w:hAnsi="Wingdings"/>
    </w:rPr>
  </w:style>
  <w:style w:type="character" w:customStyle="1" w:styleId="WW8Num8z0">
    <w:name w:val="WW8Num8z0"/>
    <w:uiPriority w:val="99"/>
    <w:rsid w:val="005E2EE1"/>
    <w:rPr>
      <w:rFonts w:ascii="Symbol" w:hAnsi="Symbol"/>
    </w:rPr>
  </w:style>
  <w:style w:type="character" w:customStyle="1" w:styleId="WW8Num8z1">
    <w:name w:val="WW8Num8z1"/>
    <w:uiPriority w:val="99"/>
    <w:rsid w:val="005E2EE1"/>
    <w:rPr>
      <w:rFonts w:ascii="Courier New" w:hAnsi="Courier New"/>
    </w:rPr>
  </w:style>
  <w:style w:type="character" w:customStyle="1" w:styleId="WW8Num8z2">
    <w:name w:val="WW8Num8z2"/>
    <w:uiPriority w:val="99"/>
    <w:rsid w:val="005E2EE1"/>
    <w:rPr>
      <w:rFonts w:ascii="Wingdings" w:hAnsi="Wingdings"/>
    </w:rPr>
  </w:style>
  <w:style w:type="character" w:customStyle="1" w:styleId="WW8Num9z0">
    <w:name w:val="WW8Num9z0"/>
    <w:uiPriority w:val="99"/>
    <w:rsid w:val="005E2EE1"/>
    <w:rPr>
      <w:rFonts w:ascii="Symbol" w:hAnsi="Symbol"/>
    </w:rPr>
  </w:style>
  <w:style w:type="character" w:customStyle="1" w:styleId="WW8Num10z0">
    <w:name w:val="WW8Num10z0"/>
    <w:uiPriority w:val="99"/>
    <w:rsid w:val="005E2EE1"/>
    <w:rPr>
      <w:rFonts w:ascii="Symbol" w:hAnsi="Symbol"/>
    </w:rPr>
  </w:style>
  <w:style w:type="character" w:customStyle="1" w:styleId="WW8Num11z0">
    <w:name w:val="WW8Num11z0"/>
    <w:uiPriority w:val="99"/>
    <w:rsid w:val="005E2EE1"/>
    <w:rPr>
      <w:rFonts w:ascii="Symbol" w:hAnsi="Symbol"/>
      <w:color w:val="000000"/>
    </w:rPr>
  </w:style>
  <w:style w:type="character" w:customStyle="1" w:styleId="WW8Num12z0">
    <w:name w:val="WW8Num12z0"/>
    <w:uiPriority w:val="99"/>
    <w:rsid w:val="005E2EE1"/>
    <w:rPr>
      <w:rFonts w:ascii="Symbol" w:hAnsi="Symbol"/>
      <w:color w:val="000000"/>
    </w:rPr>
  </w:style>
  <w:style w:type="character" w:customStyle="1" w:styleId="WW8Num12z1">
    <w:name w:val="WW8Num12z1"/>
    <w:uiPriority w:val="99"/>
    <w:rsid w:val="005E2EE1"/>
    <w:rPr>
      <w:rFonts w:ascii="Courier New" w:hAnsi="Courier New"/>
    </w:rPr>
  </w:style>
  <w:style w:type="character" w:customStyle="1" w:styleId="WW8Num12z2">
    <w:name w:val="WW8Num12z2"/>
    <w:uiPriority w:val="99"/>
    <w:rsid w:val="005E2EE1"/>
    <w:rPr>
      <w:rFonts w:ascii="Wingdings" w:hAnsi="Wingdings"/>
    </w:rPr>
  </w:style>
  <w:style w:type="character" w:customStyle="1" w:styleId="WW8Num12z3">
    <w:name w:val="WW8Num12z3"/>
    <w:uiPriority w:val="99"/>
    <w:rsid w:val="005E2EE1"/>
    <w:rPr>
      <w:rFonts w:ascii="Symbol" w:hAnsi="Symbol"/>
    </w:rPr>
  </w:style>
  <w:style w:type="character" w:customStyle="1" w:styleId="WW8Num13z0">
    <w:name w:val="WW8Num13z0"/>
    <w:uiPriority w:val="99"/>
    <w:rsid w:val="005E2EE1"/>
    <w:rPr>
      <w:rFonts w:ascii="Symbol" w:hAnsi="Symbol"/>
      <w:color w:val="000000"/>
    </w:rPr>
  </w:style>
  <w:style w:type="character" w:customStyle="1" w:styleId="WW8Num14z0">
    <w:name w:val="WW8Num14z0"/>
    <w:uiPriority w:val="99"/>
    <w:rsid w:val="005E2EE1"/>
    <w:rPr>
      <w:rFonts w:ascii="Symbol" w:hAnsi="Symbol"/>
      <w:color w:val="000000"/>
    </w:rPr>
  </w:style>
  <w:style w:type="character" w:customStyle="1" w:styleId="WW8Num15z0">
    <w:name w:val="WW8Num15z0"/>
    <w:uiPriority w:val="99"/>
    <w:rsid w:val="005E2EE1"/>
    <w:rPr>
      <w:rFonts w:ascii="Symbol" w:hAnsi="Symbol"/>
      <w:color w:val="000000"/>
    </w:rPr>
  </w:style>
  <w:style w:type="character" w:customStyle="1" w:styleId="afffff">
    <w:name w:val="Символ нумерации"/>
    <w:uiPriority w:val="99"/>
    <w:rsid w:val="005E2EE1"/>
  </w:style>
  <w:style w:type="character" w:styleId="afffff0">
    <w:name w:val="Hyperlink"/>
    <w:uiPriority w:val="99"/>
    <w:rsid w:val="00D11AEE"/>
    <w:rPr>
      <w:rFonts w:cs="Times New Roman"/>
      <w:color w:val="0000FF"/>
      <w:u w:val="single"/>
    </w:rPr>
  </w:style>
  <w:style w:type="character" w:customStyle="1" w:styleId="afffff1">
    <w:name w:val="Основной текст_"/>
    <w:uiPriority w:val="99"/>
    <w:rsid w:val="005E2EE1"/>
    <w:rPr>
      <w:rFonts w:ascii="Times New Roman" w:hAnsi="Times New Roman" w:cs="Times New Roman"/>
      <w:spacing w:val="1"/>
      <w:u w:val="none"/>
    </w:rPr>
  </w:style>
  <w:style w:type="paragraph" w:customStyle="1" w:styleId="afffff2">
    <w:name w:val="Знак"/>
    <w:basedOn w:val="a"/>
    <w:uiPriority w:val="99"/>
    <w:rsid w:val="005E2EE1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4">
    <w:name w:val="Знак Знак Знак1 Знак"/>
    <w:basedOn w:val="a"/>
    <w:uiPriority w:val="99"/>
    <w:rsid w:val="005E2EE1"/>
    <w:pPr>
      <w:widowControl w:val="0"/>
      <w:suppressAutoHyphens w:val="0"/>
      <w:autoSpaceDE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15">
    <w:name w:val="Знак1"/>
    <w:basedOn w:val="a"/>
    <w:uiPriority w:val="99"/>
    <w:rsid w:val="000175C7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character" w:styleId="afffff3">
    <w:name w:val="Strong"/>
    <w:uiPriority w:val="99"/>
    <w:qFormat/>
    <w:rsid w:val="000175C7"/>
    <w:rPr>
      <w:rFonts w:ascii="Arial" w:hAnsi="Arial" w:cs="Arial"/>
      <w:b/>
      <w:bCs/>
    </w:rPr>
  </w:style>
  <w:style w:type="paragraph" w:styleId="25">
    <w:name w:val="Body Text 2"/>
    <w:basedOn w:val="a"/>
    <w:link w:val="26"/>
    <w:uiPriority w:val="99"/>
    <w:rsid w:val="000175C7"/>
    <w:pPr>
      <w:suppressAutoHyphens w:val="0"/>
      <w:spacing w:line="360" w:lineRule="auto"/>
    </w:pPr>
    <w:rPr>
      <w:sz w:val="32"/>
      <w:szCs w:val="32"/>
      <w:lang w:eastAsia="ru-RU"/>
    </w:rPr>
  </w:style>
  <w:style w:type="character" w:customStyle="1" w:styleId="26">
    <w:name w:val="Основной текст 2 Знак"/>
    <w:link w:val="25"/>
    <w:uiPriority w:val="99"/>
    <w:semiHidden/>
    <w:locked/>
    <w:rsid w:val="00A81303"/>
    <w:rPr>
      <w:rFonts w:ascii="Arial" w:hAnsi="Arial" w:cs="Arial"/>
      <w:lang w:eastAsia="ar-SA" w:bidi="ar-SA"/>
    </w:rPr>
  </w:style>
  <w:style w:type="character" w:styleId="afffff4">
    <w:name w:val="Emphasis"/>
    <w:uiPriority w:val="99"/>
    <w:qFormat/>
    <w:rsid w:val="000175C7"/>
    <w:rPr>
      <w:rFonts w:cs="Times New Roman"/>
      <w:i/>
      <w:iCs/>
    </w:rPr>
  </w:style>
  <w:style w:type="paragraph" w:styleId="afffff5">
    <w:name w:val="No Spacing"/>
    <w:basedOn w:val="a"/>
    <w:uiPriority w:val="99"/>
    <w:qFormat/>
    <w:rsid w:val="000175C7"/>
    <w:pPr>
      <w:suppressAutoHyphens w:val="0"/>
    </w:pPr>
    <w:rPr>
      <w:rFonts w:ascii="Calibri" w:hAnsi="Calibri" w:cs="Calibri"/>
      <w:lang w:val="en-US" w:eastAsia="en-US"/>
    </w:rPr>
  </w:style>
  <w:style w:type="paragraph" w:styleId="27">
    <w:name w:val="Body Text Indent 2"/>
    <w:basedOn w:val="a"/>
    <w:link w:val="28"/>
    <w:uiPriority w:val="99"/>
    <w:rsid w:val="000175C7"/>
    <w:pPr>
      <w:suppressAutoHyphens w:val="0"/>
      <w:spacing w:after="120" w:line="480" w:lineRule="auto"/>
      <w:ind w:left="283"/>
    </w:pPr>
    <w:rPr>
      <w:sz w:val="24"/>
      <w:szCs w:val="24"/>
      <w:lang w:eastAsia="ru-RU"/>
    </w:rPr>
  </w:style>
  <w:style w:type="character" w:customStyle="1" w:styleId="28">
    <w:name w:val="Основной текст с отступом 2 Знак"/>
    <w:link w:val="27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customStyle="1" w:styleId="afffff6">
    <w:name w:val="Стиль"/>
    <w:uiPriority w:val="99"/>
    <w:rsid w:val="000175C7"/>
    <w:pPr>
      <w:jc w:val="both"/>
    </w:pPr>
    <w:rPr>
      <w:rFonts w:ascii="Arial" w:hAnsi="Arial" w:cs="Arial"/>
      <w:sz w:val="24"/>
      <w:szCs w:val="24"/>
    </w:rPr>
  </w:style>
  <w:style w:type="paragraph" w:customStyle="1" w:styleId="afffff7">
    <w:name w:val="Ильмира"/>
    <w:basedOn w:val="a"/>
    <w:autoRedefine/>
    <w:uiPriority w:val="99"/>
    <w:rsid w:val="000175C7"/>
    <w:pPr>
      <w:suppressAutoHyphens w:val="0"/>
      <w:jc w:val="center"/>
    </w:pPr>
    <w:rPr>
      <w:b/>
      <w:bCs/>
      <w:color w:val="A50021"/>
      <w:sz w:val="28"/>
      <w:szCs w:val="28"/>
      <w:lang w:eastAsia="ru-RU"/>
    </w:rPr>
  </w:style>
  <w:style w:type="character" w:styleId="afffff8">
    <w:name w:val="page number"/>
    <w:uiPriority w:val="99"/>
    <w:rsid w:val="000175C7"/>
    <w:rPr>
      <w:rFonts w:cs="Times New Roman"/>
    </w:rPr>
  </w:style>
  <w:style w:type="paragraph" w:styleId="afffff9">
    <w:name w:val="footer"/>
    <w:basedOn w:val="a"/>
    <w:link w:val="afffffa"/>
    <w:uiPriority w:val="99"/>
    <w:rsid w:val="000175C7"/>
    <w:pPr>
      <w:tabs>
        <w:tab w:val="center" w:pos="4677"/>
        <w:tab w:val="right" w:pos="9355"/>
      </w:tabs>
      <w:suppressAutoHyphens w:val="0"/>
    </w:pPr>
    <w:rPr>
      <w:sz w:val="20"/>
      <w:szCs w:val="20"/>
      <w:lang w:eastAsia="ru-RU"/>
    </w:rPr>
  </w:style>
  <w:style w:type="character" w:customStyle="1" w:styleId="afffffa">
    <w:name w:val="Нижний колонтитул Знак"/>
    <w:link w:val="afffff9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styleId="afffffb">
    <w:name w:val="caption"/>
    <w:basedOn w:val="a"/>
    <w:next w:val="a"/>
    <w:uiPriority w:val="99"/>
    <w:qFormat/>
    <w:rsid w:val="000175C7"/>
    <w:pPr>
      <w:tabs>
        <w:tab w:val="left" w:pos="-3119"/>
      </w:tabs>
      <w:suppressAutoHyphens w:val="0"/>
    </w:pPr>
    <w:rPr>
      <w:b/>
      <w:bCs/>
      <w:sz w:val="24"/>
      <w:szCs w:val="24"/>
      <w:lang w:eastAsia="ru-RU"/>
    </w:rPr>
  </w:style>
  <w:style w:type="paragraph" w:styleId="36">
    <w:name w:val="Body Text 3"/>
    <w:basedOn w:val="a"/>
    <w:link w:val="37"/>
    <w:uiPriority w:val="99"/>
    <w:rsid w:val="000175C7"/>
    <w:pPr>
      <w:suppressAutoHyphens w:val="0"/>
      <w:spacing w:line="360" w:lineRule="auto"/>
    </w:pPr>
    <w:rPr>
      <w:b/>
      <w:bCs/>
      <w:i/>
      <w:iCs/>
      <w:color w:val="FF0000"/>
      <w:sz w:val="32"/>
      <w:szCs w:val="32"/>
      <w:lang w:eastAsia="ru-RU"/>
    </w:rPr>
  </w:style>
  <w:style w:type="character" w:customStyle="1" w:styleId="37">
    <w:name w:val="Основной текст 3 Знак"/>
    <w:link w:val="36"/>
    <w:uiPriority w:val="99"/>
    <w:semiHidden/>
    <w:locked/>
    <w:rsid w:val="00A81303"/>
    <w:rPr>
      <w:rFonts w:ascii="Arial" w:hAnsi="Arial" w:cs="Arial"/>
      <w:sz w:val="16"/>
      <w:szCs w:val="16"/>
      <w:lang w:eastAsia="ar-SA" w:bidi="ar-SA"/>
    </w:rPr>
  </w:style>
  <w:style w:type="paragraph" w:customStyle="1" w:styleId="c3c99">
    <w:name w:val="c3 c99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character" w:customStyle="1" w:styleId="c0c19">
    <w:name w:val="c0 c19"/>
    <w:uiPriority w:val="99"/>
    <w:rsid w:val="000175C7"/>
    <w:rPr>
      <w:rFonts w:cs="Times New Roman"/>
    </w:rPr>
  </w:style>
  <w:style w:type="character" w:customStyle="1" w:styleId="c0">
    <w:name w:val="c0"/>
    <w:uiPriority w:val="99"/>
    <w:rsid w:val="000175C7"/>
    <w:rPr>
      <w:rFonts w:cs="Times New Roman"/>
    </w:rPr>
  </w:style>
  <w:style w:type="paragraph" w:customStyle="1" w:styleId="c25c16c68">
    <w:name w:val="c25 c16 c68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paragraph" w:customStyle="1" w:styleId="c83c25c16c28">
    <w:name w:val="c83 c25 c16 c28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paragraph" w:customStyle="1" w:styleId="c3c58">
    <w:name w:val="c3 c58"/>
    <w:basedOn w:val="a"/>
    <w:uiPriority w:val="99"/>
    <w:rsid w:val="000175C7"/>
    <w:pPr>
      <w:suppressAutoHyphens w:val="0"/>
      <w:spacing w:before="120" w:after="120"/>
    </w:pPr>
    <w:rPr>
      <w:sz w:val="24"/>
      <w:szCs w:val="24"/>
      <w:lang w:eastAsia="ru-RU"/>
    </w:rPr>
  </w:style>
  <w:style w:type="paragraph" w:styleId="afffffc">
    <w:name w:val="Body Text First Indent"/>
    <w:basedOn w:val="affff0"/>
    <w:link w:val="afffffd"/>
    <w:uiPriority w:val="99"/>
    <w:rsid w:val="000175C7"/>
    <w:pPr>
      <w:widowControl/>
      <w:suppressAutoHyphens w:val="0"/>
      <w:ind w:firstLine="210"/>
    </w:pPr>
    <w:rPr>
      <w:rFonts w:ascii="Calibri" w:hAnsi="Calibri" w:cs="Calibri"/>
      <w:kern w:val="0"/>
      <w:lang w:val="en-US" w:eastAsia="en-US" w:bidi="ar-SA"/>
    </w:rPr>
  </w:style>
  <w:style w:type="character" w:customStyle="1" w:styleId="afffffd">
    <w:name w:val="Красная строка Знак"/>
    <w:basedOn w:val="affff1"/>
    <w:link w:val="afffffc"/>
    <w:uiPriority w:val="99"/>
    <w:semiHidden/>
    <w:locked/>
    <w:rsid w:val="00A81303"/>
    <w:rPr>
      <w:rFonts w:ascii="Arial" w:hAnsi="Arial" w:cs="Arial"/>
      <w:lang w:eastAsia="ar-SA" w:bidi="ar-SA"/>
    </w:rPr>
  </w:style>
  <w:style w:type="paragraph" w:styleId="afffffe">
    <w:name w:val="List Bullet"/>
    <w:basedOn w:val="a"/>
    <w:uiPriority w:val="99"/>
    <w:rsid w:val="000175C7"/>
    <w:pPr>
      <w:tabs>
        <w:tab w:val="num" w:pos="360"/>
      </w:tabs>
      <w:suppressAutoHyphens w:val="0"/>
      <w:ind w:left="360" w:hanging="360"/>
    </w:pPr>
    <w:rPr>
      <w:rFonts w:ascii="Calibri" w:hAnsi="Calibri" w:cs="Calibri"/>
      <w:sz w:val="24"/>
      <w:szCs w:val="24"/>
      <w:lang w:val="en-US" w:eastAsia="en-US"/>
    </w:rPr>
  </w:style>
  <w:style w:type="paragraph" w:customStyle="1" w:styleId="210">
    <w:name w:val="Основной текст с отступом 21"/>
    <w:basedOn w:val="a"/>
    <w:uiPriority w:val="99"/>
    <w:rsid w:val="000175C7"/>
    <w:pPr>
      <w:widowControl w:val="0"/>
      <w:spacing w:after="120" w:line="480" w:lineRule="auto"/>
      <w:ind w:left="283"/>
    </w:pPr>
    <w:rPr>
      <w:color w:val="000000"/>
      <w:sz w:val="24"/>
      <w:szCs w:val="24"/>
      <w:lang w:val="en-US" w:eastAsia="en-US"/>
    </w:rPr>
  </w:style>
  <w:style w:type="character" w:styleId="affffff">
    <w:name w:val="FollowedHyperlink"/>
    <w:uiPriority w:val="99"/>
    <w:rsid w:val="000175C7"/>
    <w:rPr>
      <w:rFonts w:cs="Times New Roman"/>
      <w:color w:val="800080"/>
      <w:u w:val="single"/>
    </w:rPr>
  </w:style>
  <w:style w:type="paragraph" w:styleId="affffff0">
    <w:name w:val="header"/>
    <w:basedOn w:val="a"/>
    <w:link w:val="affffff1"/>
    <w:uiPriority w:val="99"/>
    <w:rsid w:val="001075AD"/>
    <w:pPr>
      <w:widowControl w:val="0"/>
      <w:tabs>
        <w:tab w:val="center" w:pos="4677"/>
        <w:tab w:val="right" w:pos="9355"/>
      </w:tabs>
      <w:suppressAutoHyphens w:val="0"/>
      <w:autoSpaceDE w:val="0"/>
      <w:autoSpaceDN w:val="0"/>
      <w:adjustRightInd w:val="0"/>
    </w:pPr>
    <w:rPr>
      <w:sz w:val="28"/>
      <w:szCs w:val="28"/>
      <w:lang w:eastAsia="ru-RU"/>
    </w:rPr>
  </w:style>
  <w:style w:type="character" w:customStyle="1" w:styleId="affffff1">
    <w:name w:val="Верхний колонтитул Знак"/>
    <w:link w:val="affffff0"/>
    <w:uiPriority w:val="99"/>
    <w:semiHidden/>
    <w:locked/>
    <w:rsid w:val="00A81303"/>
    <w:rPr>
      <w:rFonts w:ascii="Arial" w:hAnsi="Arial" w:cs="Arial"/>
      <w:lang w:eastAsia="ar-SA" w:bidi="ar-SA"/>
    </w:rPr>
  </w:style>
  <w:style w:type="character" w:customStyle="1" w:styleId="38">
    <w:name w:val="Знак Знак3"/>
    <w:uiPriority w:val="99"/>
    <w:rsid w:val="001075AD"/>
    <w:rPr>
      <w:rFonts w:ascii="Cambria" w:hAnsi="Cambria" w:cs="Cambria"/>
      <w:sz w:val="24"/>
      <w:szCs w:val="24"/>
      <w:lang w:val="ru-RU" w:eastAsia="ru-RU"/>
    </w:rPr>
  </w:style>
  <w:style w:type="paragraph" w:customStyle="1" w:styleId="ConsNormal">
    <w:name w:val="ConsNormal"/>
    <w:uiPriority w:val="99"/>
    <w:rsid w:val="001075AD"/>
    <w:pPr>
      <w:widowControl w:val="0"/>
      <w:autoSpaceDE w:val="0"/>
      <w:autoSpaceDN w:val="0"/>
      <w:adjustRightInd w:val="0"/>
      <w:ind w:right="19772" w:firstLine="720"/>
      <w:jc w:val="both"/>
    </w:pPr>
    <w:rPr>
      <w:rFonts w:ascii="Arial" w:hAnsi="Arial" w:cs="Arial"/>
    </w:rPr>
  </w:style>
  <w:style w:type="character" w:customStyle="1" w:styleId="Exact">
    <w:name w:val="Основной текст Exact"/>
    <w:uiPriority w:val="99"/>
    <w:rsid w:val="009864B0"/>
    <w:rPr>
      <w:rFonts w:ascii="Times New Roman" w:hAnsi="Times New Roman" w:cs="Times New Roman"/>
      <w:spacing w:val="7"/>
      <w:sz w:val="18"/>
      <w:szCs w:val="18"/>
      <w:u w:val="none"/>
    </w:rPr>
  </w:style>
  <w:style w:type="character" w:customStyle="1" w:styleId="0ptExact">
    <w:name w:val="Основной текст + Интервал 0 pt Exact"/>
    <w:uiPriority w:val="99"/>
    <w:rsid w:val="009864B0"/>
    <w:rPr>
      <w:rFonts w:ascii="Times New Roman" w:hAnsi="Times New Roman" w:cs="Times New Roman"/>
      <w:color w:val="000000"/>
      <w:spacing w:val="8"/>
      <w:w w:val="100"/>
      <w:position w:val="0"/>
      <w:sz w:val="18"/>
      <w:szCs w:val="18"/>
      <w:u w:val="none"/>
    </w:rPr>
  </w:style>
  <w:style w:type="character" w:customStyle="1" w:styleId="29">
    <w:name w:val="Основной текст (2)_"/>
    <w:link w:val="2a"/>
    <w:uiPriority w:val="99"/>
    <w:locked/>
    <w:rsid w:val="009864B0"/>
    <w:rPr>
      <w:rFonts w:cs="Times New Roman"/>
      <w:b/>
      <w:bCs/>
      <w:sz w:val="15"/>
      <w:szCs w:val="15"/>
    </w:rPr>
  </w:style>
  <w:style w:type="character" w:customStyle="1" w:styleId="39">
    <w:name w:val="Основной текст (3)_"/>
    <w:link w:val="3a"/>
    <w:uiPriority w:val="99"/>
    <w:locked/>
    <w:rsid w:val="009864B0"/>
    <w:rPr>
      <w:rFonts w:ascii="Century Gothic" w:hAnsi="Century Gothic" w:cs="Century Gothic"/>
      <w:b/>
      <w:bCs/>
      <w:sz w:val="10"/>
      <w:szCs w:val="10"/>
    </w:rPr>
  </w:style>
  <w:style w:type="character" w:customStyle="1" w:styleId="22pt">
    <w:name w:val="Основной текст (2) + Интервал 2 pt"/>
    <w:uiPriority w:val="99"/>
    <w:rsid w:val="009864B0"/>
    <w:rPr>
      <w:rFonts w:cs="Times New Roman"/>
      <w:b/>
      <w:bCs/>
      <w:spacing w:val="50"/>
      <w:sz w:val="15"/>
      <w:szCs w:val="15"/>
    </w:rPr>
  </w:style>
  <w:style w:type="character" w:customStyle="1" w:styleId="44">
    <w:name w:val="Основной текст (4)_"/>
    <w:link w:val="410"/>
    <w:uiPriority w:val="99"/>
    <w:locked/>
    <w:rsid w:val="009864B0"/>
    <w:rPr>
      <w:rFonts w:cs="Times New Roman"/>
      <w:b/>
      <w:bCs/>
      <w:i/>
      <w:iCs/>
      <w:spacing w:val="20"/>
    </w:rPr>
  </w:style>
  <w:style w:type="character" w:customStyle="1" w:styleId="45">
    <w:name w:val="Основной текст (4)"/>
    <w:uiPriority w:val="99"/>
    <w:rsid w:val="009864B0"/>
    <w:rPr>
      <w:rFonts w:cs="Times New Roman"/>
      <w:b/>
      <w:bCs/>
      <w:i/>
      <w:iCs/>
      <w:spacing w:val="20"/>
      <w:u w:val="single"/>
    </w:rPr>
  </w:style>
  <w:style w:type="character" w:customStyle="1" w:styleId="46">
    <w:name w:val="Основной текст (4) + Малые прописные"/>
    <w:uiPriority w:val="99"/>
    <w:rsid w:val="009864B0"/>
    <w:rPr>
      <w:rFonts w:cs="Times New Roman"/>
      <w:b/>
      <w:bCs/>
      <w:i/>
      <w:iCs/>
      <w:smallCaps/>
      <w:spacing w:val="20"/>
      <w:u w:val="single"/>
      <w:lang w:val="en-US" w:eastAsia="en-US"/>
    </w:rPr>
  </w:style>
  <w:style w:type="character" w:customStyle="1" w:styleId="4Batang">
    <w:name w:val="Основной текст (4) + Batang"/>
    <w:aliases w:val="Не полужирный,Не курсив,Интервал 0 pt"/>
    <w:uiPriority w:val="99"/>
    <w:rsid w:val="009864B0"/>
    <w:rPr>
      <w:rFonts w:ascii="Batang" w:eastAsia="Batang" w:cs="Batang"/>
      <w:b/>
      <w:bCs/>
      <w:i/>
      <w:iCs/>
      <w:spacing w:val="0"/>
    </w:rPr>
  </w:style>
  <w:style w:type="character" w:customStyle="1" w:styleId="420">
    <w:name w:val="Основной текст (4)2"/>
    <w:uiPriority w:val="99"/>
    <w:rsid w:val="009864B0"/>
    <w:rPr>
      <w:rFonts w:cs="Times New Roman"/>
      <w:b/>
      <w:bCs/>
      <w:i/>
      <w:iCs/>
      <w:spacing w:val="20"/>
      <w:u w:val="single"/>
    </w:rPr>
  </w:style>
  <w:style w:type="character" w:customStyle="1" w:styleId="52">
    <w:name w:val="Основной текст (5)_"/>
    <w:link w:val="510"/>
    <w:uiPriority w:val="99"/>
    <w:locked/>
    <w:rsid w:val="009864B0"/>
    <w:rPr>
      <w:rFonts w:cs="Times New Roman"/>
      <w:b/>
      <w:bCs/>
      <w:sz w:val="18"/>
      <w:szCs w:val="18"/>
    </w:rPr>
  </w:style>
  <w:style w:type="character" w:customStyle="1" w:styleId="2pt">
    <w:name w:val="Основной текст + Интервал 2 pt"/>
    <w:uiPriority w:val="99"/>
    <w:rsid w:val="009864B0"/>
    <w:rPr>
      <w:rFonts w:ascii="Times New Roman" w:hAnsi="Times New Roman" w:cs="Times New Roman"/>
      <w:spacing w:val="50"/>
      <w:sz w:val="19"/>
      <w:szCs w:val="19"/>
      <w:u w:val="none"/>
    </w:rPr>
  </w:style>
  <w:style w:type="character" w:customStyle="1" w:styleId="16">
    <w:name w:val="Заголовок №1_"/>
    <w:link w:val="17"/>
    <w:uiPriority w:val="99"/>
    <w:locked/>
    <w:rsid w:val="009864B0"/>
    <w:rPr>
      <w:rFonts w:cs="Times New Roman"/>
      <w:sz w:val="36"/>
      <w:szCs w:val="36"/>
    </w:rPr>
  </w:style>
  <w:style w:type="character" w:customStyle="1" w:styleId="126pt">
    <w:name w:val="Заголовок №1 + 26 pt"/>
    <w:aliases w:val="Курсив,Интервал -2 pt"/>
    <w:uiPriority w:val="99"/>
    <w:rsid w:val="009864B0"/>
    <w:rPr>
      <w:rFonts w:cs="Times New Roman"/>
      <w:i/>
      <w:iCs/>
      <w:spacing w:val="-50"/>
      <w:sz w:val="52"/>
      <w:szCs w:val="52"/>
    </w:rPr>
  </w:style>
  <w:style w:type="character" w:customStyle="1" w:styleId="affffff2">
    <w:name w:val="Основной текст + Полужирный"/>
    <w:aliases w:val="Курсив8,Интервал 1 pt"/>
    <w:uiPriority w:val="99"/>
    <w:rsid w:val="009864B0"/>
    <w:rPr>
      <w:rFonts w:ascii="Times New Roman" w:hAnsi="Times New Roman" w:cs="Times New Roman"/>
      <w:b/>
      <w:bCs/>
      <w:i/>
      <w:iCs/>
      <w:spacing w:val="20"/>
      <w:sz w:val="19"/>
      <w:szCs w:val="19"/>
      <w:u w:val="none"/>
    </w:rPr>
  </w:style>
  <w:style w:type="character" w:customStyle="1" w:styleId="34pt">
    <w:name w:val="Основной текст (3) + 4 pt"/>
    <w:aliases w:val="Курсив7,Интервал 1 pt1"/>
    <w:uiPriority w:val="99"/>
    <w:rsid w:val="009864B0"/>
    <w:rPr>
      <w:rFonts w:ascii="Century Gothic" w:hAnsi="Century Gothic" w:cs="Century Gothic"/>
      <w:b/>
      <w:bCs/>
      <w:i/>
      <w:iCs/>
      <w:spacing w:val="30"/>
      <w:sz w:val="8"/>
      <w:szCs w:val="8"/>
      <w:lang w:val="en-US" w:eastAsia="en-US"/>
    </w:rPr>
  </w:style>
  <w:style w:type="character" w:customStyle="1" w:styleId="2b">
    <w:name w:val="Заголовок №2_"/>
    <w:link w:val="2c"/>
    <w:uiPriority w:val="99"/>
    <w:locked/>
    <w:rsid w:val="009864B0"/>
    <w:rPr>
      <w:rFonts w:cs="Times New Roman"/>
      <w:b/>
      <w:bCs/>
      <w:i/>
      <w:iCs/>
      <w:spacing w:val="20"/>
      <w:sz w:val="19"/>
      <w:szCs w:val="19"/>
    </w:rPr>
  </w:style>
  <w:style w:type="character" w:customStyle="1" w:styleId="53">
    <w:name w:val="Основной текст (5)"/>
    <w:basedOn w:val="52"/>
    <w:uiPriority w:val="99"/>
    <w:rsid w:val="009864B0"/>
    <w:rPr>
      <w:rFonts w:cs="Times New Roman"/>
      <w:b/>
      <w:bCs/>
      <w:sz w:val="18"/>
      <w:szCs w:val="18"/>
    </w:rPr>
  </w:style>
  <w:style w:type="character" w:customStyle="1" w:styleId="affffff3">
    <w:name w:val="Колонтитул_"/>
    <w:link w:val="18"/>
    <w:uiPriority w:val="99"/>
    <w:locked/>
    <w:rsid w:val="009864B0"/>
    <w:rPr>
      <w:rFonts w:ascii="Malgun Gothic" w:eastAsia="Malgun Gothic" w:cs="Malgun Gothic"/>
      <w:sz w:val="14"/>
      <w:szCs w:val="14"/>
      <w:lang w:val="en-US" w:eastAsia="en-US"/>
    </w:rPr>
  </w:style>
  <w:style w:type="character" w:customStyle="1" w:styleId="affffff4">
    <w:name w:val="Колонтитул"/>
    <w:basedOn w:val="affffff3"/>
    <w:uiPriority w:val="99"/>
    <w:rsid w:val="009864B0"/>
    <w:rPr>
      <w:rFonts w:ascii="Malgun Gothic" w:eastAsia="Malgun Gothic" w:cs="Malgun Gothic"/>
      <w:sz w:val="14"/>
      <w:szCs w:val="14"/>
      <w:lang w:val="en-US" w:eastAsia="en-US"/>
    </w:rPr>
  </w:style>
  <w:style w:type="character" w:customStyle="1" w:styleId="220">
    <w:name w:val="Заголовок №2 (2)_"/>
    <w:link w:val="221"/>
    <w:uiPriority w:val="99"/>
    <w:locked/>
    <w:rsid w:val="009864B0"/>
    <w:rPr>
      <w:rFonts w:cs="Times New Roman"/>
      <w:b/>
      <w:bCs/>
      <w:spacing w:val="60"/>
      <w:sz w:val="25"/>
      <w:szCs w:val="25"/>
    </w:rPr>
  </w:style>
  <w:style w:type="character" w:customStyle="1" w:styleId="50pt">
    <w:name w:val="Основной текст (5) + Интервал 0 pt"/>
    <w:uiPriority w:val="99"/>
    <w:rsid w:val="009864B0"/>
    <w:rPr>
      <w:rFonts w:cs="Times New Roman"/>
      <w:b/>
      <w:bCs/>
      <w:spacing w:val="10"/>
      <w:sz w:val="18"/>
      <w:szCs w:val="18"/>
    </w:rPr>
  </w:style>
  <w:style w:type="character" w:customStyle="1" w:styleId="50pt1">
    <w:name w:val="Основной текст (5) + Интервал 0 pt1"/>
    <w:uiPriority w:val="99"/>
    <w:rsid w:val="009864B0"/>
    <w:rPr>
      <w:rFonts w:cs="Times New Roman"/>
      <w:b/>
      <w:bCs/>
      <w:spacing w:val="10"/>
      <w:sz w:val="18"/>
      <w:szCs w:val="18"/>
    </w:rPr>
  </w:style>
  <w:style w:type="character" w:customStyle="1" w:styleId="2pt1">
    <w:name w:val="Основной текст + Интервал 2 pt1"/>
    <w:uiPriority w:val="99"/>
    <w:rsid w:val="009864B0"/>
    <w:rPr>
      <w:rFonts w:ascii="Times New Roman" w:hAnsi="Times New Roman" w:cs="Times New Roman"/>
      <w:spacing w:val="40"/>
      <w:sz w:val="19"/>
      <w:szCs w:val="19"/>
      <w:u w:val="none"/>
    </w:rPr>
  </w:style>
  <w:style w:type="character" w:customStyle="1" w:styleId="0ptExact1">
    <w:name w:val="Основной текст + Интервал 0 pt Exact1"/>
    <w:uiPriority w:val="99"/>
    <w:rsid w:val="009864B0"/>
    <w:rPr>
      <w:rFonts w:ascii="Times New Roman" w:hAnsi="Times New Roman" w:cs="Times New Roman"/>
      <w:spacing w:val="5"/>
      <w:sz w:val="18"/>
      <w:szCs w:val="18"/>
      <w:u w:val="none"/>
    </w:rPr>
  </w:style>
  <w:style w:type="character" w:customStyle="1" w:styleId="affffff5">
    <w:name w:val="Основной текст + Малые прописные"/>
    <w:uiPriority w:val="99"/>
    <w:rsid w:val="009864B0"/>
    <w:rPr>
      <w:rFonts w:ascii="Times New Roman" w:hAnsi="Times New Roman" w:cs="Times New Roman"/>
      <w:smallCaps/>
      <w:spacing w:val="1"/>
      <w:sz w:val="19"/>
      <w:szCs w:val="19"/>
      <w:u w:val="none"/>
      <w:lang w:val="en-US" w:eastAsia="en-US"/>
    </w:rPr>
  </w:style>
  <w:style w:type="character" w:customStyle="1" w:styleId="1pt">
    <w:name w:val="Колонтитул + Интервал 1 pt"/>
    <w:uiPriority w:val="99"/>
    <w:rsid w:val="009864B0"/>
    <w:rPr>
      <w:rFonts w:ascii="Malgun Gothic" w:eastAsia="Malgun Gothic" w:cs="Malgun Gothic"/>
      <w:noProof/>
      <w:spacing w:val="30"/>
      <w:sz w:val="14"/>
      <w:szCs w:val="14"/>
      <w:lang w:val="en-US" w:eastAsia="en-US"/>
    </w:rPr>
  </w:style>
  <w:style w:type="character" w:customStyle="1" w:styleId="9pt">
    <w:name w:val="Основной текст + 9 pt"/>
    <w:aliases w:val="Полужирный"/>
    <w:uiPriority w:val="99"/>
    <w:rsid w:val="009864B0"/>
    <w:rPr>
      <w:rFonts w:ascii="Times New Roman" w:hAnsi="Times New Roman" w:cs="Times New Roman"/>
      <w:b/>
      <w:bCs/>
      <w:spacing w:val="1"/>
      <w:sz w:val="18"/>
      <w:szCs w:val="18"/>
      <w:u w:val="single"/>
    </w:rPr>
  </w:style>
  <w:style w:type="character" w:customStyle="1" w:styleId="9pt8">
    <w:name w:val="Основной текст + 9 pt8"/>
    <w:aliases w:val="Полужирный6,Курсив6"/>
    <w:uiPriority w:val="99"/>
    <w:rsid w:val="009864B0"/>
    <w:rPr>
      <w:rFonts w:ascii="Times New Roman" w:hAnsi="Times New Roman" w:cs="Times New Roman"/>
      <w:b/>
      <w:bCs/>
      <w:i/>
      <w:iCs/>
      <w:spacing w:val="1"/>
      <w:sz w:val="18"/>
      <w:szCs w:val="18"/>
      <w:u w:val="single"/>
    </w:rPr>
  </w:style>
  <w:style w:type="character" w:customStyle="1" w:styleId="9pt7">
    <w:name w:val="Основной текст + 9 pt7"/>
    <w:aliases w:val="Полужирный5,Курсив5"/>
    <w:uiPriority w:val="99"/>
    <w:rsid w:val="009864B0"/>
    <w:rPr>
      <w:rFonts w:ascii="Times New Roman" w:hAnsi="Times New Roman" w:cs="Times New Roman"/>
      <w:b/>
      <w:bCs/>
      <w:i/>
      <w:iCs/>
      <w:noProof/>
      <w:spacing w:val="1"/>
      <w:sz w:val="18"/>
      <w:szCs w:val="18"/>
      <w:u w:val="none"/>
    </w:rPr>
  </w:style>
  <w:style w:type="character" w:customStyle="1" w:styleId="61">
    <w:name w:val="Основной текст (6)_"/>
    <w:link w:val="610"/>
    <w:uiPriority w:val="99"/>
    <w:locked/>
    <w:rsid w:val="009864B0"/>
    <w:rPr>
      <w:rFonts w:cs="Times New Roman"/>
      <w:b/>
      <w:bCs/>
      <w:i/>
      <w:iCs/>
      <w:sz w:val="18"/>
      <w:szCs w:val="18"/>
    </w:rPr>
  </w:style>
  <w:style w:type="character" w:customStyle="1" w:styleId="69">
    <w:name w:val="Основной текст (6) + 9"/>
    <w:aliases w:val="5 pt,Интервал 0 pt5,Основной текст + 10"/>
    <w:uiPriority w:val="99"/>
    <w:rsid w:val="009864B0"/>
    <w:rPr>
      <w:rFonts w:cs="Times New Roman"/>
      <w:b/>
      <w:bCs/>
      <w:i/>
      <w:iCs/>
      <w:spacing w:val="10"/>
      <w:sz w:val="19"/>
      <w:szCs w:val="19"/>
      <w:u w:val="single"/>
    </w:rPr>
  </w:style>
  <w:style w:type="character" w:customStyle="1" w:styleId="62">
    <w:name w:val="Основной текст (6)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63">
    <w:name w:val="Основной текст (6) + Не курсив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694">
    <w:name w:val="Основной текст (6) + 94"/>
    <w:aliases w:val="5 pt8,Не полужирный6,Не курсив4"/>
    <w:uiPriority w:val="99"/>
    <w:rsid w:val="009864B0"/>
    <w:rPr>
      <w:rFonts w:cs="Times New Roman"/>
      <w:b/>
      <w:bCs/>
      <w:i/>
      <w:iCs/>
      <w:sz w:val="19"/>
      <w:szCs w:val="19"/>
    </w:rPr>
  </w:style>
  <w:style w:type="character" w:customStyle="1" w:styleId="71">
    <w:name w:val="Основной текст (7)_"/>
    <w:link w:val="710"/>
    <w:uiPriority w:val="99"/>
    <w:locked/>
    <w:rsid w:val="009864B0"/>
    <w:rPr>
      <w:rFonts w:cs="Times New Roman"/>
      <w:b/>
      <w:bCs/>
      <w:i/>
      <w:iCs/>
      <w:spacing w:val="10"/>
      <w:sz w:val="19"/>
      <w:szCs w:val="19"/>
    </w:rPr>
  </w:style>
  <w:style w:type="character" w:customStyle="1" w:styleId="72">
    <w:name w:val="Основной текст (7) + Не полужирный"/>
    <w:aliases w:val="Не курсив3,Интервал 0 pt4"/>
    <w:uiPriority w:val="99"/>
    <w:rsid w:val="009864B0"/>
    <w:rPr>
      <w:rFonts w:cs="Times New Roman"/>
      <w:b/>
      <w:bCs/>
      <w:i/>
      <w:iCs/>
      <w:spacing w:val="0"/>
      <w:sz w:val="19"/>
      <w:szCs w:val="19"/>
      <w:u w:val="single"/>
    </w:rPr>
  </w:style>
  <w:style w:type="character" w:customStyle="1" w:styleId="73">
    <w:name w:val="Основной текст (7)"/>
    <w:uiPriority w:val="99"/>
    <w:rsid w:val="009864B0"/>
    <w:rPr>
      <w:rFonts w:cs="Times New Roman"/>
      <w:b/>
      <w:bCs/>
      <w:i/>
      <w:iCs/>
      <w:spacing w:val="10"/>
      <w:sz w:val="19"/>
      <w:szCs w:val="19"/>
      <w:u w:val="single"/>
    </w:rPr>
  </w:style>
  <w:style w:type="character" w:customStyle="1" w:styleId="59">
    <w:name w:val="Основной текст (5) + 9"/>
    <w:aliases w:val="5 pt7,Не полужирный5"/>
    <w:uiPriority w:val="99"/>
    <w:rsid w:val="009864B0"/>
    <w:rPr>
      <w:rFonts w:cs="Times New Roman"/>
      <w:b/>
      <w:bCs/>
      <w:sz w:val="19"/>
      <w:szCs w:val="19"/>
      <w:u w:val="single"/>
    </w:rPr>
  </w:style>
  <w:style w:type="character" w:customStyle="1" w:styleId="530">
    <w:name w:val="Основной текст (5)3"/>
    <w:uiPriority w:val="99"/>
    <w:rsid w:val="009864B0"/>
    <w:rPr>
      <w:rFonts w:cs="Times New Roman"/>
      <w:b/>
      <w:bCs/>
      <w:sz w:val="18"/>
      <w:szCs w:val="18"/>
      <w:u w:val="single"/>
    </w:rPr>
  </w:style>
  <w:style w:type="character" w:customStyle="1" w:styleId="592">
    <w:name w:val="Основной текст (5) + 92"/>
    <w:aliases w:val="5 pt6,Не полужирный4"/>
    <w:uiPriority w:val="99"/>
    <w:rsid w:val="009864B0"/>
    <w:rPr>
      <w:rFonts w:cs="Times New Roman"/>
      <w:b/>
      <w:bCs/>
      <w:sz w:val="19"/>
      <w:szCs w:val="19"/>
    </w:rPr>
  </w:style>
  <w:style w:type="character" w:customStyle="1" w:styleId="693">
    <w:name w:val="Основной текст (6) + 93"/>
    <w:aliases w:val="5 pt5,Интервал 0 pt3"/>
    <w:uiPriority w:val="99"/>
    <w:rsid w:val="009864B0"/>
    <w:rPr>
      <w:rFonts w:cs="Times New Roman"/>
      <w:b/>
      <w:bCs/>
      <w:i/>
      <w:iCs/>
      <w:noProof/>
      <w:spacing w:val="10"/>
      <w:sz w:val="19"/>
      <w:szCs w:val="19"/>
    </w:rPr>
  </w:style>
  <w:style w:type="character" w:customStyle="1" w:styleId="54">
    <w:name w:val="Основной текст (5) + Курсив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1pt0">
    <w:name w:val="Основной текст + Интервал 1 pt"/>
    <w:uiPriority w:val="99"/>
    <w:rsid w:val="009864B0"/>
    <w:rPr>
      <w:rFonts w:ascii="Times New Roman" w:hAnsi="Times New Roman" w:cs="Times New Roman"/>
      <w:spacing w:val="30"/>
      <w:sz w:val="19"/>
      <w:szCs w:val="19"/>
      <w:u w:val="none"/>
    </w:rPr>
  </w:style>
  <w:style w:type="character" w:customStyle="1" w:styleId="2d">
    <w:name w:val="Основной текст + Полужирный2"/>
    <w:aliases w:val="Курсив4,Интервал 0 pt2"/>
    <w:uiPriority w:val="99"/>
    <w:rsid w:val="009864B0"/>
    <w:rPr>
      <w:rFonts w:ascii="Times New Roman" w:hAnsi="Times New Roman" w:cs="Times New Roman"/>
      <w:b/>
      <w:bCs/>
      <w:i/>
      <w:iCs/>
      <w:spacing w:val="10"/>
      <w:sz w:val="19"/>
      <w:szCs w:val="19"/>
      <w:u w:val="single"/>
    </w:rPr>
  </w:style>
  <w:style w:type="character" w:customStyle="1" w:styleId="19">
    <w:name w:val="Основной текст + Полужирный1"/>
    <w:aliases w:val="Курсив3,Интервал 0 pt1"/>
    <w:uiPriority w:val="99"/>
    <w:rsid w:val="009864B0"/>
    <w:rPr>
      <w:rFonts w:ascii="Times New Roman" w:hAnsi="Times New Roman" w:cs="Times New Roman"/>
      <w:b/>
      <w:bCs/>
      <w:i/>
      <w:iCs/>
      <w:noProof/>
      <w:spacing w:val="10"/>
      <w:sz w:val="19"/>
      <w:szCs w:val="19"/>
      <w:u w:val="none"/>
    </w:rPr>
  </w:style>
  <w:style w:type="character" w:customStyle="1" w:styleId="9pt6">
    <w:name w:val="Основной текст + 9 pt6"/>
    <w:aliases w:val="Полужирный4,Курсив2"/>
    <w:uiPriority w:val="99"/>
    <w:rsid w:val="009864B0"/>
    <w:rPr>
      <w:rFonts w:ascii="Times New Roman" w:hAnsi="Times New Roman" w:cs="Times New Roman"/>
      <w:b/>
      <w:bCs/>
      <w:i/>
      <w:iCs/>
      <w:spacing w:val="1"/>
      <w:sz w:val="18"/>
      <w:szCs w:val="18"/>
      <w:u w:val="single"/>
    </w:rPr>
  </w:style>
  <w:style w:type="character" w:customStyle="1" w:styleId="9pt5">
    <w:name w:val="Основной текст + 9 pt5"/>
    <w:aliases w:val="Полужирный3,Курсив1"/>
    <w:uiPriority w:val="99"/>
    <w:rsid w:val="009864B0"/>
    <w:rPr>
      <w:rFonts w:ascii="Times New Roman" w:hAnsi="Times New Roman" w:cs="Times New Roman"/>
      <w:b/>
      <w:bCs/>
      <w:i/>
      <w:iCs/>
      <w:spacing w:val="1"/>
      <w:sz w:val="18"/>
      <w:szCs w:val="18"/>
      <w:u w:val="none"/>
    </w:rPr>
  </w:style>
  <w:style w:type="character" w:customStyle="1" w:styleId="630">
    <w:name w:val="Основной текст (6)3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620">
    <w:name w:val="Основной текст (6)2"/>
    <w:uiPriority w:val="99"/>
    <w:rsid w:val="009864B0"/>
    <w:rPr>
      <w:rFonts w:cs="Times New Roman"/>
      <w:b/>
      <w:bCs/>
      <w:i/>
      <w:iCs/>
      <w:noProof/>
      <w:sz w:val="18"/>
      <w:szCs w:val="18"/>
    </w:rPr>
  </w:style>
  <w:style w:type="character" w:customStyle="1" w:styleId="692">
    <w:name w:val="Основной текст (6) + 92"/>
    <w:aliases w:val="5 pt4,Не полужирный3,Не курсив2"/>
    <w:uiPriority w:val="99"/>
    <w:rsid w:val="009864B0"/>
    <w:rPr>
      <w:rFonts w:cs="Times New Roman"/>
      <w:b/>
      <w:bCs/>
      <w:i/>
      <w:iCs/>
      <w:sz w:val="19"/>
      <w:szCs w:val="19"/>
    </w:rPr>
  </w:style>
  <w:style w:type="character" w:customStyle="1" w:styleId="621">
    <w:name w:val="Основной текст (6) + Не курсив2"/>
    <w:uiPriority w:val="99"/>
    <w:rsid w:val="009864B0"/>
    <w:rPr>
      <w:rFonts w:cs="Times New Roman"/>
      <w:b/>
      <w:bCs/>
      <w:i/>
      <w:iCs/>
      <w:sz w:val="18"/>
      <w:szCs w:val="18"/>
      <w:u w:val="single"/>
    </w:rPr>
  </w:style>
  <w:style w:type="character" w:customStyle="1" w:styleId="9pt4">
    <w:name w:val="Основной текст + 9 pt4"/>
    <w:uiPriority w:val="99"/>
    <w:rsid w:val="009864B0"/>
    <w:rPr>
      <w:rFonts w:ascii="Times New Roman" w:hAnsi="Times New Roman" w:cs="Times New Roman"/>
      <w:spacing w:val="1"/>
      <w:sz w:val="18"/>
      <w:szCs w:val="18"/>
      <w:u w:val="none"/>
    </w:rPr>
  </w:style>
  <w:style w:type="character" w:customStyle="1" w:styleId="9pt3">
    <w:name w:val="Основной текст + 9 pt3"/>
    <w:aliases w:val="Полужирный2"/>
    <w:uiPriority w:val="99"/>
    <w:rsid w:val="009864B0"/>
    <w:rPr>
      <w:rFonts w:ascii="Times New Roman" w:hAnsi="Times New Roman" w:cs="Times New Roman"/>
      <w:b/>
      <w:bCs/>
      <w:spacing w:val="1"/>
      <w:sz w:val="18"/>
      <w:szCs w:val="18"/>
      <w:u w:val="single"/>
    </w:rPr>
  </w:style>
  <w:style w:type="character" w:customStyle="1" w:styleId="520">
    <w:name w:val="Основной текст (5)2"/>
    <w:uiPriority w:val="99"/>
    <w:rsid w:val="009864B0"/>
    <w:rPr>
      <w:rFonts w:cs="Times New Roman"/>
      <w:b/>
      <w:bCs/>
      <w:sz w:val="18"/>
      <w:szCs w:val="18"/>
      <w:u w:val="single"/>
    </w:rPr>
  </w:style>
  <w:style w:type="character" w:customStyle="1" w:styleId="9pt2">
    <w:name w:val="Основной текст + 9 pt2"/>
    <w:aliases w:val="Полужирный1"/>
    <w:uiPriority w:val="99"/>
    <w:rsid w:val="009864B0"/>
    <w:rPr>
      <w:rFonts w:ascii="Times New Roman" w:hAnsi="Times New Roman" w:cs="Times New Roman"/>
      <w:b/>
      <w:bCs/>
      <w:spacing w:val="1"/>
      <w:sz w:val="18"/>
      <w:szCs w:val="18"/>
      <w:u w:val="none"/>
    </w:rPr>
  </w:style>
  <w:style w:type="character" w:customStyle="1" w:styleId="591">
    <w:name w:val="Основной текст (5) + 91"/>
    <w:aliases w:val="5 pt3,Не полужирный2"/>
    <w:uiPriority w:val="99"/>
    <w:rsid w:val="009864B0"/>
    <w:rPr>
      <w:rFonts w:cs="Times New Roman"/>
      <w:b/>
      <w:bCs/>
      <w:sz w:val="19"/>
      <w:szCs w:val="19"/>
    </w:rPr>
  </w:style>
  <w:style w:type="character" w:customStyle="1" w:styleId="LucidaSansUnicode">
    <w:name w:val="Колонтитул + Lucida Sans Unicode"/>
    <w:aliases w:val="6,5 pt2"/>
    <w:uiPriority w:val="99"/>
    <w:rsid w:val="009864B0"/>
    <w:rPr>
      <w:rFonts w:ascii="Lucida Sans Unicode" w:eastAsia="Malgun Gothic" w:hAnsi="Lucida Sans Unicode" w:cs="Lucida Sans Unicode"/>
      <w:sz w:val="13"/>
      <w:szCs w:val="13"/>
      <w:lang w:val="en-US" w:eastAsia="en-US"/>
    </w:rPr>
  </w:style>
  <w:style w:type="character" w:customStyle="1" w:styleId="47">
    <w:name w:val="Заголовок №4_"/>
    <w:link w:val="48"/>
    <w:uiPriority w:val="99"/>
    <w:locked/>
    <w:rsid w:val="009864B0"/>
    <w:rPr>
      <w:rFonts w:cs="Times New Roman"/>
      <w:b/>
      <w:bCs/>
      <w:sz w:val="21"/>
      <w:szCs w:val="21"/>
    </w:rPr>
  </w:style>
  <w:style w:type="character" w:customStyle="1" w:styleId="611">
    <w:name w:val="Основной текст (6) + Не курсив1"/>
    <w:uiPriority w:val="99"/>
    <w:rsid w:val="009864B0"/>
    <w:rPr>
      <w:rFonts w:cs="Times New Roman"/>
      <w:b/>
      <w:bCs/>
      <w:i/>
      <w:iCs/>
      <w:noProof/>
      <w:sz w:val="18"/>
      <w:szCs w:val="18"/>
    </w:rPr>
  </w:style>
  <w:style w:type="character" w:customStyle="1" w:styleId="1pt1">
    <w:name w:val="Основной текст + Интервал 1 pt1"/>
    <w:uiPriority w:val="99"/>
    <w:rsid w:val="009864B0"/>
    <w:rPr>
      <w:rFonts w:ascii="Times New Roman" w:hAnsi="Times New Roman" w:cs="Times New Roman"/>
      <w:spacing w:val="30"/>
      <w:sz w:val="19"/>
      <w:szCs w:val="19"/>
      <w:u w:val="none"/>
    </w:rPr>
  </w:style>
  <w:style w:type="character" w:customStyle="1" w:styleId="691">
    <w:name w:val="Основной текст (6) + 91"/>
    <w:aliases w:val="5 pt1,Не полужирный1,Не курсив1"/>
    <w:uiPriority w:val="99"/>
    <w:rsid w:val="009864B0"/>
    <w:rPr>
      <w:rFonts w:cs="Times New Roman"/>
      <w:b/>
      <w:bCs/>
      <w:i/>
      <w:iCs/>
      <w:sz w:val="19"/>
      <w:szCs w:val="19"/>
      <w:u w:val="single"/>
    </w:rPr>
  </w:style>
  <w:style w:type="character" w:customStyle="1" w:styleId="9pt1">
    <w:name w:val="Основной текст + 9 pt1"/>
    <w:uiPriority w:val="99"/>
    <w:rsid w:val="009864B0"/>
    <w:rPr>
      <w:rFonts w:ascii="Times New Roman" w:hAnsi="Times New Roman" w:cs="Times New Roman"/>
      <w:spacing w:val="1"/>
      <w:sz w:val="18"/>
      <w:szCs w:val="18"/>
      <w:u w:val="none"/>
    </w:rPr>
  </w:style>
  <w:style w:type="character" w:customStyle="1" w:styleId="10pt">
    <w:name w:val="Основной текст + 10 pt"/>
    <w:uiPriority w:val="99"/>
    <w:rsid w:val="009864B0"/>
    <w:rPr>
      <w:rFonts w:ascii="Times New Roman" w:hAnsi="Times New Roman" w:cs="Times New Roman"/>
      <w:noProof/>
      <w:spacing w:val="1"/>
      <w:sz w:val="20"/>
      <w:szCs w:val="20"/>
      <w:u w:val="none"/>
    </w:rPr>
  </w:style>
  <w:style w:type="paragraph" w:customStyle="1" w:styleId="2a">
    <w:name w:val="Основной текст (2)"/>
    <w:basedOn w:val="a"/>
    <w:link w:val="29"/>
    <w:uiPriority w:val="99"/>
    <w:rsid w:val="009864B0"/>
    <w:pPr>
      <w:widowControl w:val="0"/>
      <w:shd w:val="clear" w:color="auto" w:fill="FFFFFF"/>
      <w:suppressAutoHyphens w:val="0"/>
      <w:spacing w:line="170" w:lineRule="exact"/>
    </w:pPr>
    <w:rPr>
      <w:b/>
      <w:bCs/>
      <w:noProof/>
      <w:sz w:val="15"/>
      <w:szCs w:val="15"/>
      <w:lang w:eastAsia="ru-RU"/>
    </w:rPr>
  </w:style>
  <w:style w:type="paragraph" w:customStyle="1" w:styleId="3a">
    <w:name w:val="Основной текст (3)"/>
    <w:basedOn w:val="a"/>
    <w:link w:val="39"/>
    <w:uiPriority w:val="99"/>
    <w:rsid w:val="009864B0"/>
    <w:pPr>
      <w:widowControl w:val="0"/>
      <w:shd w:val="clear" w:color="auto" w:fill="FFFFFF"/>
      <w:suppressAutoHyphens w:val="0"/>
      <w:spacing w:after="180" w:line="170" w:lineRule="exact"/>
    </w:pPr>
    <w:rPr>
      <w:rFonts w:ascii="Century Gothic" w:hAnsi="Century Gothic" w:cs="Century Gothic"/>
      <w:b/>
      <w:bCs/>
      <w:noProof/>
      <w:sz w:val="10"/>
      <w:szCs w:val="10"/>
      <w:lang w:eastAsia="ru-RU"/>
    </w:rPr>
  </w:style>
  <w:style w:type="paragraph" w:customStyle="1" w:styleId="410">
    <w:name w:val="Основной текст (4)1"/>
    <w:basedOn w:val="a"/>
    <w:link w:val="44"/>
    <w:uiPriority w:val="99"/>
    <w:rsid w:val="009864B0"/>
    <w:pPr>
      <w:widowControl w:val="0"/>
      <w:shd w:val="clear" w:color="auto" w:fill="FFFFFF"/>
      <w:suppressAutoHyphens w:val="0"/>
      <w:spacing w:before="360" w:after="360" w:line="240" w:lineRule="atLeast"/>
    </w:pPr>
    <w:rPr>
      <w:b/>
      <w:bCs/>
      <w:i/>
      <w:iCs/>
      <w:noProof/>
      <w:spacing w:val="20"/>
      <w:sz w:val="20"/>
      <w:szCs w:val="20"/>
      <w:lang w:eastAsia="ru-RU"/>
    </w:rPr>
  </w:style>
  <w:style w:type="paragraph" w:customStyle="1" w:styleId="510">
    <w:name w:val="Основной текст (5)1"/>
    <w:basedOn w:val="a"/>
    <w:link w:val="52"/>
    <w:uiPriority w:val="99"/>
    <w:rsid w:val="009864B0"/>
    <w:pPr>
      <w:widowControl w:val="0"/>
      <w:shd w:val="clear" w:color="auto" w:fill="FFFFFF"/>
      <w:suppressAutoHyphens w:val="0"/>
      <w:spacing w:before="360" w:after="360" w:line="230" w:lineRule="exact"/>
    </w:pPr>
    <w:rPr>
      <w:b/>
      <w:bCs/>
      <w:noProof/>
      <w:sz w:val="18"/>
      <w:szCs w:val="18"/>
      <w:lang w:eastAsia="ru-RU"/>
    </w:rPr>
  </w:style>
  <w:style w:type="paragraph" w:customStyle="1" w:styleId="17">
    <w:name w:val="Заголовок №1"/>
    <w:basedOn w:val="a"/>
    <w:link w:val="16"/>
    <w:uiPriority w:val="99"/>
    <w:rsid w:val="009864B0"/>
    <w:pPr>
      <w:widowControl w:val="0"/>
      <w:shd w:val="clear" w:color="auto" w:fill="FFFFFF"/>
      <w:suppressAutoHyphens w:val="0"/>
      <w:spacing w:before="180" w:line="240" w:lineRule="atLeast"/>
      <w:outlineLvl w:val="0"/>
    </w:pPr>
    <w:rPr>
      <w:noProof/>
      <w:sz w:val="36"/>
      <w:szCs w:val="36"/>
      <w:lang w:eastAsia="ru-RU"/>
    </w:rPr>
  </w:style>
  <w:style w:type="paragraph" w:customStyle="1" w:styleId="2c">
    <w:name w:val="Заголовок №2"/>
    <w:basedOn w:val="a"/>
    <w:link w:val="2b"/>
    <w:uiPriority w:val="99"/>
    <w:rsid w:val="009864B0"/>
    <w:pPr>
      <w:widowControl w:val="0"/>
      <w:shd w:val="clear" w:color="auto" w:fill="FFFFFF"/>
      <w:suppressAutoHyphens w:val="0"/>
      <w:spacing w:after="180" w:line="240" w:lineRule="atLeast"/>
      <w:outlineLvl w:val="1"/>
    </w:pPr>
    <w:rPr>
      <w:b/>
      <w:bCs/>
      <w:i/>
      <w:iCs/>
      <w:noProof/>
      <w:spacing w:val="20"/>
      <w:sz w:val="19"/>
      <w:szCs w:val="19"/>
      <w:lang w:eastAsia="ru-RU"/>
    </w:rPr>
  </w:style>
  <w:style w:type="paragraph" w:customStyle="1" w:styleId="18">
    <w:name w:val="Колонтитул1"/>
    <w:basedOn w:val="a"/>
    <w:link w:val="affffff3"/>
    <w:uiPriority w:val="99"/>
    <w:rsid w:val="009864B0"/>
    <w:pPr>
      <w:widowControl w:val="0"/>
      <w:shd w:val="clear" w:color="auto" w:fill="FFFFFF"/>
      <w:suppressAutoHyphens w:val="0"/>
      <w:spacing w:line="240" w:lineRule="atLeast"/>
    </w:pPr>
    <w:rPr>
      <w:rFonts w:ascii="Malgun Gothic" w:eastAsia="Malgun Gothic" w:hAnsi="Times New Roman" w:cs="Malgun Gothic"/>
      <w:sz w:val="14"/>
      <w:szCs w:val="14"/>
      <w:lang w:val="en-US" w:eastAsia="en-US"/>
    </w:rPr>
  </w:style>
  <w:style w:type="paragraph" w:customStyle="1" w:styleId="221">
    <w:name w:val="Заголовок №2 (2)"/>
    <w:basedOn w:val="a"/>
    <w:link w:val="220"/>
    <w:uiPriority w:val="99"/>
    <w:rsid w:val="009864B0"/>
    <w:pPr>
      <w:widowControl w:val="0"/>
      <w:shd w:val="clear" w:color="auto" w:fill="FFFFFF"/>
      <w:suppressAutoHyphens w:val="0"/>
      <w:spacing w:before="2760" w:after="600" w:line="240" w:lineRule="atLeast"/>
      <w:jc w:val="center"/>
      <w:outlineLvl w:val="1"/>
    </w:pPr>
    <w:rPr>
      <w:b/>
      <w:bCs/>
      <w:noProof/>
      <w:spacing w:val="60"/>
      <w:sz w:val="25"/>
      <w:szCs w:val="25"/>
      <w:lang w:eastAsia="ru-RU"/>
    </w:rPr>
  </w:style>
  <w:style w:type="paragraph" w:customStyle="1" w:styleId="610">
    <w:name w:val="Основной текст (6)1"/>
    <w:basedOn w:val="a"/>
    <w:link w:val="61"/>
    <w:uiPriority w:val="99"/>
    <w:rsid w:val="009864B0"/>
    <w:pPr>
      <w:widowControl w:val="0"/>
      <w:shd w:val="clear" w:color="auto" w:fill="FFFFFF"/>
      <w:suppressAutoHyphens w:val="0"/>
      <w:spacing w:line="230" w:lineRule="exact"/>
    </w:pPr>
    <w:rPr>
      <w:b/>
      <w:bCs/>
      <w:i/>
      <w:iCs/>
      <w:noProof/>
      <w:sz w:val="18"/>
      <w:szCs w:val="18"/>
      <w:lang w:eastAsia="ru-RU"/>
    </w:rPr>
  </w:style>
  <w:style w:type="paragraph" w:customStyle="1" w:styleId="710">
    <w:name w:val="Основной текст (7)1"/>
    <w:basedOn w:val="a"/>
    <w:link w:val="71"/>
    <w:uiPriority w:val="99"/>
    <w:rsid w:val="009864B0"/>
    <w:pPr>
      <w:widowControl w:val="0"/>
      <w:shd w:val="clear" w:color="auto" w:fill="FFFFFF"/>
      <w:suppressAutoHyphens w:val="0"/>
      <w:spacing w:line="230" w:lineRule="exact"/>
    </w:pPr>
    <w:rPr>
      <w:b/>
      <w:bCs/>
      <w:i/>
      <w:iCs/>
      <w:noProof/>
      <w:spacing w:val="10"/>
      <w:sz w:val="19"/>
      <w:szCs w:val="19"/>
      <w:lang w:eastAsia="ru-RU"/>
    </w:rPr>
  </w:style>
  <w:style w:type="paragraph" w:customStyle="1" w:styleId="48">
    <w:name w:val="Заголовок №4"/>
    <w:basedOn w:val="a"/>
    <w:link w:val="47"/>
    <w:uiPriority w:val="99"/>
    <w:rsid w:val="009864B0"/>
    <w:pPr>
      <w:widowControl w:val="0"/>
      <w:shd w:val="clear" w:color="auto" w:fill="FFFFFF"/>
      <w:suppressAutoHyphens w:val="0"/>
      <w:spacing w:before="180" w:after="300" w:line="240" w:lineRule="atLeast"/>
      <w:outlineLvl w:val="3"/>
    </w:pPr>
    <w:rPr>
      <w:b/>
      <w:bCs/>
      <w:noProof/>
      <w:sz w:val="21"/>
      <w:szCs w:val="21"/>
      <w:lang w:eastAsia="ru-RU"/>
    </w:rPr>
  </w:style>
  <w:style w:type="table" w:styleId="affffff6">
    <w:name w:val="Table Grid"/>
    <w:basedOn w:val="a1"/>
    <w:uiPriority w:val="99"/>
    <w:rsid w:val="006B445C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8Num9z1">
    <w:name w:val="WW8Num9z1"/>
    <w:uiPriority w:val="99"/>
    <w:rsid w:val="00D11AEE"/>
    <w:rPr>
      <w:rFonts w:ascii="Courier New" w:hAnsi="Courier New"/>
    </w:rPr>
  </w:style>
  <w:style w:type="character" w:customStyle="1" w:styleId="WW8Num9z2">
    <w:name w:val="WW8Num9z2"/>
    <w:uiPriority w:val="99"/>
    <w:rsid w:val="00D11AEE"/>
    <w:rPr>
      <w:rFonts w:ascii="Wingdings" w:hAnsi="Wingdings"/>
    </w:rPr>
  </w:style>
  <w:style w:type="character" w:customStyle="1" w:styleId="WW8Num10z1">
    <w:name w:val="WW8Num10z1"/>
    <w:uiPriority w:val="99"/>
    <w:rsid w:val="00D11AEE"/>
    <w:rPr>
      <w:rFonts w:ascii="Courier New" w:hAnsi="Courier New"/>
    </w:rPr>
  </w:style>
  <w:style w:type="character" w:customStyle="1" w:styleId="WW8Num10z2">
    <w:name w:val="WW8Num10z2"/>
    <w:uiPriority w:val="99"/>
    <w:rsid w:val="00D11AEE"/>
    <w:rPr>
      <w:rFonts w:ascii="Wingdings" w:hAnsi="Wingdings"/>
    </w:rPr>
  </w:style>
  <w:style w:type="character" w:customStyle="1" w:styleId="64">
    <w:name w:val="Основной шрифт абзаца6"/>
    <w:uiPriority w:val="99"/>
    <w:rsid w:val="00D11AEE"/>
  </w:style>
  <w:style w:type="character" w:customStyle="1" w:styleId="55">
    <w:name w:val="Основной шрифт абзаца5"/>
    <w:uiPriority w:val="99"/>
    <w:rsid w:val="00D11AEE"/>
  </w:style>
  <w:style w:type="paragraph" w:customStyle="1" w:styleId="65">
    <w:name w:val="Название6"/>
    <w:basedOn w:val="a"/>
    <w:uiPriority w:val="99"/>
    <w:rsid w:val="00D11AE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66">
    <w:name w:val="Указатель6"/>
    <w:basedOn w:val="a"/>
    <w:uiPriority w:val="99"/>
    <w:rsid w:val="00D11AEE"/>
    <w:pPr>
      <w:suppressLineNumbers/>
    </w:pPr>
    <w:rPr>
      <w:sz w:val="24"/>
      <w:szCs w:val="24"/>
    </w:rPr>
  </w:style>
  <w:style w:type="paragraph" w:customStyle="1" w:styleId="56">
    <w:name w:val="Название5"/>
    <w:basedOn w:val="a"/>
    <w:uiPriority w:val="99"/>
    <w:rsid w:val="00D11AEE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57">
    <w:name w:val="Указатель5"/>
    <w:basedOn w:val="a"/>
    <w:uiPriority w:val="99"/>
    <w:rsid w:val="00D11AEE"/>
    <w:pPr>
      <w:suppressLineNumbers/>
    </w:pPr>
    <w:rPr>
      <w:sz w:val="24"/>
      <w:szCs w:val="24"/>
    </w:rPr>
  </w:style>
  <w:style w:type="paragraph" w:customStyle="1" w:styleId="110">
    <w:name w:val="Знак Знак Знак1 Знак1"/>
    <w:basedOn w:val="a"/>
    <w:uiPriority w:val="99"/>
    <w:rsid w:val="00D11AEE"/>
    <w:pPr>
      <w:widowControl w:val="0"/>
      <w:suppressAutoHyphens w:val="0"/>
      <w:autoSpaceDE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character" w:customStyle="1" w:styleId="111">
    <w:name w:val="Знак Знак11"/>
    <w:uiPriority w:val="99"/>
    <w:rsid w:val="00C1317F"/>
    <w:rPr>
      <w:rFonts w:cs="Times New Roman"/>
      <w:b/>
      <w:bCs/>
      <w:sz w:val="24"/>
      <w:szCs w:val="24"/>
      <w:lang w:eastAsia="ar-SA" w:bidi="ar-SA"/>
    </w:rPr>
  </w:style>
  <w:style w:type="character" w:customStyle="1" w:styleId="49">
    <w:name w:val="Знак Знак4"/>
    <w:uiPriority w:val="99"/>
    <w:rsid w:val="00C1317F"/>
    <w:rPr>
      <w:rFonts w:ascii="Cambria" w:hAnsi="Cambria" w:cs="Cambria"/>
      <w:kern w:val="1"/>
      <w:sz w:val="21"/>
      <w:szCs w:val="21"/>
      <w:lang w:val="ru-RU" w:eastAsia="hi-IN" w:bidi="hi-IN"/>
    </w:rPr>
  </w:style>
  <w:style w:type="character" w:customStyle="1" w:styleId="211">
    <w:name w:val="Знак Знак21"/>
    <w:uiPriority w:val="99"/>
    <w:rsid w:val="00C1317F"/>
    <w:rPr>
      <w:rFonts w:ascii="Courier New" w:hAnsi="Courier New"/>
      <w:kern w:val="1"/>
      <w:lang w:val="ru-RU" w:eastAsia="hi-IN" w:bidi="hi-IN"/>
    </w:rPr>
  </w:style>
  <w:style w:type="character" w:customStyle="1" w:styleId="511">
    <w:name w:val="Знак Знак51"/>
    <w:uiPriority w:val="99"/>
    <w:rsid w:val="002A1DD2"/>
    <w:rPr>
      <w:rFonts w:ascii="Courier New" w:hAnsi="Courier New"/>
      <w:kern w:val="1"/>
      <w:lang w:val="ru-RU" w:eastAsia="hi-IN" w:bidi="hi-IN"/>
    </w:rPr>
  </w:style>
  <w:style w:type="paragraph" w:customStyle="1" w:styleId="112">
    <w:name w:val="Знак11"/>
    <w:basedOn w:val="a"/>
    <w:uiPriority w:val="99"/>
    <w:rsid w:val="00F810B9"/>
    <w:pPr>
      <w:tabs>
        <w:tab w:val="num" w:pos="432"/>
      </w:tabs>
      <w:suppressAutoHyphens w:val="0"/>
      <w:spacing w:before="120" w:after="160"/>
      <w:ind w:left="432" w:hanging="432"/>
    </w:pPr>
    <w:rPr>
      <w:b/>
      <w:bCs/>
      <w:caps/>
      <w:sz w:val="32"/>
      <w:szCs w:val="32"/>
      <w:lang w:val="en-US" w:eastAsia="en-US"/>
    </w:rPr>
  </w:style>
  <w:style w:type="paragraph" w:customStyle="1" w:styleId="affffff7">
    <w:name w:val="Знак Знак Знак"/>
    <w:basedOn w:val="a"/>
    <w:uiPriority w:val="99"/>
    <w:rsid w:val="008108D4"/>
    <w:pPr>
      <w:suppressAutoHyphens w:val="0"/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styleId="affffff8">
    <w:name w:val="Balloon Text"/>
    <w:basedOn w:val="a"/>
    <w:link w:val="affffff9"/>
    <w:uiPriority w:val="99"/>
    <w:semiHidden/>
    <w:locked/>
    <w:rsid w:val="007646A4"/>
    <w:rPr>
      <w:rFonts w:ascii="Tahoma" w:hAnsi="Tahoma" w:cs="Tahoma"/>
      <w:sz w:val="16"/>
      <w:szCs w:val="16"/>
    </w:rPr>
  </w:style>
  <w:style w:type="character" w:customStyle="1" w:styleId="affffff9">
    <w:name w:val="Текст выноски Знак"/>
    <w:link w:val="affffff8"/>
    <w:uiPriority w:val="99"/>
    <w:semiHidden/>
    <w:locked/>
    <w:rsid w:val="007646A4"/>
    <w:rPr>
      <w:rFonts w:ascii="Tahoma" w:hAnsi="Tahoma" w:cs="Tahoma"/>
      <w:sz w:val="16"/>
      <w:szCs w:val="16"/>
      <w:lang w:eastAsia="ar-SA" w:bidi="ar-SA"/>
    </w:rPr>
  </w:style>
  <w:style w:type="paragraph" w:customStyle="1" w:styleId="NoSpacing1">
    <w:name w:val="No Spacing1"/>
    <w:basedOn w:val="a"/>
    <w:uiPriority w:val="99"/>
    <w:rsid w:val="006557FC"/>
    <w:pPr>
      <w:suppressAutoHyphens w:val="0"/>
    </w:pPr>
    <w:rPr>
      <w:rFonts w:ascii="Calibri" w:hAnsi="Calibri" w:cs="Calibri"/>
      <w:lang w:eastAsia="en-US"/>
    </w:rPr>
  </w:style>
  <w:style w:type="character" w:customStyle="1" w:styleId="81">
    <w:name w:val="Знак Знак8"/>
    <w:uiPriority w:val="99"/>
    <w:rsid w:val="002562B6"/>
    <w:rPr>
      <w:rFonts w:ascii="Arial" w:hAnsi="Arial" w:cs="Arial"/>
      <w:b/>
      <w:bCs/>
      <w:sz w:val="28"/>
      <w:szCs w:val="28"/>
      <w:lang w:eastAsia="ar-SA" w:bidi="ar-SA"/>
    </w:rPr>
  </w:style>
  <w:style w:type="character" w:customStyle="1" w:styleId="apple-converted-space">
    <w:name w:val="apple-converted-space"/>
    <w:uiPriority w:val="99"/>
    <w:rsid w:val="006034BB"/>
    <w:rPr>
      <w:rFonts w:cs="Times New Roman"/>
    </w:rPr>
  </w:style>
  <w:style w:type="character" w:customStyle="1" w:styleId="apple-style-span">
    <w:name w:val="apple-style-span"/>
    <w:uiPriority w:val="99"/>
    <w:rsid w:val="002F4A4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70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0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file:///C:\Users\1\Desktop\&#1055;&#1086;&#1089;&#1090;&#1072;&#1085;&#1086;&#1074;&#1083;&#1077;&#1085;&#1080;&#1077;%20&#1058;&#1102;&#1083;&#1100;&#1075;&#1072;&#1085;(2)&#1055;&#1056;&#1054;&#1043;&#1056;&#1040;&#1052;&#1052;&#1040;.rtf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file:///C:\Users\1\Desktop\&#1055;&#1086;&#1089;&#1090;&#1072;&#1085;&#1086;&#1074;&#1083;&#1077;&#1085;&#1080;&#1077;%20&#1058;&#1102;&#1083;&#1100;&#1075;&#1072;&#1085;(2)&#1055;&#1056;&#1054;&#1043;&#1056;&#1040;&#1052;&#1052;&#1040;.rtf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garantf1://27452898.56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7C1309-392B-4A64-A09B-9C5BC59A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19193</Words>
  <Characters>109402</Characters>
  <Application>Microsoft Office Word</Application>
  <DocSecurity>0</DocSecurity>
  <Lines>911</Lines>
  <Paragraphs>256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НПП "Гарант-Сервис"</Company>
  <LinksUpToDate>false</LinksUpToDate>
  <CharactersWithSpaces>128339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НПП "Гарант-Сервис"</dc:creator>
  <cp:keywords/>
  <dc:description/>
  <cp:lastModifiedBy>HP</cp:lastModifiedBy>
  <cp:revision>30</cp:revision>
  <cp:lastPrinted>2017-07-24T06:28:00Z</cp:lastPrinted>
  <dcterms:created xsi:type="dcterms:W3CDTF">2017-07-24T06:28:00Z</dcterms:created>
  <dcterms:modified xsi:type="dcterms:W3CDTF">2017-10-26T13:01:00Z</dcterms:modified>
</cp:coreProperties>
</file>