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Настоящим 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BC1531" w:rsidRPr="00256C2E" w:rsidRDefault="00BC1531" w:rsidP="00BC15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уведомляет   о   проведении   публичных   консультаций   в   целях   оценки</w:t>
      </w:r>
    </w:p>
    <w:p w:rsidR="00BC1531" w:rsidRPr="006573E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регулирующего  воздействия  проекта нормативного правового акта (экспертизы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НПА)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6573E1">
        <w:rPr>
          <w:rFonts w:ascii="Times New Roman" w:hAnsi="Times New Roman"/>
          <w:sz w:val="28"/>
          <w:szCs w:val="28"/>
          <w:u w:val="single"/>
        </w:rPr>
        <w:t xml:space="preserve">постановления </w:t>
      </w:r>
      <w:r w:rsidR="000943E5">
        <w:rPr>
          <w:rFonts w:ascii="Times New Roman" w:hAnsi="Times New Roman"/>
          <w:sz w:val="28"/>
          <w:szCs w:val="28"/>
          <w:u w:val="single"/>
        </w:rPr>
        <w:t>«</w:t>
      </w:r>
      <w:r w:rsidR="00D93290" w:rsidRPr="00D93290">
        <w:rPr>
          <w:rFonts w:ascii="Times New Roman" w:hAnsi="Times New Roman" w:cs="Times New Roman"/>
          <w:color w:val="000000"/>
          <w:sz w:val="28"/>
          <w:szCs w:val="28"/>
          <w:u w:val="single"/>
        </w:rPr>
        <w:t>Об утверждении Положения о порядке размещения нестационарных торговых объектов на территории муниципального образования Тюльганский район Оренбургской области</w:t>
      </w:r>
      <w:r w:rsidR="000943E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C1531" w:rsidRPr="00256C2E" w:rsidRDefault="00BC1531" w:rsidP="00BC1531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  <w:r w:rsidRPr="00256C2E">
        <w:rPr>
          <w:rFonts w:ascii="Times New Roman" w:hAnsi="Times New Roman"/>
          <w:sz w:val="24"/>
          <w:szCs w:val="24"/>
        </w:rPr>
        <w:t>(вид нормативного правового акта, наименование)</w:t>
      </w:r>
    </w:p>
    <w:p w:rsidR="00BC1531" w:rsidRPr="006A7D5D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93290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290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D63CA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93290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290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D63CA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BC1531" w:rsidRPr="00256C2E" w:rsidRDefault="00BC1531" w:rsidP="00BC153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замечаний:</w:t>
      </w:r>
    </w:p>
    <w:p w:rsidR="00BC1531" w:rsidRPr="00BC1531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>предложения  и  замечания направляются по прилагаемой форме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 электронном виде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4A1FB0" w:rsidRPr="004A1FB0"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a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novikov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@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yandex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ru</w:t>
      </w:r>
      <w:proofErr w:type="spellEnd"/>
      <w:r w:rsidRPr="00BC1531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BC1531" w:rsidRPr="00256C2E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BC1531" w:rsidRPr="006A7D5D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462010, Оренбургская область, Тюльганский район, п. Тюльган, ул. Ленина, дом № 23, кабинет № 26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(адрес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u w:val="single"/>
        </w:rPr>
        <w:t>Новиков Евгений Анатольевич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1531" w:rsidRPr="006A7D5D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 w:cs="Times New Roman"/>
          <w:sz w:val="24"/>
          <w:szCs w:val="24"/>
        </w:rPr>
        <w:t>(Ф.И.О.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8(35332)2133</w:t>
      </w:r>
      <w:r w:rsidR="00155693">
        <w:rPr>
          <w:rFonts w:ascii="Times New Roman" w:hAnsi="Times New Roman" w:cs="Times New Roman"/>
          <w:sz w:val="28"/>
          <w:szCs w:val="28"/>
        </w:rPr>
        <w:t>4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Нефедов И.</w:t>
      </w:r>
      <w:proofErr w:type="gramStart"/>
      <w:r w:rsidRPr="006A7D5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4A1FB0" w:rsidRDefault="004A1FB0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5"/>
      <w:bookmarkEnd w:id="0"/>
      <w:r w:rsidRPr="001E6FA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для участников публичных консультаций по проекту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муниципальной программы </w:t>
      </w:r>
      <w:r w:rsidR="000943E5">
        <w:rPr>
          <w:rFonts w:ascii="Times New Roman" w:hAnsi="Times New Roman"/>
          <w:sz w:val="28"/>
          <w:szCs w:val="28"/>
          <w:u w:val="single"/>
        </w:rPr>
        <w:t>«</w:t>
      </w:r>
      <w:r w:rsidR="00D93290" w:rsidRPr="00D93290">
        <w:rPr>
          <w:rFonts w:ascii="Times New Roman" w:hAnsi="Times New Roman" w:cs="Times New Roman"/>
          <w:color w:val="000000"/>
          <w:sz w:val="28"/>
          <w:szCs w:val="28"/>
          <w:u w:val="single"/>
        </w:rPr>
        <w:t>Об утверждении Положения о порядке размещения нестационарных торговых объектов на территории муниципального образования Тюльганский район Оренбургской области</w:t>
      </w:r>
      <w:bookmarkStart w:id="1" w:name="_GoBack"/>
      <w:bookmarkEnd w:id="1"/>
      <w:r w:rsidR="000943E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943E5" w:rsidRPr="00A8780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(вид нормативного правового акта, наименование)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 проект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правового  акта  (нормативный  правовой  акт)?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сегодня?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  Насколько  корректно  разработчик  обосновал  необходимость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правового акта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проблемой,  на  решение  которой он направлен?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предлагаемое правовое регулирование тех целей, на которые он направлен?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 xml:space="preserve">варианты  достижения  заявленных  целей,  которые  были бы менее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  Какие,   по   Вашей   оценке,   субъекты  предпринимательской  и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экономической 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 и т.д.)?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  Повлияет   ли   введение 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конкурентную  среду  в отрасли. Если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количественные оценки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6.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субъектов  правового  регулирования,  а  также  насколько понятно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административные  процедуры,  реализуемые органами местного самоуправления?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Считаете  ли  Вы,  что предлагаемые нормы не соответствуют или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иным  действующим  нормативным  правовым  актам?  Если  да, укажите нормы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7.  Существуют  ли в предлагаемом правовом регулировании положения,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 Иные  предложения  и  замечания,  которые, по Вашему мнению,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BC15C0" w:rsidRDefault="00BC15C0"/>
    <w:sectPr w:rsidR="00BC15C0" w:rsidSect="00BC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31"/>
    <w:rsid w:val="000943E5"/>
    <w:rsid w:val="00155693"/>
    <w:rsid w:val="001A2B50"/>
    <w:rsid w:val="004A1FB0"/>
    <w:rsid w:val="006573E1"/>
    <w:rsid w:val="00BC1531"/>
    <w:rsid w:val="00BC15C0"/>
    <w:rsid w:val="00D93290"/>
    <w:rsid w:val="00D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"/>
    <w:basedOn w:val="a"/>
    <w:rsid w:val="006573E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"/>
    <w:basedOn w:val="a"/>
    <w:rsid w:val="006573E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dcterms:created xsi:type="dcterms:W3CDTF">2017-11-27T09:41:00Z</dcterms:created>
  <dcterms:modified xsi:type="dcterms:W3CDTF">2017-11-27T09:41:00Z</dcterms:modified>
</cp:coreProperties>
</file>