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BF" w:rsidRDefault="008C32BF" w:rsidP="008C32BF">
      <w:pPr>
        <w:pStyle w:val="a3"/>
        <w:rPr>
          <w:b/>
          <w:bCs/>
        </w:rPr>
      </w:pPr>
    </w:p>
    <w:p w:rsidR="008C32BF" w:rsidRPr="00E00E4D" w:rsidRDefault="008C32BF" w:rsidP="008C32BF">
      <w:pPr>
        <w:pStyle w:val="a3"/>
        <w:ind w:left="-284"/>
        <w:rPr>
          <w:sz w:val="48"/>
          <w:szCs w:val="48"/>
        </w:rPr>
      </w:pPr>
      <w:r w:rsidRPr="00E00E4D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-235585</wp:posOffset>
            </wp:positionV>
            <wp:extent cx="2886075" cy="2409825"/>
            <wp:effectExtent l="19050" t="0" r="9525" b="0"/>
            <wp:wrapTight wrapText="bothSides">
              <wp:wrapPolygon edited="0">
                <wp:start x="-143" y="0"/>
                <wp:lineTo x="-143" y="21515"/>
                <wp:lineTo x="21671" y="21515"/>
                <wp:lineTo x="21671" y="0"/>
                <wp:lineTo x="-143" y="0"/>
              </wp:wrapPolygon>
            </wp:wrapTight>
            <wp:docPr id="1" name="Рисунок 3" descr="https://vecherka-spb.ru/wp-content/uploads/2017/08/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cherka-spb.ru/wp-content/uploads/2017/08/fami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E4D">
        <w:rPr>
          <w:sz w:val="48"/>
          <w:szCs w:val="48"/>
        </w:rPr>
        <w:t xml:space="preserve">                Памятка</w:t>
      </w:r>
    </w:p>
    <w:p w:rsidR="008C32BF" w:rsidRDefault="008C32BF" w:rsidP="008C32BF">
      <w:pPr>
        <w:pStyle w:val="a3"/>
        <w:ind w:left="-284"/>
        <w:jc w:val="center"/>
        <w:rPr>
          <w:sz w:val="28"/>
          <w:szCs w:val="28"/>
        </w:rPr>
      </w:pPr>
      <w:r w:rsidRPr="00E00E4D">
        <w:rPr>
          <w:sz w:val="28"/>
          <w:szCs w:val="28"/>
        </w:rPr>
        <w:t>Государственная регистрация установления отцовства</w:t>
      </w:r>
    </w:p>
    <w:p w:rsidR="008C32BF" w:rsidRDefault="008C32BF" w:rsidP="008C32BF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Федеральным Законом от 15.11.1997 «№ 143-ФЗ</w:t>
      </w:r>
    </w:p>
    <w:p w:rsidR="008C32BF" w:rsidRDefault="008C32BF" w:rsidP="008C32BF">
      <w:pPr>
        <w:pStyle w:val="a3"/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актах гражданского состояния»</w:t>
      </w:r>
    </w:p>
    <w:p w:rsidR="008C32BF" w:rsidRPr="006A1FA2" w:rsidRDefault="008C32BF" w:rsidP="008C32BF">
      <w:pPr>
        <w:pStyle w:val="a3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3472"/>
        <w:gridCol w:w="6383"/>
      </w:tblGrid>
      <w:tr w:rsidR="008C32BF" w:rsidTr="00A50AA0">
        <w:tc>
          <w:tcPr>
            <w:tcW w:w="3653" w:type="dxa"/>
          </w:tcPr>
          <w:p w:rsidR="008C32BF" w:rsidRDefault="008C32BF" w:rsidP="00A50AA0">
            <w:pPr>
              <w:pStyle w:val="a3"/>
              <w:jc w:val="both"/>
              <w:rPr>
                <w:b/>
              </w:rPr>
            </w:pPr>
          </w:p>
          <w:p w:rsidR="008C32BF" w:rsidRPr="00E00E4D" w:rsidRDefault="008C32BF" w:rsidP="00A50AA0">
            <w:pPr>
              <w:pStyle w:val="a3"/>
              <w:jc w:val="both"/>
              <w:rPr>
                <w:b/>
              </w:rPr>
            </w:pPr>
            <w:r w:rsidRPr="00E00E4D">
              <w:rPr>
                <w:b/>
              </w:rPr>
              <w:t>1.Куда обращаться</w:t>
            </w:r>
          </w:p>
        </w:tc>
        <w:tc>
          <w:tcPr>
            <w:tcW w:w="6910" w:type="dxa"/>
          </w:tcPr>
          <w:p w:rsidR="008C32BF" w:rsidRPr="00E00E4D" w:rsidRDefault="008C32BF" w:rsidP="00A50AA0">
            <w:pPr>
              <w:pStyle w:val="a3"/>
              <w:spacing w:before="0" w:beforeAutospacing="0" w:after="0" w:afterAutospacing="0"/>
              <w:jc w:val="both"/>
            </w:pPr>
            <w:r w:rsidRPr="00E00E4D">
              <w:t>Государственная регистрация установления отцовства производится органом ЗАГС</w:t>
            </w:r>
            <w:proofErr w:type="gramStart"/>
            <w:r w:rsidRPr="00E00E4D">
              <w:t xml:space="preserve"> :</w:t>
            </w:r>
            <w:proofErr w:type="gramEnd"/>
          </w:p>
          <w:p w:rsidR="008C32BF" w:rsidRPr="00E00E4D" w:rsidRDefault="008C32BF" w:rsidP="00A50AA0">
            <w:pPr>
              <w:pStyle w:val="a3"/>
              <w:spacing w:before="0" w:beforeAutospacing="0" w:after="0" w:afterAutospacing="0"/>
              <w:jc w:val="both"/>
            </w:pPr>
            <w:r w:rsidRPr="00E00E4D">
              <w:t xml:space="preserve"> - </w:t>
            </w:r>
            <w:r>
              <w:t xml:space="preserve">по </w:t>
            </w:r>
            <w:r w:rsidRPr="00E00E4D">
              <w:t>месту жительства отца или матери ребенка;</w:t>
            </w:r>
          </w:p>
          <w:p w:rsidR="008C32BF" w:rsidRPr="00E00E4D" w:rsidRDefault="008C32BF" w:rsidP="00A50AA0">
            <w:pPr>
              <w:pStyle w:val="a3"/>
              <w:spacing w:before="0" w:beforeAutospacing="0" w:after="0" w:afterAutospacing="0"/>
              <w:jc w:val="both"/>
            </w:pPr>
            <w:r w:rsidRPr="00E00E4D">
              <w:t xml:space="preserve">-  </w:t>
            </w:r>
            <w:r>
              <w:t xml:space="preserve">при наличии решения суда, вступившего в законную силу, по </w:t>
            </w:r>
            <w:r w:rsidRPr="00E00E4D">
              <w:t>месту вынесения решения суда об установлении отцовства или об установлении факта признания отцовства</w:t>
            </w:r>
          </w:p>
        </w:tc>
      </w:tr>
      <w:tr w:rsidR="008C32BF" w:rsidTr="00A50AA0">
        <w:tc>
          <w:tcPr>
            <w:tcW w:w="3653" w:type="dxa"/>
          </w:tcPr>
          <w:p w:rsidR="008C32BF" w:rsidRPr="004A0729" w:rsidRDefault="008C32BF" w:rsidP="00A50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  <w:r w:rsidRPr="004A0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Основание для государственной регистрации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установления отцовства является</w:t>
            </w:r>
          </w:p>
          <w:p w:rsidR="008C32BF" w:rsidRDefault="008C32BF" w:rsidP="00A50AA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8C32BF" w:rsidRPr="004A0729" w:rsidRDefault="008C32BF" w:rsidP="00A50AA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0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Основание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 для </w:t>
            </w:r>
            <w:r w:rsidRPr="004A0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государственной регистрации установления отцовства является:</w:t>
            </w:r>
          </w:p>
          <w:p w:rsidR="008C32BF" w:rsidRPr="004A0729" w:rsidRDefault="008C32BF" w:rsidP="00A50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заявление об установлении отцовства отца и матери ребенка, не </w:t>
            </w:r>
            <w:proofErr w:type="gramStart"/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 в браке на момент рождения ребенка;</w:t>
            </w:r>
          </w:p>
          <w:p w:rsidR="008C32BF" w:rsidRDefault="008C32BF" w:rsidP="00A50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об установлении отцовства отца ребенка, не состоящего в браке с матерью ребе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нка на момент рождения ребенка;</w:t>
            </w:r>
          </w:p>
          <w:p w:rsidR="008C32BF" w:rsidRPr="004A0729" w:rsidRDefault="008C32BF" w:rsidP="00A50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суда об установлении отцовства или об установлении факта признания отцовства, вступившее в законную силу.</w:t>
            </w:r>
          </w:p>
          <w:p w:rsidR="008C32BF" w:rsidRDefault="008C32BF" w:rsidP="00A50AA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C32BF" w:rsidTr="00A50AA0">
        <w:tc>
          <w:tcPr>
            <w:tcW w:w="3653" w:type="dxa"/>
          </w:tcPr>
          <w:p w:rsidR="008C32BF" w:rsidRDefault="008C32BF" w:rsidP="00A50A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D5B98">
              <w:rPr>
                <w:b/>
              </w:rPr>
              <w:t>Документы</w:t>
            </w:r>
            <w:r>
              <w:rPr>
                <w:b/>
              </w:rPr>
              <w:t>,</w:t>
            </w:r>
            <w:r w:rsidRPr="004B0ADF">
              <w:rPr>
                <w:b/>
                <w:bCs/>
                <w:sz w:val="21"/>
                <w:szCs w:val="21"/>
              </w:rPr>
              <w:t xml:space="preserve"> предоставляемые в отдел ЗАГС</w:t>
            </w:r>
            <w:r w:rsidRPr="004B0ADF">
              <w:rPr>
                <w:b/>
                <w:bCs/>
                <w:sz w:val="21"/>
                <w:szCs w:val="21"/>
              </w:rPr>
              <w:tab/>
            </w:r>
          </w:p>
        </w:tc>
        <w:tc>
          <w:tcPr>
            <w:tcW w:w="6910" w:type="dxa"/>
          </w:tcPr>
          <w:p w:rsidR="008C32BF" w:rsidRPr="003D5B98" w:rsidRDefault="008C32BF" w:rsidP="00A50A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5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Государственная регистрация по совместному заявлению отца и матери ребенка:</w:t>
            </w:r>
          </w:p>
          <w:p w:rsidR="008C32BF" w:rsidRDefault="008C32BF" w:rsidP="00A50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документы, удостоверяющие личности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обоих родителей;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32BF" w:rsidRDefault="008C32BF" w:rsidP="00A50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32BF" w:rsidRDefault="008C32BF" w:rsidP="00A50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документы подаются до рождения малыша, то справка о постановке женщины на учет женщины по беременности; </w:t>
            </w:r>
          </w:p>
          <w:p w:rsidR="008C32BF" w:rsidRDefault="008C32BF" w:rsidP="00A50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совершеннолетнего ребенка либо опекуна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C32BF" w:rsidRDefault="008C32BF" w:rsidP="00A50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или подпись одного из родителей, заверенная нотариусом, если он не может присутствовать лично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32BF" w:rsidRPr="004A0729" w:rsidRDefault="008C32BF" w:rsidP="00A50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Государственная регистрация по заявлению отца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C32BF" w:rsidRDefault="008C32BF" w:rsidP="00A50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удостоверяющие личность отца ребенка;</w:t>
            </w:r>
          </w:p>
          <w:p w:rsidR="008C32BF" w:rsidRDefault="008C32BF" w:rsidP="00A50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рождении ребенка (если есть); </w:t>
            </w:r>
          </w:p>
          <w:p w:rsidR="008C32BF" w:rsidRDefault="008C32BF" w:rsidP="00A50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суда о признании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 ребенка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безвестно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отсутствующей, недееспособной или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лишении ее родительских прав,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свидетельство о смерти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ребенка;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32BF" w:rsidRDefault="008C32BF" w:rsidP="00A50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опеки и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попечительства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установление отцовства.</w:t>
            </w:r>
          </w:p>
          <w:p w:rsidR="008C32BF" w:rsidRDefault="008C32BF" w:rsidP="00A50A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Государственная регистрация на основании решения суда:</w:t>
            </w:r>
          </w:p>
          <w:p w:rsidR="008C32BF" w:rsidRDefault="008C32BF" w:rsidP="00A50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удостоверяющие личности родителей (одного из 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заявителя);</w:t>
            </w:r>
          </w:p>
          <w:p w:rsidR="008C32BF" w:rsidRDefault="008C32BF" w:rsidP="00A50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рождении ребенка (если есть); </w:t>
            </w:r>
          </w:p>
          <w:p w:rsidR="008C32BF" w:rsidRDefault="008C32BF" w:rsidP="00A50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A07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суда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установлении отцовства либо об установлении факта признания отцовства.</w:t>
            </w:r>
          </w:p>
          <w:p w:rsidR="008C32BF" w:rsidRPr="004B0ADF" w:rsidRDefault="008C32BF" w:rsidP="00A50AA0">
            <w:pPr>
              <w:pStyle w:val="a3"/>
              <w:spacing w:before="0" w:beforeAutospacing="0" w:after="0" w:afterAutospacing="0"/>
              <w:jc w:val="both"/>
              <w:rPr>
                <w:b/>
                <w:sz w:val="21"/>
                <w:szCs w:val="21"/>
              </w:rPr>
            </w:pPr>
            <w:r w:rsidRPr="004A0729">
              <w:t xml:space="preserve">  </w:t>
            </w:r>
            <w:r w:rsidRPr="004B0ADF">
              <w:rPr>
                <w:b/>
                <w:sz w:val="21"/>
                <w:szCs w:val="21"/>
              </w:rPr>
              <w:t xml:space="preserve">За государственную регистрацию </w:t>
            </w:r>
            <w:r>
              <w:rPr>
                <w:b/>
                <w:sz w:val="21"/>
                <w:szCs w:val="21"/>
              </w:rPr>
              <w:t xml:space="preserve">установления отцовства </w:t>
            </w:r>
            <w:r w:rsidRPr="004B0ADF">
              <w:rPr>
                <w:b/>
                <w:sz w:val="21"/>
                <w:szCs w:val="21"/>
              </w:rPr>
              <w:t xml:space="preserve"> уплачивается государственная пошлина в размере</w:t>
            </w:r>
            <w:r>
              <w:rPr>
                <w:b/>
                <w:sz w:val="21"/>
                <w:szCs w:val="21"/>
              </w:rPr>
              <w:t xml:space="preserve"> 3</w:t>
            </w:r>
            <w:r w:rsidRPr="004B0ADF">
              <w:rPr>
                <w:b/>
                <w:sz w:val="21"/>
                <w:szCs w:val="21"/>
              </w:rPr>
              <w:t>50 рублей.</w:t>
            </w:r>
          </w:p>
          <w:p w:rsidR="008C32BF" w:rsidRDefault="008C32BF" w:rsidP="00A50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2BF" w:rsidRPr="004B0ADF" w:rsidRDefault="008C32BF" w:rsidP="00A50AA0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4B0ADF">
              <w:rPr>
                <w:bCs/>
                <w:sz w:val="21"/>
                <w:szCs w:val="21"/>
              </w:rPr>
              <w:t>Заявление на государственную регистрацию может быть  подано в форме электронных документов через единый портал государственных и муниципальных услуг</w:t>
            </w:r>
          </w:p>
          <w:p w:rsidR="008C32BF" w:rsidRPr="004A0729" w:rsidRDefault="008C32BF" w:rsidP="00A50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32BF" w:rsidTr="00A50AA0">
        <w:tc>
          <w:tcPr>
            <w:tcW w:w="3653" w:type="dxa"/>
          </w:tcPr>
          <w:p w:rsidR="008C32BF" w:rsidRPr="004B0ADF" w:rsidRDefault="008C32BF" w:rsidP="00A50AA0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lastRenderedPageBreak/>
              <w:t>3. Адрес районного отдела ЗАГС</w:t>
            </w:r>
          </w:p>
        </w:tc>
        <w:tc>
          <w:tcPr>
            <w:tcW w:w="6910" w:type="dxa"/>
          </w:tcPr>
          <w:p w:rsidR="008C32BF" w:rsidRPr="003D5B98" w:rsidRDefault="008C32BF" w:rsidP="00A50A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32BF" w:rsidTr="00A50AA0">
        <w:tc>
          <w:tcPr>
            <w:tcW w:w="3653" w:type="dxa"/>
          </w:tcPr>
          <w:p w:rsidR="008C32BF" w:rsidRPr="004B0ADF" w:rsidRDefault="008C32BF" w:rsidP="00A50AA0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  <w:r w:rsidRPr="004B0ADF">
              <w:rPr>
                <w:b/>
                <w:bCs/>
                <w:sz w:val="21"/>
                <w:szCs w:val="21"/>
              </w:rPr>
              <w:t>4. . Режим работы, телефон</w:t>
            </w:r>
          </w:p>
          <w:p w:rsidR="008C32BF" w:rsidRPr="004B0ADF" w:rsidRDefault="008C32BF" w:rsidP="00A50AA0">
            <w:pPr>
              <w:pStyle w:val="a3"/>
              <w:tabs>
                <w:tab w:val="left" w:pos="0"/>
              </w:tabs>
              <w:ind w:left="33" w:hanging="33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910" w:type="dxa"/>
          </w:tcPr>
          <w:p w:rsidR="008C32BF" w:rsidRPr="003D5B98" w:rsidRDefault="008C32BF" w:rsidP="00A50A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0069A" w:rsidRDefault="00E0069A"/>
    <w:sectPr w:rsidR="00E0069A" w:rsidSect="00E0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2BF"/>
    <w:rsid w:val="008C32BF"/>
    <w:rsid w:val="00E0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C3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Company>office 2007 rus ent: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2</cp:revision>
  <dcterms:created xsi:type="dcterms:W3CDTF">2018-09-06T06:55:00Z</dcterms:created>
  <dcterms:modified xsi:type="dcterms:W3CDTF">2018-09-06T06:55:00Z</dcterms:modified>
</cp:coreProperties>
</file>