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6" w:rsidRDefault="003410E6" w:rsidP="003410E6">
      <w:pPr>
        <w:ind w:firstLine="851"/>
        <w:jc w:val="both"/>
        <w:rPr>
          <w:b/>
          <w:sz w:val="24"/>
          <w:szCs w:val="24"/>
        </w:rPr>
      </w:pPr>
    </w:p>
    <w:p w:rsidR="003410E6" w:rsidRPr="00972465" w:rsidRDefault="003410E6" w:rsidP="003410E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07.11</w:t>
      </w:r>
      <w:r w:rsidRPr="00972465">
        <w:rPr>
          <w:b/>
          <w:sz w:val="24"/>
          <w:szCs w:val="24"/>
        </w:rPr>
        <w:t>.2018</w:t>
      </w:r>
    </w:p>
    <w:p w:rsidR="003410E6" w:rsidRPr="00972465" w:rsidRDefault="003410E6" w:rsidP="003410E6">
      <w:pPr>
        <w:ind w:firstLine="851"/>
        <w:jc w:val="both"/>
        <w:rPr>
          <w:b/>
          <w:sz w:val="24"/>
          <w:szCs w:val="24"/>
        </w:rPr>
      </w:pPr>
      <w:r w:rsidRPr="00972465">
        <w:rPr>
          <w:b/>
          <w:sz w:val="24"/>
          <w:szCs w:val="24"/>
        </w:rPr>
        <w:t xml:space="preserve">Информация о </w:t>
      </w:r>
      <w:r>
        <w:rPr>
          <w:b/>
          <w:sz w:val="24"/>
          <w:szCs w:val="24"/>
        </w:rPr>
        <w:t>проведенной выездной плановой проверке</w:t>
      </w:r>
      <w:r w:rsidRPr="00972465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администрации муниципального образования Екатеринославс</w:t>
      </w:r>
      <w:r w:rsidRPr="00972465">
        <w:rPr>
          <w:b/>
          <w:sz w:val="24"/>
          <w:szCs w:val="24"/>
        </w:rPr>
        <w:t>кий сельсовет.</w:t>
      </w:r>
    </w:p>
    <w:p w:rsidR="003410E6" w:rsidRDefault="003410E6" w:rsidP="003410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главы Тюльганского района от 03.10.2018 года № 135-р в администрации муниципального образования Екатеринославский сельсовет Тюльганского района проведена выездная плановая проверка годового отчета об исполнении местного бюджета за период с 01.05.2016 по 30.09.2018 г. </w:t>
      </w:r>
    </w:p>
    <w:p w:rsidR="003410E6" w:rsidRPr="00B923A0" w:rsidRDefault="003410E6" w:rsidP="003410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Установлены нарушения в завышении в штатных расписаниях должностных окладов, в излишнем начислении заработной платы либо </w:t>
      </w:r>
      <w:proofErr w:type="spellStart"/>
      <w:r>
        <w:rPr>
          <w:sz w:val="24"/>
          <w:szCs w:val="24"/>
        </w:rPr>
        <w:t>недоначислении</w:t>
      </w:r>
      <w:proofErr w:type="spellEnd"/>
      <w:r>
        <w:rPr>
          <w:sz w:val="24"/>
          <w:szCs w:val="24"/>
        </w:rPr>
        <w:t xml:space="preserve">, искажении годовой отчетности, списании материальных запасов без подтверждающих документов, в </w:t>
      </w:r>
      <w:proofErr w:type="spellStart"/>
      <w:r>
        <w:rPr>
          <w:sz w:val="24"/>
          <w:szCs w:val="24"/>
        </w:rPr>
        <w:t>неоформлении</w:t>
      </w:r>
      <w:proofErr w:type="spellEnd"/>
      <w:r>
        <w:rPr>
          <w:sz w:val="24"/>
          <w:szCs w:val="24"/>
        </w:rPr>
        <w:t xml:space="preserve"> внутреннего финансового контроля и аудита</w:t>
      </w:r>
    </w:p>
    <w:p w:rsidR="003410E6" w:rsidRPr="00B923A0" w:rsidRDefault="003410E6" w:rsidP="00B923A0">
      <w:pPr>
        <w:ind w:firstLine="851"/>
        <w:jc w:val="both"/>
        <w:rPr>
          <w:sz w:val="24"/>
          <w:szCs w:val="24"/>
        </w:rPr>
      </w:pPr>
    </w:p>
    <w:sectPr w:rsidR="003410E6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1F61A5"/>
    <w:rsid w:val="003410E6"/>
    <w:rsid w:val="003C4675"/>
    <w:rsid w:val="004F587C"/>
    <w:rsid w:val="00894716"/>
    <w:rsid w:val="00B923A0"/>
    <w:rsid w:val="00C81DE1"/>
    <w:rsid w:val="00D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AD3A-EEC0-45D2-9976-A7AA71A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2018-09-26T06:11:00Z</dcterms:created>
  <dcterms:modified xsi:type="dcterms:W3CDTF">2018-11-07T10:37:00Z</dcterms:modified>
</cp:coreProperties>
</file>