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8" w:rsidRPr="006B5918" w:rsidRDefault="006B5918" w:rsidP="006B59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591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НЕ СТАТЬ ЖЕРТВОЙ ВЗРЫВА БОМБЫ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 самые простые методы ограничения доступа в здание и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организацию позвонил человек, предупреждающий о взрыве бомбы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Подобный звонок – лучший источник получения информации о взрывных устройствах.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Поэтому: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старайтесь удержать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звонящего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на линии как можно дольше. Просите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>/её повторить послание. Постарайтесь записать каждое слово, сказанное позвонившим;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позвонивший не указал, где заложена бомба, попросите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>/её предоставить подробную информацию;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информируйте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звонящего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>, что в здании находится много людей и взрыв бомбы способен привести к смерти и серьёзным ранениям многих из них;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обращайте внимание на детали: голос (мужчина/женщина), тембр голоса (высокий, низкий и пр.), акцент, особенности речи и пр.;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предмет, похожий на взрывное устройство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Признаки, которые могут указать на наличие ВУ: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наличие на обнаруженном предмете проводов, верёвок, изоленты;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подозрительные звуки, щелчки, тиканье, издаваемые предметом;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lastRenderedPageBreak/>
        <w:t>от предмета исходит характерный запах миндаля или другой необычный запах.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вы обнаружили подозрительный предмет в учреждении, сообщите о находке в администрацию.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 всех перечисленных случаях: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1. Не трогайте, не вскрывайте и не передвигайте находку.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2. Не курите, воздержитесь от использования средств радиосвязи, в том числе и мобильных.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3. Сообщите об обнаруженном предмете в правоохранительные органы.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4. Запомните время обнаружения находки.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5. По возможности обеспечьте охрану подозрительного предмета или опасной зоны.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6. Постарайтесь сделать так, чтобы люди отошли как можно дальше от опасной находки.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7. Обязательно дождитесь прибытия оперативно-следственной группы.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8. Не забывайте, что вы являетесь самым важным очевидцем.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Помните: 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Родители!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Ещё раз напоминаем: </w:t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6B5918" w:rsidRDefault="006B59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918" w:rsidRDefault="006B59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589" w:rsidRDefault="006B5918">
      <w:r w:rsidRPr="00773DBC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</w:t>
      </w:r>
      <w:bookmarkStart w:id="0" w:name="_GoBack"/>
      <w:r w:rsidRPr="00773DBC">
        <w:rPr>
          <w:rFonts w:ascii="Times New Roman" w:eastAsia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DE5A4E">
        <w:rPr>
          <w:rFonts w:ascii="Times New Roman" w:eastAsia="Times New Roman" w:hAnsi="Times New Roman" w:cs="Times New Roman"/>
          <w:b/>
          <w:sz w:val="24"/>
          <w:szCs w:val="24"/>
        </w:rPr>
        <w:t>Тюльганский</w:t>
      </w:r>
      <w:proofErr w:type="spellEnd"/>
      <w:r w:rsidR="00DE5A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bookmarkEnd w:id="0"/>
    </w:p>
    <w:sectPr w:rsidR="0067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8"/>
    <w:rsid w:val="000868FC"/>
    <w:rsid w:val="00675589"/>
    <w:rsid w:val="006B5918"/>
    <w:rsid w:val="00D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9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B5918"/>
    <w:rPr>
      <w:b/>
      <w:bCs/>
    </w:rPr>
  </w:style>
  <w:style w:type="character" w:styleId="a4">
    <w:name w:val="Emphasis"/>
    <w:basedOn w:val="a0"/>
    <w:uiPriority w:val="20"/>
    <w:qFormat/>
    <w:rsid w:val="006B5918"/>
    <w:rPr>
      <w:i/>
      <w:iCs/>
    </w:rPr>
  </w:style>
  <w:style w:type="paragraph" w:styleId="a5">
    <w:name w:val="Normal (Web)"/>
    <w:basedOn w:val="a"/>
    <w:uiPriority w:val="99"/>
    <w:semiHidden/>
    <w:unhideWhenUsed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9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B5918"/>
    <w:rPr>
      <w:b/>
      <w:bCs/>
    </w:rPr>
  </w:style>
  <w:style w:type="character" w:styleId="a4">
    <w:name w:val="Emphasis"/>
    <w:basedOn w:val="a0"/>
    <w:uiPriority w:val="20"/>
    <w:qFormat/>
    <w:rsid w:val="006B5918"/>
    <w:rPr>
      <w:i/>
      <w:iCs/>
    </w:rPr>
  </w:style>
  <w:style w:type="paragraph" w:styleId="a5">
    <w:name w:val="Normal (Web)"/>
    <w:basedOn w:val="a"/>
    <w:uiPriority w:val="99"/>
    <w:semiHidden/>
    <w:unhideWhenUsed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Аникиенко АА</dc:creator>
  <cp:keywords/>
  <dc:description/>
  <cp:lastModifiedBy>SSD</cp:lastModifiedBy>
  <cp:revision>4</cp:revision>
  <dcterms:created xsi:type="dcterms:W3CDTF">2018-12-04T10:55:00Z</dcterms:created>
  <dcterms:modified xsi:type="dcterms:W3CDTF">2018-12-04T10:56:00Z</dcterms:modified>
</cp:coreProperties>
</file>