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42" w:rsidRDefault="00221442" w:rsidP="00221442">
      <w:pPr>
        <w:pStyle w:val="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080" w:type="dxa"/>
        <w:tblInd w:w="-252" w:type="dxa"/>
        <w:tblLook w:val="0000"/>
      </w:tblPr>
      <w:tblGrid>
        <w:gridCol w:w="5148"/>
        <w:gridCol w:w="360"/>
        <w:gridCol w:w="4212"/>
        <w:gridCol w:w="360"/>
      </w:tblGrid>
      <w:tr w:rsidR="00221442" w:rsidTr="006C162D">
        <w:trPr>
          <w:cantSplit/>
          <w:trHeight w:val="360"/>
        </w:trPr>
        <w:tc>
          <w:tcPr>
            <w:tcW w:w="5148" w:type="dxa"/>
            <w:vMerge w:val="restart"/>
            <w:tcBorders>
              <w:right w:val="single" w:sz="4" w:space="0" w:color="auto"/>
            </w:tcBorders>
          </w:tcPr>
          <w:p w:rsidR="00221442" w:rsidRDefault="00221442" w:rsidP="006C16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2" name="Рисунок 2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442" w:rsidRDefault="00221442" w:rsidP="006C16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Муниципальное образование </w:t>
            </w:r>
          </w:p>
          <w:p w:rsidR="00221442" w:rsidRDefault="00221442" w:rsidP="006C162D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Тюльганский</w:t>
            </w:r>
            <w:proofErr w:type="spellEnd"/>
            <w:r>
              <w:rPr>
                <w:b/>
                <w:sz w:val="22"/>
              </w:rPr>
              <w:t xml:space="preserve"> район </w:t>
            </w:r>
          </w:p>
          <w:p w:rsidR="00221442" w:rsidRDefault="00221442" w:rsidP="006C162D">
            <w:pPr>
              <w:spacing w:line="36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221442" w:rsidRDefault="00221442" w:rsidP="006C162D">
            <w:pPr>
              <w:jc w:val="center"/>
              <w:rPr>
                <w:b/>
              </w:rPr>
            </w:pPr>
            <w:r>
              <w:rPr>
                <w:b/>
              </w:rPr>
              <w:t>ФИНАНСОВЫЙ ОТДЕЛ</w:t>
            </w:r>
          </w:p>
          <w:p w:rsidR="00221442" w:rsidRPr="002B5A79" w:rsidRDefault="00221442" w:rsidP="006C162D">
            <w:pPr>
              <w:jc w:val="center"/>
              <w:rPr>
                <w:b/>
              </w:rPr>
            </w:pPr>
            <w:r>
              <w:rPr>
                <w:b/>
              </w:rPr>
              <w:t>АДМИНИСТРАЦИИ</w:t>
            </w:r>
          </w:p>
          <w:p w:rsidR="00221442" w:rsidRPr="002B5A79" w:rsidRDefault="00221442" w:rsidP="006C162D">
            <w:pPr>
              <w:jc w:val="center"/>
              <w:rPr>
                <w:b/>
                <w:bCs/>
              </w:rPr>
            </w:pPr>
            <w:r w:rsidRPr="002B5A79">
              <w:rPr>
                <w:b/>
              </w:rPr>
              <w:t xml:space="preserve">ТЮЛЬГАНСКОГО </w:t>
            </w:r>
            <w:r w:rsidRPr="002B5A79">
              <w:rPr>
                <w:b/>
                <w:bCs/>
              </w:rPr>
              <w:t>РАЙОНА</w:t>
            </w:r>
          </w:p>
          <w:p w:rsidR="00221442" w:rsidRDefault="00221442" w:rsidP="006C16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221442" w:rsidRDefault="00221442" w:rsidP="006C16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Оренбургская область</w:t>
            </w:r>
          </w:p>
          <w:p w:rsidR="00221442" w:rsidRDefault="00221442" w:rsidP="006C16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462010,  п</w:t>
            </w:r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>юльган, ул. Ленина,  23</w:t>
            </w:r>
          </w:p>
          <w:p w:rsidR="00221442" w:rsidRDefault="00221442" w:rsidP="006C16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телефон, факс:…….(8-35332)  2-11-72</w:t>
            </w:r>
          </w:p>
          <w:p w:rsidR="00221442" w:rsidRPr="008D5A2C" w:rsidRDefault="00221442" w:rsidP="006C162D">
            <w:pPr>
              <w:jc w:val="center"/>
              <w:rPr>
                <w:rStyle w:val="12"/>
                <w:sz w:val="18"/>
                <w:lang w:val="en-US"/>
              </w:rPr>
            </w:pPr>
            <w:proofErr w:type="gramStart"/>
            <w:r>
              <w:rPr>
                <w:sz w:val="18"/>
              </w:rPr>
              <w:t>е</w:t>
            </w:r>
            <w:proofErr w:type="gramEnd"/>
            <w:r w:rsidRPr="008D5A2C">
              <w:rPr>
                <w:sz w:val="18"/>
                <w:lang w:val="en-US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8D5A2C">
              <w:rPr>
                <w:sz w:val="18"/>
                <w:lang w:val="en-US"/>
              </w:rPr>
              <w:t xml:space="preserve">: </w:t>
            </w:r>
            <w:r>
              <w:rPr>
                <w:sz w:val="18"/>
                <w:lang w:val="en-US"/>
              </w:rPr>
              <w:t>fo</w:t>
            </w:r>
            <w:r w:rsidRPr="008D5A2C">
              <w:rPr>
                <w:sz w:val="18"/>
                <w:lang w:val="en-US"/>
              </w:rPr>
              <w:t>_</w:t>
            </w:r>
            <w:r>
              <w:rPr>
                <w:sz w:val="18"/>
                <w:lang w:val="en-US"/>
              </w:rPr>
              <w:t>tulgan</w:t>
            </w:r>
            <w:r w:rsidRPr="008D5A2C">
              <w:rPr>
                <w:sz w:val="18"/>
                <w:lang w:val="en-US"/>
              </w:rPr>
              <w:t>@</w:t>
            </w:r>
            <w:r>
              <w:rPr>
                <w:sz w:val="18"/>
                <w:lang w:val="en-US"/>
              </w:rPr>
              <w:t>esoo</w:t>
            </w:r>
            <w:r w:rsidRPr="008D5A2C">
              <w:rPr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>ru</w:t>
            </w:r>
          </w:p>
          <w:p w:rsidR="00221442" w:rsidRPr="008D5A2C" w:rsidRDefault="00221442" w:rsidP="006C162D">
            <w:pPr>
              <w:jc w:val="center"/>
              <w:rPr>
                <w:rStyle w:val="12"/>
                <w:lang w:val="en-US"/>
              </w:rPr>
            </w:pPr>
          </w:p>
          <w:tbl>
            <w:tblPr>
              <w:tblW w:w="0" w:type="auto"/>
              <w:tblLook w:val="0000"/>
            </w:tblPr>
            <w:tblGrid>
              <w:gridCol w:w="604"/>
              <w:gridCol w:w="1620"/>
              <w:gridCol w:w="720"/>
              <w:gridCol w:w="1620"/>
            </w:tblGrid>
            <w:tr w:rsidR="00221442" w:rsidTr="006C162D">
              <w:tc>
                <w:tcPr>
                  <w:tcW w:w="604" w:type="dxa"/>
                </w:tcPr>
                <w:p w:rsidR="00221442" w:rsidRDefault="00221442" w:rsidP="006C162D">
                  <w:pPr>
                    <w:pStyle w:val="a5"/>
                    <w:tabs>
                      <w:tab w:val="clear" w:pos="4677"/>
                      <w:tab w:val="clear" w:pos="9355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От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:rsidR="00221442" w:rsidRDefault="00221442" w:rsidP="006C162D">
                  <w:pPr>
                    <w:pStyle w:val="a5"/>
                    <w:tabs>
                      <w:tab w:val="clear" w:pos="4677"/>
                      <w:tab w:val="clear" w:pos="9355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26.11.2018</w:t>
                  </w:r>
                </w:p>
              </w:tc>
              <w:tc>
                <w:tcPr>
                  <w:tcW w:w="720" w:type="dxa"/>
                </w:tcPr>
                <w:p w:rsidR="00221442" w:rsidRDefault="00221442" w:rsidP="006C162D">
                  <w:pPr>
                    <w:pStyle w:val="a5"/>
                    <w:tabs>
                      <w:tab w:val="clear" w:pos="4677"/>
                      <w:tab w:val="clear" w:pos="9355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№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:rsidR="00221442" w:rsidRDefault="00221442" w:rsidP="006C162D">
                  <w:pPr>
                    <w:pStyle w:val="a5"/>
                    <w:tabs>
                      <w:tab w:val="clear" w:pos="4677"/>
                      <w:tab w:val="clear" w:pos="9355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26-од</w:t>
                  </w:r>
                </w:p>
              </w:tc>
            </w:tr>
          </w:tbl>
          <w:p w:rsidR="00221442" w:rsidRDefault="00221442" w:rsidP="006C162D">
            <w:pPr>
              <w:pStyle w:val="a5"/>
              <w:tabs>
                <w:tab w:val="clear" w:pos="4677"/>
                <w:tab w:val="clear" w:pos="9355"/>
              </w:tabs>
            </w:pPr>
          </w:p>
          <w:p w:rsidR="00221442" w:rsidRDefault="00221442" w:rsidP="006C162D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на № </w:t>
            </w:r>
          </w:p>
          <w:p w:rsidR="00221442" w:rsidRDefault="00221442" w:rsidP="006C162D">
            <w:pPr>
              <w:pStyle w:val="a5"/>
              <w:tabs>
                <w:tab w:val="clear" w:pos="4677"/>
                <w:tab w:val="clear" w:pos="9355"/>
              </w:tabs>
              <w:rPr>
                <w:rStyle w:val="12"/>
              </w:rPr>
            </w:pPr>
            <w:r>
              <w:t xml:space="preserve">     </w:t>
            </w:r>
          </w:p>
          <w:tbl>
            <w:tblPr>
              <w:tblW w:w="0" w:type="auto"/>
              <w:tblLook w:val="0000"/>
            </w:tblPr>
            <w:tblGrid>
              <w:gridCol w:w="247"/>
              <w:gridCol w:w="4140"/>
              <w:gridCol w:w="236"/>
            </w:tblGrid>
            <w:tr w:rsidR="00221442" w:rsidTr="006C162D">
              <w:trPr>
                <w:trHeight w:val="333"/>
              </w:trPr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21442" w:rsidRDefault="00221442" w:rsidP="006C162D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140" w:type="dxa"/>
                </w:tcPr>
                <w:p w:rsidR="00221442" w:rsidRPr="0079769A" w:rsidRDefault="00221442" w:rsidP="006C162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9769A">
                    <w:rPr>
                      <w:sz w:val="28"/>
                      <w:szCs w:val="28"/>
                    </w:rPr>
                    <w:t xml:space="preserve">Об утверждении плана противодействия коррупции в финансовом отделе  администрации </w:t>
                  </w:r>
                  <w:proofErr w:type="spellStart"/>
                  <w:r w:rsidRPr="0079769A">
                    <w:rPr>
                      <w:sz w:val="28"/>
                      <w:szCs w:val="28"/>
                    </w:rPr>
                    <w:t>Тюльганского</w:t>
                  </w:r>
                  <w:proofErr w:type="spellEnd"/>
                  <w:r w:rsidRPr="0079769A">
                    <w:rPr>
                      <w:sz w:val="28"/>
                      <w:szCs w:val="28"/>
                    </w:rPr>
                    <w:t xml:space="preserve"> района Оренбургской области на 2019-2020 годы</w:t>
                  </w:r>
                </w:p>
                <w:p w:rsidR="00221442" w:rsidRPr="0079769A" w:rsidRDefault="00221442" w:rsidP="006C162D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21442" w:rsidRDefault="00221442" w:rsidP="006C162D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221442" w:rsidRDefault="00221442" w:rsidP="006C162D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221442" w:rsidRDefault="00221442" w:rsidP="006C162D">
            <w:pPr>
              <w:rPr>
                <w:sz w:val="28"/>
              </w:rPr>
            </w:pPr>
          </w:p>
        </w:tc>
        <w:tc>
          <w:tcPr>
            <w:tcW w:w="4212" w:type="dxa"/>
          </w:tcPr>
          <w:p w:rsidR="00221442" w:rsidRDefault="00221442" w:rsidP="006C162D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221442" w:rsidRDefault="00221442" w:rsidP="006C162D">
            <w:pPr>
              <w:rPr>
                <w:sz w:val="28"/>
              </w:rPr>
            </w:pPr>
          </w:p>
        </w:tc>
      </w:tr>
      <w:tr w:rsidR="00221442" w:rsidTr="006C162D">
        <w:trPr>
          <w:cantSplit/>
          <w:trHeight w:val="4515"/>
        </w:trPr>
        <w:tc>
          <w:tcPr>
            <w:tcW w:w="5148" w:type="dxa"/>
            <w:vMerge/>
          </w:tcPr>
          <w:p w:rsidR="00221442" w:rsidRDefault="00221442" w:rsidP="006C162D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21442" w:rsidRDefault="00221442" w:rsidP="006C162D">
            <w:pPr>
              <w:rPr>
                <w:sz w:val="28"/>
              </w:rPr>
            </w:pPr>
          </w:p>
        </w:tc>
        <w:tc>
          <w:tcPr>
            <w:tcW w:w="4212" w:type="dxa"/>
          </w:tcPr>
          <w:p w:rsidR="00221442" w:rsidRPr="00CE0090" w:rsidRDefault="00221442" w:rsidP="006C162D">
            <w:pPr>
              <w:jc w:val="both"/>
              <w:rPr>
                <w:bCs/>
                <w:sz w:val="28"/>
              </w:rPr>
            </w:pPr>
          </w:p>
        </w:tc>
        <w:tc>
          <w:tcPr>
            <w:tcW w:w="360" w:type="dxa"/>
          </w:tcPr>
          <w:p w:rsidR="00221442" w:rsidRPr="00CE0090" w:rsidRDefault="00221442" w:rsidP="006C162D">
            <w:pPr>
              <w:jc w:val="both"/>
              <w:rPr>
                <w:sz w:val="28"/>
              </w:rPr>
            </w:pPr>
          </w:p>
        </w:tc>
      </w:tr>
    </w:tbl>
    <w:p w:rsidR="00221442" w:rsidRDefault="00221442" w:rsidP="00221442">
      <w:pPr>
        <w:shd w:val="clear" w:color="auto" w:fill="FFFFFF"/>
        <w:tabs>
          <w:tab w:val="left" w:pos="708"/>
          <w:tab w:val="left" w:pos="1416"/>
          <w:tab w:val="left" w:pos="2124"/>
          <w:tab w:val="left" w:pos="3540"/>
        </w:tabs>
        <w:spacing w:line="317" w:lineRule="exact"/>
        <w:ind w:left="7" w:right="29" w:firstLine="713"/>
        <w:jc w:val="both"/>
        <w:rPr>
          <w:sz w:val="28"/>
          <w:szCs w:val="28"/>
        </w:rPr>
      </w:pPr>
    </w:p>
    <w:p w:rsidR="00221442" w:rsidRPr="00577C40" w:rsidRDefault="00221442" w:rsidP="0022144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21442" w:rsidRPr="00577C40" w:rsidRDefault="00221442" w:rsidP="00221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77C40">
        <w:rPr>
          <w:sz w:val="28"/>
          <w:szCs w:val="28"/>
        </w:rPr>
        <w:t>В целях исполнения Национального плана противодействия коррупции на 2018-2020 годы, принятого Указом Президента Российской Федерации от 29.06.2018 года  № 378, Федерального закона от 25 декабря 2008 № 273-ФЗ «О противодействии коррупции»</w:t>
      </w:r>
      <w:r>
        <w:rPr>
          <w:sz w:val="28"/>
          <w:szCs w:val="28"/>
        </w:rPr>
        <w:t>,</w:t>
      </w:r>
      <w:r w:rsidRPr="00577C40">
        <w:rPr>
          <w:sz w:val="28"/>
          <w:szCs w:val="28"/>
        </w:rPr>
        <w:t xml:space="preserve"> Закона Оренбургской области от 15 сентября 2008 года № 2369/497-</w:t>
      </w:r>
      <w:r w:rsidRPr="00577C40">
        <w:rPr>
          <w:sz w:val="28"/>
          <w:szCs w:val="28"/>
          <w:lang w:val="en-US"/>
        </w:rPr>
        <w:t>IV</w:t>
      </w:r>
      <w:r w:rsidRPr="00577C40">
        <w:rPr>
          <w:sz w:val="28"/>
          <w:szCs w:val="28"/>
        </w:rPr>
        <w:t>-ОЗ «О противодействии коррупции</w:t>
      </w:r>
      <w:r>
        <w:rPr>
          <w:sz w:val="28"/>
          <w:szCs w:val="28"/>
        </w:rPr>
        <w:t>»</w:t>
      </w:r>
      <w:r w:rsidRPr="00577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руководствуясь </w:t>
      </w:r>
      <w:r w:rsidRPr="00577C40">
        <w:rPr>
          <w:sz w:val="28"/>
          <w:szCs w:val="28"/>
        </w:rPr>
        <w:t xml:space="preserve"> Уставом муниципального образования </w:t>
      </w:r>
      <w:proofErr w:type="spellStart"/>
      <w:r w:rsidRPr="00577C40">
        <w:rPr>
          <w:sz w:val="28"/>
          <w:szCs w:val="28"/>
        </w:rPr>
        <w:t>Тюльганский</w:t>
      </w:r>
      <w:proofErr w:type="spellEnd"/>
      <w:r w:rsidRPr="00577C40">
        <w:rPr>
          <w:sz w:val="28"/>
          <w:szCs w:val="28"/>
        </w:rPr>
        <w:t xml:space="preserve"> район Оренбургской области</w:t>
      </w:r>
      <w:r>
        <w:rPr>
          <w:sz w:val="28"/>
          <w:szCs w:val="28"/>
        </w:rPr>
        <w:t xml:space="preserve"> приказываю</w:t>
      </w:r>
      <w:r w:rsidRPr="00577C40">
        <w:rPr>
          <w:sz w:val="28"/>
          <w:szCs w:val="28"/>
        </w:rPr>
        <w:t>:</w:t>
      </w:r>
      <w:proofErr w:type="gramEnd"/>
    </w:p>
    <w:p w:rsidR="00221442" w:rsidRPr="00577C40" w:rsidRDefault="00221442" w:rsidP="00221442">
      <w:pPr>
        <w:tabs>
          <w:tab w:val="left" w:pos="1215"/>
        </w:tabs>
        <w:ind w:firstLine="540"/>
        <w:jc w:val="both"/>
        <w:rPr>
          <w:sz w:val="28"/>
          <w:szCs w:val="28"/>
        </w:rPr>
      </w:pPr>
    </w:p>
    <w:p w:rsidR="00221442" w:rsidRPr="00577C40" w:rsidRDefault="00221442" w:rsidP="00221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C40">
        <w:rPr>
          <w:sz w:val="28"/>
          <w:szCs w:val="28"/>
        </w:rPr>
        <w:t xml:space="preserve">1.Утвердить план противодействия коррупции в </w:t>
      </w:r>
      <w:r>
        <w:rPr>
          <w:sz w:val="28"/>
          <w:szCs w:val="28"/>
        </w:rPr>
        <w:t xml:space="preserve">финансовом отделе администрации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577C40">
        <w:rPr>
          <w:sz w:val="28"/>
          <w:szCs w:val="28"/>
        </w:rPr>
        <w:t xml:space="preserve"> на 2019-2020 года</w:t>
      </w:r>
      <w:r>
        <w:rPr>
          <w:sz w:val="28"/>
          <w:szCs w:val="28"/>
        </w:rPr>
        <w:t xml:space="preserve"> согласно приложению.</w:t>
      </w:r>
    </w:p>
    <w:p w:rsidR="00221442" w:rsidRPr="00577C40" w:rsidRDefault="00221442" w:rsidP="00221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442" w:rsidRPr="00582B2B" w:rsidRDefault="00221442" w:rsidP="00221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7C40">
        <w:rPr>
          <w:sz w:val="28"/>
          <w:szCs w:val="28"/>
        </w:rPr>
        <w:t>. П</w:t>
      </w:r>
      <w:r>
        <w:rPr>
          <w:sz w:val="28"/>
          <w:szCs w:val="28"/>
        </w:rPr>
        <w:t>риказ</w:t>
      </w:r>
      <w:r w:rsidRPr="00577C40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 1 января 2019 года</w:t>
      </w:r>
      <w:r w:rsidRPr="00582B2B">
        <w:rPr>
          <w:sz w:val="28"/>
          <w:szCs w:val="28"/>
        </w:rPr>
        <w:t xml:space="preserve">                                                </w:t>
      </w:r>
    </w:p>
    <w:p w:rsidR="00221442" w:rsidRDefault="00221442" w:rsidP="00221442">
      <w:pPr>
        <w:jc w:val="both"/>
        <w:rPr>
          <w:sz w:val="28"/>
          <w:szCs w:val="28"/>
        </w:rPr>
      </w:pPr>
      <w:r w:rsidRPr="00582B2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582B2B">
        <w:rPr>
          <w:sz w:val="28"/>
          <w:szCs w:val="28"/>
        </w:rPr>
        <w:t xml:space="preserve"> </w:t>
      </w:r>
    </w:p>
    <w:p w:rsidR="00221442" w:rsidRDefault="00221442" w:rsidP="00221442">
      <w:pPr>
        <w:shd w:val="clear" w:color="auto" w:fill="FFFFFF"/>
        <w:tabs>
          <w:tab w:val="left" w:pos="708"/>
          <w:tab w:val="left" w:pos="1416"/>
          <w:tab w:val="left" w:pos="2124"/>
          <w:tab w:val="left" w:pos="3540"/>
        </w:tabs>
        <w:spacing w:line="317" w:lineRule="exact"/>
        <w:ind w:right="29"/>
        <w:jc w:val="both"/>
        <w:rPr>
          <w:sz w:val="28"/>
          <w:szCs w:val="28"/>
        </w:rPr>
      </w:pPr>
    </w:p>
    <w:p w:rsidR="00221442" w:rsidRDefault="00221442" w:rsidP="00221442">
      <w:pPr>
        <w:shd w:val="clear" w:color="auto" w:fill="FFFFFF"/>
        <w:tabs>
          <w:tab w:val="left" w:pos="708"/>
          <w:tab w:val="left" w:pos="1416"/>
          <w:tab w:val="left" w:pos="2124"/>
          <w:tab w:val="left" w:pos="3540"/>
        </w:tabs>
        <w:spacing w:line="317" w:lineRule="exact"/>
        <w:ind w:right="29"/>
        <w:jc w:val="both"/>
        <w:rPr>
          <w:sz w:val="28"/>
          <w:szCs w:val="28"/>
        </w:rPr>
      </w:pPr>
    </w:p>
    <w:p w:rsidR="00221442" w:rsidRDefault="00221442" w:rsidP="00221442">
      <w:pPr>
        <w:shd w:val="clear" w:color="auto" w:fill="FFFFFF"/>
        <w:tabs>
          <w:tab w:val="left" w:pos="708"/>
          <w:tab w:val="left" w:pos="1416"/>
          <w:tab w:val="left" w:pos="2124"/>
          <w:tab w:val="left" w:pos="3540"/>
        </w:tabs>
        <w:spacing w:line="317" w:lineRule="exact"/>
        <w:ind w:left="7" w:right="29" w:firstLine="713"/>
        <w:jc w:val="both"/>
        <w:rPr>
          <w:sz w:val="28"/>
          <w:szCs w:val="28"/>
        </w:rPr>
      </w:pPr>
    </w:p>
    <w:p w:rsidR="00221442" w:rsidRDefault="00221442" w:rsidP="00221442">
      <w:pPr>
        <w:shd w:val="clear" w:color="auto" w:fill="FFFFFF"/>
        <w:tabs>
          <w:tab w:val="left" w:pos="708"/>
          <w:tab w:val="left" w:pos="1416"/>
          <w:tab w:val="left" w:pos="2124"/>
          <w:tab w:val="left" w:pos="3540"/>
        </w:tabs>
        <w:spacing w:line="317" w:lineRule="exact"/>
        <w:ind w:left="7" w:right="29" w:hanging="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Начальник финансового отдела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Е.Ф.Зубкова</w:t>
      </w:r>
    </w:p>
    <w:p w:rsidR="00221442" w:rsidRDefault="00221442" w:rsidP="00221442">
      <w:pPr>
        <w:shd w:val="clear" w:color="auto" w:fill="FFFFFF"/>
        <w:tabs>
          <w:tab w:val="left" w:pos="708"/>
          <w:tab w:val="left" w:pos="1416"/>
          <w:tab w:val="left" w:pos="2124"/>
          <w:tab w:val="left" w:pos="3540"/>
        </w:tabs>
        <w:spacing w:line="317" w:lineRule="exact"/>
        <w:ind w:left="7" w:right="29" w:hanging="7"/>
        <w:jc w:val="both"/>
        <w:rPr>
          <w:bCs/>
          <w:color w:val="000000"/>
          <w:sz w:val="28"/>
          <w:szCs w:val="28"/>
        </w:rPr>
      </w:pPr>
    </w:p>
    <w:p w:rsidR="00384DAF" w:rsidRPr="00577C40" w:rsidRDefault="002D5913" w:rsidP="002214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384DAF" w:rsidRPr="00577C40" w:rsidSect="00C304A6">
          <w:headerReference w:type="even" r:id="rId9"/>
          <w:headerReference w:type="default" r:id="rId10"/>
          <w:pgSz w:w="11906" w:h="16838"/>
          <w:pgMar w:top="1134" w:right="850" w:bottom="426" w:left="1701" w:header="709" w:footer="709" w:gutter="0"/>
          <w:cols w:space="720"/>
          <w:titlePg/>
          <w:docGrid w:linePitch="326"/>
        </w:sectPr>
      </w:pPr>
      <w:r w:rsidRPr="00577C40">
        <w:rPr>
          <w:b/>
          <w:sz w:val="28"/>
          <w:szCs w:val="28"/>
        </w:rPr>
        <w:t xml:space="preserve"> </w:t>
      </w:r>
    </w:p>
    <w:p w:rsidR="00A85F92" w:rsidRPr="00577C40" w:rsidRDefault="00A85F92" w:rsidP="00577C40">
      <w:pPr>
        <w:jc w:val="right"/>
        <w:rPr>
          <w:b/>
          <w:sz w:val="28"/>
          <w:szCs w:val="28"/>
        </w:rPr>
      </w:pPr>
      <w:r w:rsidRPr="00577C40">
        <w:rPr>
          <w:b/>
          <w:sz w:val="28"/>
          <w:szCs w:val="28"/>
        </w:rPr>
        <w:lastRenderedPageBreak/>
        <w:t xml:space="preserve">Приложение </w:t>
      </w:r>
    </w:p>
    <w:p w:rsidR="00A85F92" w:rsidRPr="00577C40" w:rsidRDefault="004D1975" w:rsidP="00577C40">
      <w:pPr>
        <w:jc w:val="right"/>
        <w:rPr>
          <w:sz w:val="28"/>
          <w:szCs w:val="28"/>
        </w:rPr>
      </w:pPr>
      <w:r w:rsidRPr="00577C40">
        <w:rPr>
          <w:sz w:val="28"/>
          <w:szCs w:val="28"/>
        </w:rPr>
        <w:t>к п</w:t>
      </w:r>
      <w:r w:rsidR="000E36CA">
        <w:rPr>
          <w:sz w:val="28"/>
          <w:szCs w:val="28"/>
        </w:rPr>
        <w:t>риказу</w:t>
      </w:r>
    </w:p>
    <w:p w:rsidR="00A85F92" w:rsidRPr="00577C40" w:rsidRDefault="00873402" w:rsidP="00577C4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 26.11.2018 г  </w:t>
      </w:r>
      <w:r w:rsidR="004D1975" w:rsidRPr="00577C40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  26-од</w:t>
      </w:r>
    </w:p>
    <w:p w:rsidR="00A85F92" w:rsidRPr="00577C40" w:rsidRDefault="00A85F92" w:rsidP="00577C40">
      <w:pPr>
        <w:jc w:val="center"/>
        <w:rPr>
          <w:sz w:val="28"/>
          <w:szCs w:val="28"/>
        </w:rPr>
      </w:pPr>
    </w:p>
    <w:p w:rsidR="00A85F92" w:rsidRPr="00577C40" w:rsidRDefault="00A85F92" w:rsidP="00577C40">
      <w:pPr>
        <w:jc w:val="center"/>
        <w:rPr>
          <w:sz w:val="28"/>
          <w:szCs w:val="28"/>
        </w:rPr>
      </w:pPr>
    </w:p>
    <w:p w:rsidR="00A85F92" w:rsidRPr="00577C40" w:rsidRDefault="00A85F92" w:rsidP="00577C40">
      <w:pPr>
        <w:pStyle w:val="1"/>
        <w:rPr>
          <w:b w:val="0"/>
        </w:rPr>
      </w:pPr>
      <w:r w:rsidRPr="00577C40">
        <w:rPr>
          <w:b w:val="0"/>
        </w:rPr>
        <w:t xml:space="preserve">План противодействия коррупции </w:t>
      </w:r>
      <w:proofErr w:type="gramStart"/>
      <w:r w:rsidRPr="00577C40">
        <w:rPr>
          <w:b w:val="0"/>
        </w:rPr>
        <w:t>в</w:t>
      </w:r>
      <w:proofErr w:type="gramEnd"/>
    </w:p>
    <w:p w:rsidR="00A85F92" w:rsidRPr="00577C40" w:rsidRDefault="00A85F92" w:rsidP="00577C40">
      <w:pPr>
        <w:pStyle w:val="1"/>
      </w:pPr>
      <w:r w:rsidRPr="00577C40">
        <w:rPr>
          <w:b w:val="0"/>
        </w:rPr>
        <w:t xml:space="preserve"> </w:t>
      </w:r>
      <w:r w:rsidR="000E36CA">
        <w:rPr>
          <w:b w:val="0"/>
        </w:rPr>
        <w:t xml:space="preserve">финансовом </w:t>
      </w:r>
      <w:proofErr w:type="gramStart"/>
      <w:r w:rsidR="000E36CA">
        <w:rPr>
          <w:b w:val="0"/>
        </w:rPr>
        <w:t>отделе</w:t>
      </w:r>
      <w:proofErr w:type="gramEnd"/>
      <w:r w:rsidR="000E36CA">
        <w:rPr>
          <w:b w:val="0"/>
        </w:rPr>
        <w:t xml:space="preserve"> администрации </w:t>
      </w:r>
      <w:proofErr w:type="spellStart"/>
      <w:r w:rsidR="000E36CA">
        <w:rPr>
          <w:b w:val="0"/>
        </w:rPr>
        <w:t>Тюльганского</w:t>
      </w:r>
      <w:proofErr w:type="spellEnd"/>
      <w:r w:rsidR="000E36CA">
        <w:rPr>
          <w:b w:val="0"/>
        </w:rPr>
        <w:t xml:space="preserve"> района</w:t>
      </w:r>
      <w:r w:rsidRPr="00577C40">
        <w:rPr>
          <w:b w:val="0"/>
        </w:rPr>
        <w:t xml:space="preserve"> Оренбургской области </w:t>
      </w:r>
    </w:p>
    <w:p w:rsidR="00A85F92" w:rsidRPr="00577C40" w:rsidRDefault="00A85F92" w:rsidP="00577C40">
      <w:pPr>
        <w:pStyle w:val="1"/>
        <w:rPr>
          <w:sz w:val="24"/>
          <w:szCs w:val="24"/>
        </w:rPr>
      </w:pPr>
      <w:r w:rsidRPr="00577C40">
        <w:rPr>
          <w:b w:val="0"/>
        </w:rPr>
        <w:t>на 201</w:t>
      </w:r>
      <w:r w:rsidR="004D1975" w:rsidRPr="00577C40">
        <w:rPr>
          <w:b w:val="0"/>
        </w:rPr>
        <w:t>9 – 2020</w:t>
      </w:r>
      <w:r w:rsidRPr="00577C40">
        <w:rPr>
          <w:b w:val="0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9262"/>
        <w:gridCol w:w="2280"/>
        <w:gridCol w:w="2576"/>
      </w:tblGrid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jc w:val="center"/>
            </w:pPr>
            <w:r w:rsidRPr="00577C40">
              <w:t xml:space="preserve">№ </w:t>
            </w:r>
            <w:proofErr w:type="spellStart"/>
            <w:proofErr w:type="gramStart"/>
            <w:r w:rsidRPr="00577C40">
              <w:t>п</w:t>
            </w:r>
            <w:proofErr w:type="spellEnd"/>
            <w:proofErr w:type="gramEnd"/>
            <w:r w:rsidRPr="00577C40">
              <w:t>/</w:t>
            </w:r>
            <w:proofErr w:type="spellStart"/>
            <w:r w:rsidRPr="00577C40">
              <w:t>п</w:t>
            </w:r>
            <w:proofErr w:type="spellEnd"/>
          </w:p>
        </w:tc>
        <w:tc>
          <w:tcPr>
            <w:tcW w:w="3132" w:type="pct"/>
          </w:tcPr>
          <w:p w:rsidR="00A85F92" w:rsidRPr="00577C40" w:rsidRDefault="00A85F92" w:rsidP="00577C40">
            <w:pPr>
              <w:jc w:val="center"/>
            </w:pPr>
            <w:r w:rsidRPr="00577C40">
              <w:t>Мероприятия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>Срок</w:t>
            </w:r>
          </w:p>
        </w:tc>
        <w:tc>
          <w:tcPr>
            <w:tcW w:w="871" w:type="pct"/>
          </w:tcPr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Исполнитель</w:t>
            </w:r>
          </w:p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jc w:val="center"/>
            </w:pPr>
            <w:r w:rsidRPr="00577C40">
              <w:t>1</w:t>
            </w:r>
          </w:p>
        </w:tc>
        <w:tc>
          <w:tcPr>
            <w:tcW w:w="3132" w:type="pct"/>
          </w:tcPr>
          <w:p w:rsidR="00A85F92" w:rsidRPr="00577C40" w:rsidRDefault="00A85F92" w:rsidP="00577C40">
            <w:pPr>
              <w:jc w:val="center"/>
            </w:pPr>
            <w:r w:rsidRPr="00577C40">
              <w:t>2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>3</w:t>
            </w:r>
          </w:p>
        </w:tc>
        <w:tc>
          <w:tcPr>
            <w:tcW w:w="871" w:type="pct"/>
          </w:tcPr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4</w:t>
            </w:r>
          </w:p>
        </w:tc>
      </w:tr>
      <w:tr w:rsidR="00A85F92" w:rsidRPr="00577C40" w:rsidTr="00A3567D">
        <w:tc>
          <w:tcPr>
            <w:tcW w:w="5000" w:type="pct"/>
            <w:gridSpan w:val="4"/>
          </w:tcPr>
          <w:p w:rsidR="00A85F92" w:rsidRPr="00577C40" w:rsidRDefault="00A85F92" w:rsidP="00577C40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577C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Организационные - правовые мероприятия по </w:t>
            </w:r>
            <w:proofErr w:type="spellStart"/>
            <w:r w:rsidRPr="00577C40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577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E96399">
            <w:pPr>
              <w:ind w:left="142"/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0E36CA">
            <w:pPr>
              <w:jc w:val="both"/>
            </w:pP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</w:p>
        </w:tc>
        <w:tc>
          <w:tcPr>
            <w:tcW w:w="871" w:type="pct"/>
          </w:tcPr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8C71DA">
            <w:pPr>
              <w:jc w:val="both"/>
            </w:pPr>
            <w:r w:rsidRPr="00577C40">
              <w:t xml:space="preserve">Активизация работы по формированию в </w:t>
            </w:r>
            <w:r w:rsidR="008C71DA">
              <w:t xml:space="preserve">финансовом отделе </w:t>
            </w:r>
            <w:r w:rsidRPr="00577C40">
              <w:t xml:space="preserve">администрации </w:t>
            </w:r>
            <w:proofErr w:type="spellStart"/>
            <w:r w:rsidR="008C71DA">
              <w:t>Тюльганского</w:t>
            </w:r>
            <w:proofErr w:type="spellEnd"/>
            <w:r w:rsidR="008C71DA">
              <w:t xml:space="preserve"> района Оренбургской области</w:t>
            </w:r>
            <w:r w:rsidRPr="00577C40">
              <w:t xml:space="preserve"> отрицательного отношения к коррупции </w:t>
            </w:r>
            <w:r w:rsidRPr="00577C40">
              <w:br/>
              <w:t>с привлечением институтов гражданского общества; предание гласности каждому факту коррупции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>ежегодно</w:t>
            </w:r>
          </w:p>
        </w:tc>
        <w:tc>
          <w:tcPr>
            <w:tcW w:w="871" w:type="pct"/>
          </w:tcPr>
          <w:p w:rsidR="00A85F92" w:rsidRPr="00577C40" w:rsidRDefault="008C71DA" w:rsidP="00577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учета и отчетности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jc w:val="both"/>
            </w:pPr>
            <w:r w:rsidRPr="00577C40">
              <w:t xml:space="preserve">Организация </w:t>
            </w:r>
            <w:proofErr w:type="gramStart"/>
            <w:r w:rsidRPr="00577C40">
              <w:t>контроля за</w:t>
            </w:r>
            <w:proofErr w:type="gramEnd"/>
            <w:r w:rsidRPr="00577C40">
              <w:t xml:space="preserve"> исполнением мероприятий по противодействию коррупции, предусмотренных планом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 xml:space="preserve">по полугодиям </w:t>
            </w:r>
          </w:p>
          <w:p w:rsidR="00A85F92" w:rsidRPr="00577C40" w:rsidRDefault="00A85F92" w:rsidP="00577C40">
            <w:pPr>
              <w:jc w:val="center"/>
            </w:pPr>
          </w:p>
        </w:tc>
        <w:tc>
          <w:tcPr>
            <w:tcW w:w="871" w:type="pct"/>
          </w:tcPr>
          <w:p w:rsidR="00A85F92" w:rsidRPr="00577C40" w:rsidRDefault="008C71DA" w:rsidP="008C7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учета и отчетности</w:t>
            </w:r>
          </w:p>
        </w:tc>
      </w:tr>
      <w:tr w:rsidR="00A85F92" w:rsidRPr="00577C40" w:rsidTr="00A3567D">
        <w:tc>
          <w:tcPr>
            <w:tcW w:w="5000" w:type="pct"/>
            <w:gridSpan w:val="4"/>
          </w:tcPr>
          <w:p w:rsidR="00A85F92" w:rsidRPr="00577C40" w:rsidRDefault="00A85F92" w:rsidP="00577C40">
            <w:pPr>
              <w:pStyle w:val="10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577C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профилактике коррупционных правонарушений</w:t>
            </w:r>
          </w:p>
        </w:tc>
      </w:tr>
      <w:tr w:rsidR="00A85F92" w:rsidRPr="00577C40" w:rsidTr="00A3567D">
        <w:trPr>
          <w:trHeight w:val="866"/>
        </w:trPr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8C71DA">
            <w:pPr>
              <w:jc w:val="both"/>
            </w:pPr>
            <w:r w:rsidRPr="00577C40">
              <w:t xml:space="preserve">Обеспечение эффективного функционирования комиссии по соблюдению требований к служебному поведению муниципальных служащих </w:t>
            </w:r>
            <w:r w:rsidR="008C71DA">
              <w:t xml:space="preserve">финансового отдела </w:t>
            </w:r>
            <w:r w:rsidRPr="00577C40">
              <w:t xml:space="preserve">администрации </w:t>
            </w:r>
            <w:proofErr w:type="spellStart"/>
            <w:r w:rsidR="008C71DA">
              <w:t>Тюльганского</w:t>
            </w:r>
            <w:proofErr w:type="spellEnd"/>
            <w:r w:rsidR="008C71DA">
              <w:t xml:space="preserve"> района Оренбургской области</w:t>
            </w:r>
            <w:r w:rsidRPr="00577C40">
              <w:t xml:space="preserve"> и урегулированию конфликта интересов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>ежеквартально</w:t>
            </w:r>
          </w:p>
          <w:p w:rsidR="00A85F92" w:rsidRPr="00577C40" w:rsidRDefault="00A85F92" w:rsidP="00577C40"/>
        </w:tc>
        <w:tc>
          <w:tcPr>
            <w:tcW w:w="871" w:type="pct"/>
          </w:tcPr>
          <w:p w:rsidR="00A85F92" w:rsidRPr="00577C40" w:rsidRDefault="008C71DA" w:rsidP="00577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учета и отчетности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jc w:val="both"/>
            </w:pPr>
            <w:r w:rsidRPr="00577C40">
              <w:t xml:space="preserve">Активизация работы по формированию отрицательного отношения муниципальных служащих к коррупции, проведение разъяснительной работы и оказание муниципальным служащим </w:t>
            </w:r>
            <w:r w:rsidR="008C71DA">
              <w:t xml:space="preserve">финансового отдела </w:t>
            </w:r>
            <w:r w:rsidRPr="00577C40">
              <w:t xml:space="preserve">администрации </w:t>
            </w:r>
            <w:proofErr w:type="spellStart"/>
            <w:r w:rsidR="008C71DA">
              <w:t>Тюльганского</w:t>
            </w:r>
            <w:proofErr w:type="spellEnd"/>
            <w:r w:rsidR="008C71DA">
              <w:t xml:space="preserve"> района Оренбургской области</w:t>
            </w:r>
            <w:r w:rsidRPr="00577C40">
              <w:t xml:space="preserve"> консультативной помощи по вопросам применения законодательства Российской Федерации о противодействии коррупции, в том числе по вопросам:  </w:t>
            </w:r>
          </w:p>
          <w:p w:rsidR="00A85F92" w:rsidRPr="00577C40" w:rsidRDefault="00A85F92" w:rsidP="00577C40">
            <w:pPr>
              <w:jc w:val="both"/>
            </w:pPr>
            <w:r w:rsidRPr="00577C40">
              <w:t xml:space="preserve">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</w:t>
            </w:r>
            <w:r w:rsidRPr="00577C40">
              <w:lastRenderedPageBreak/>
              <w:t>посредничество во взяточничестве в виде штрафов, кратных сумме коммерческого подкупа или взятки, об увольнении в связи с утратой доверия</w:t>
            </w:r>
          </w:p>
          <w:p w:rsidR="00A85F92" w:rsidRPr="00577C40" w:rsidRDefault="00A85F92" w:rsidP="00577C40">
            <w:pPr>
              <w:jc w:val="both"/>
            </w:pPr>
          </w:p>
          <w:p w:rsidR="00A85F92" w:rsidRPr="00577C40" w:rsidRDefault="00A85F92" w:rsidP="00577C40">
            <w:pPr>
              <w:jc w:val="both"/>
            </w:pPr>
            <w:r w:rsidRPr="00577C40">
              <w:t>соблюдения ограничений и запретов, требований о предотвращении или об урегулировании конфликта интересов, 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A85F92" w:rsidRPr="00577C40" w:rsidRDefault="00A85F92" w:rsidP="00577C40">
            <w:pPr>
              <w:jc w:val="both"/>
            </w:pPr>
          </w:p>
          <w:p w:rsidR="00A85F92" w:rsidRPr="00577C40" w:rsidRDefault="00A85F92" w:rsidP="00577C40">
            <w:pPr>
              <w:jc w:val="both"/>
            </w:pPr>
            <w:r w:rsidRPr="00577C40">
              <w:t xml:space="preserve">соблюдения требований к служебному поведению и общих </w:t>
            </w:r>
            <w:hyperlink r:id="rId11" w:history="1">
              <w:r w:rsidRPr="00577C40">
                <w:t>принципов</w:t>
              </w:r>
            </w:hyperlink>
            <w:r w:rsidRPr="00577C40">
              <w:t xml:space="preserve"> служебного поведения муниципальных служащих.</w:t>
            </w:r>
          </w:p>
          <w:p w:rsidR="00A85F92" w:rsidRPr="00577C40" w:rsidRDefault="00A85F92" w:rsidP="00577C40">
            <w:pPr>
              <w:jc w:val="both"/>
            </w:pPr>
          </w:p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  <w:outlineLvl w:val="0"/>
            </w:pPr>
            <w:r w:rsidRPr="00577C40">
              <w:t xml:space="preserve">уведомления представителя нанимателя (работодателя), органов прокуратуры Российской Федерации, иных государственных органов о фактах обращения в целях склонения муниципального служащего к совершению коррупционных правонарушений. </w:t>
            </w:r>
          </w:p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  <w:outlineLvl w:val="0"/>
            </w:pPr>
            <w:r w:rsidRPr="00577C40">
              <w:t>представления сведений о доходах, об имуществе и обязательствах имущественного характера муниципального служащего и членов его семьи;</w:t>
            </w:r>
          </w:p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  <w:outlineLvl w:val="0"/>
            </w:pPr>
            <w:r w:rsidRPr="00577C40">
              <w:t>формирования негативного отношения к коррупции;</w:t>
            </w:r>
          </w:p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  <w:outlineLvl w:val="0"/>
            </w:pPr>
            <w:r w:rsidRPr="00577C40">
              <w:t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A85F92" w:rsidRPr="00577C40" w:rsidRDefault="00A85F92" w:rsidP="00577C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0">
              <w:rPr>
                <w:rFonts w:ascii="Times New Roman" w:hAnsi="Times New Roman" w:cs="Times New Roman"/>
                <w:sz w:val="24"/>
                <w:szCs w:val="24"/>
              </w:rPr>
      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A85F92" w:rsidRPr="00577C40" w:rsidRDefault="00A85F92" w:rsidP="00577C40">
            <w:pPr>
              <w:jc w:val="both"/>
            </w:pP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lastRenderedPageBreak/>
              <w:t>постоянно</w:t>
            </w:r>
          </w:p>
        </w:tc>
        <w:tc>
          <w:tcPr>
            <w:tcW w:w="871" w:type="pct"/>
          </w:tcPr>
          <w:p w:rsidR="00986BCF" w:rsidRDefault="00986BCF" w:rsidP="0098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финансового отдела</w:t>
            </w:r>
          </w:p>
          <w:p w:rsidR="00986BCF" w:rsidRDefault="00986BCF" w:rsidP="00986BCF">
            <w:pPr>
              <w:jc w:val="center"/>
              <w:rPr>
                <w:sz w:val="20"/>
                <w:szCs w:val="20"/>
              </w:rPr>
            </w:pPr>
          </w:p>
          <w:p w:rsidR="00986BCF" w:rsidRDefault="00986BCF" w:rsidP="00986BCF">
            <w:pPr>
              <w:jc w:val="center"/>
              <w:rPr>
                <w:sz w:val="20"/>
                <w:szCs w:val="20"/>
              </w:rPr>
            </w:pPr>
          </w:p>
          <w:p w:rsidR="00A85F92" w:rsidRPr="00577C40" w:rsidRDefault="008C71DA" w:rsidP="00577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учета и отчетности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76658A">
            <w:pPr>
              <w:jc w:val="both"/>
            </w:pPr>
            <w:r w:rsidRPr="00577C40">
              <w:t xml:space="preserve">Проведение мероприятий по формированию в </w:t>
            </w:r>
            <w:r w:rsidR="0076658A">
              <w:t xml:space="preserve">финансовом отделе администрации </w:t>
            </w:r>
            <w:proofErr w:type="spellStart"/>
            <w:r w:rsidR="0076658A">
              <w:t>Тюльганского</w:t>
            </w:r>
            <w:proofErr w:type="spellEnd"/>
            <w:r w:rsidR="0076658A">
              <w:t xml:space="preserve">  района Оренбургской области</w:t>
            </w:r>
            <w:r w:rsidRPr="00577C40">
              <w:t xml:space="preserve"> негативного отношения к дарению подарков муниципальным служащим 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>постоянно</w:t>
            </w:r>
          </w:p>
        </w:tc>
        <w:tc>
          <w:tcPr>
            <w:tcW w:w="871" w:type="pct"/>
          </w:tcPr>
          <w:p w:rsidR="00C71916" w:rsidRDefault="00C71916" w:rsidP="00C71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финансового отдела</w:t>
            </w:r>
          </w:p>
          <w:p w:rsidR="00C71916" w:rsidRPr="00577C40" w:rsidRDefault="00C71916" w:rsidP="00C71916">
            <w:pPr>
              <w:jc w:val="center"/>
              <w:rPr>
                <w:sz w:val="20"/>
                <w:szCs w:val="20"/>
              </w:rPr>
            </w:pPr>
          </w:p>
          <w:p w:rsidR="00A85F92" w:rsidRPr="00577C40" w:rsidRDefault="00C71916" w:rsidP="00577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учета и отчетности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</w:pPr>
            <w:r w:rsidRPr="00577C40"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</w:t>
            </w:r>
            <w:hyperlink r:id="rId12" w:history="1">
              <w:r w:rsidRPr="00577C40">
                <w:t>законам</w:t>
              </w:r>
            </w:hyperlink>
            <w:r w:rsidRPr="00577C40">
              <w:t xml:space="preserve">и от 25 декабря 2008 года </w:t>
            </w:r>
            <w:r w:rsidRPr="00577C40">
              <w:br/>
              <w:t xml:space="preserve">№ 273-ФЗ «О противодействии коррупции», от 2 марта 2007 года № 25-ФЗ </w:t>
            </w:r>
            <w:r w:rsidRPr="00577C40">
              <w:br/>
              <w:t>«О муниципальной службе в Российской Федерации» и другими федеральными законами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>постоянно</w:t>
            </w:r>
          </w:p>
        </w:tc>
        <w:tc>
          <w:tcPr>
            <w:tcW w:w="871" w:type="pct"/>
          </w:tcPr>
          <w:p w:rsidR="00C71916" w:rsidRPr="00577C40" w:rsidRDefault="00C71916" w:rsidP="00C71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финансового отдела</w:t>
            </w:r>
          </w:p>
          <w:p w:rsidR="00C71916" w:rsidRDefault="00C71916" w:rsidP="00577C40">
            <w:pPr>
              <w:jc w:val="center"/>
              <w:rPr>
                <w:sz w:val="20"/>
                <w:szCs w:val="20"/>
              </w:rPr>
            </w:pPr>
          </w:p>
          <w:p w:rsidR="00C71916" w:rsidRDefault="00C71916" w:rsidP="00577C40">
            <w:pPr>
              <w:jc w:val="center"/>
              <w:rPr>
                <w:sz w:val="20"/>
                <w:szCs w:val="20"/>
              </w:rPr>
            </w:pPr>
          </w:p>
          <w:p w:rsidR="00A85F92" w:rsidRPr="00577C40" w:rsidRDefault="00C71916" w:rsidP="00577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учета и отчетности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  <w:outlineLvl w:val="0"/>
            </w:pPr>
            <w:r w:rsidRPr="00577C40">
              <w:t xml:space="preserve">Организация взаимодействия с подразделениями правоохранительных и иных органов по вопросам противодействия коррупции 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>постоянно</w:t>
            </w:r>
          </w:p>
        </w:tc>
        <w:tc>
          <w:tcPr>
            <w:tcW w:w="871" w:type="pct"/>
          </w:tcPr>
          <w:p w:rsidR="00C71916" w:rsidRPr="00577C40" w:rsidRDefault="00C71916" w:rsidP="00C71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финансового отдела</w:t>
            </w:r>
          </w:p>
          <w:p w:rsidR="00C71916" w:rsidRDefault="00C71916" w:rsidP="00577C40">
            <w:pPr>
              <w:jc w:val="center"/>
              <w:rPr>
                <w:sz w:val="20"/>
                <w:szCs w:val="20"/>
              </w:rPr>
            </w:pPr>
          </w:p>
          <w:p w:rsidR="00A85F92" w:rsidRPr="00577C40" w:rsidRDefault="00C71916" w:rsidP="00577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учета и отчетности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jc w:val="both"/>
            </w:pPr>
            <w:proofErr w:type="gramStart"/>
            <w:r w:rsidRPr="00577C40"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Российской Федерации мер по предотвращению и урегулированию конфликта интересов, а также мер по устранению причин и условий, способствующих возникновению конфликта интересов на муниципальной службе и применять меры юридической ответственности, предусмотренные законодательством Российской Федерации</w:t>
            </w:r>
            <w:proofErr w:type="gramEnd"/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>постоянно</w:t>
            </w:r>
          </w:p>
        </w:tc>
        <w:tc>
          <w:tcPr>
            <w:tcW w:w="871" w:type="pct"/>
          </w:tcPr>
          <w:p w:rsidR="00A85F92" w:rsidRPr="00577C40" w:rsidRDefault="00C71916" w:rsidP="00577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финансового отдела</w:t>
            </w:r>
          </w:p>
          <w:p w:rsidR="00A85F92" w:rsidRPr="00577C40" w:rsidRDefault="00A85F92" w:rsidP="00577C40">
            <w:pPr>
              <w:jc w:val="both"/>
              <w:rPr>
                <w:sz w:val="20"/>
                <w:szCs w:val="20"/>
              </w:rPr>
            </w:pPr>
          </w:p>
          <w:p w:rsidR="00A85F92" w:rsidRPr="00577C40" w:rsidRDefault="00C71916" w:rsidP="00577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учета и отчетности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C71916">
            <w:pPr>
              <w:jc w:val="both"/>
            </w:pPr>
            <w:r w:rsidRPr="00577C40">
              <w:t>Контроль правильности и полноты предоставления муниципальными служащими и сведений о доходах, расходах, об имуществе и обязательствах имущественного характера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 xml:space="preserve">ежегодно, </w:t>
            </w:r>
          </w:p>
          <w:p w:rsidR="00A85F92" w:rsidRPr="00577C40" w:rsidRDefault="00A85F92" w:rsidP="00577C40">
            <w:pPr>
              <w:jc w:val="center"/>
            </w:pPr>
            <w:r w:rsidRPr="00577C40">
              <w:t>до 30 апреля</w:t>
            </w:r>
          </w:p>
        </w:tc>
        <w:tc>
          <w:tcPr>
            <w:tcW w:w="871" w:type="pct"/>
          </w:tcPr>
          <w:p w:rsidR="00A85F92" w:rsidRPr="00577C40" w:rsidRDefault="00C71916" w:rsidP="00577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учета и отчетности</w:t>
            </w:r>
          </w:p>
        </w:tc>
      </w:tr>
      <w:tr w:rsidR="005769CD" w:rsidRPr="00577C40" w:rsidTr="00A3567D">
        <w:tc>
          <w:tcPr>
            <w:tcW w:w="226" w:type="pct"/>
          </w:tcPr>
          <w:p w:rsidR="005769CD" w:rsidRPr="00577C40" w:rsidRDefault="005769CD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5769CD" w:rsidRPr="00577C40" w:rsidRDefault="005769CD" w:rsidP="00577C40">
            <w:pPr>
              <w:jc w:val="both"/>
            </w:pPr>
            <w:r w:rsidRPr="00577C40">
              <w:t xml:space="preserve">Ведение личных дел муниципальных служащих, в том числе осуществление </w:t>
            </w:r>
            <w:proofErr w:type="gramStart"/>
            <w:r w:rsidRPr="00577C40">
              <w:t>контроля за</w:t>
            </w:r>
            <w:proofErr w:type="gramEnd"/>
            <w:r w:rsidRPr="00577C40">
              <w:t xml:space="preserve">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771" w:type="pct"/>
          </w:tcPr>
          <w:p w:rsidR="005769CD" w:rsidRPr="00577C40" w:rsidRDefault="00225F9F" w:rsidP="00577C40">
            <w:pPr>
              <w:jc w:val="center"/>
            </w:pPr>
            <w:r w:rsidRPr="00577C40">
              <w:t>постоянно</w:t>
            </w:r>
          </w:p>
          <w:p w:rsidR="005769CD" w:rsidRPr="00577C40" w:rsidRDefault="005769CD" w:rsidP="00577C40">
            <w:pPr>
              <w:jc w:val="center"/>
            </w:pPr>
          </w:p>
        </w:tc>
        <w:tc>
          <w:tcPr>
            <w:tcW w:w="871" w:type="pct"/>
          </w:tcPr>
          <w:p w:rsidR="00C71916" w:rsidRPr="00577C40" w:rsidRDefault="00C71916" w:rsidP="00C71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финансового отдела</w:t>
            </w:r>
          </w:p>
          <w:p w:rsidR="00C71916" w:rsidRPr="00577C40" w:rsidRDefault="00C71916" w:rsidP="00C71916">
            <w:pPr>
              <w:jc w:val="both"/>
              <w:rPr>
                <w:sz w:val="20"/>
                <w:szCs w:val="20"/>
              </w:rPr>
            </w:pPr>
          </w:p>
          <w:p w:rsidR="005769CD" w:rsidRPr="00577C40" w:rsidRDefault="00C71916" w:rsidP="00C71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учета и отчетности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</w:pPr>
            <w:r w:rsidRPr="00577C40">
              <w:t>Организация размещения сведений о доходах, об имуществе и обязательствах имущественного характера муниципальных служащих на официальном сайте администрации муниципального образования</w:t>
            </w:r>
            <w:r w:rsidR="00C71916">
              <w:t xml:space="preserve"> </w:t>
            </w:r>
            <w:proofErr w:type="spellStart"/>
            <w:r w:rsidR="00C71916">
              <w:t>Тюльганский</w:t>
            </w:r>
            <w:proofErr w:type="spellEnd"/>
            <w:r w:rsidR="00C71916">
              <w:t xml:space="preserve"> район </w:t>
            </w:r>
            <w:r w:rsidRPr="00577C40">
              <w:t xml:space="preserve"> в информационно-телекоммуникационной сети «Интернет»</w:t>
            </w:r>
          </w:p>
          <w:p w:rsidR="00A85F92" w:rsidRPr="00577C40" w:rsidRDefault="00A85F92" w:rsidP="00577C40">
            <w:pPr>
              <w:jc w:val="both"/>
            </w:pP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 xml:space="preserve">в течении </w:t>
            </w:r>
          </w:p>
          <w:p w:rsidR="00A85F92" w:rsidRPr="00577C40" w:rsidRDefault="00A85F92" w:rsidP="00577C40">
            <w:pPr>
              <w:jc w:val="center"/>
            </w:pPr>
            <w:r w:rsidRPr="00577C40">
              <w:t>14 рабочих дней со дня истечения срока, установленного для подачи справок о доходах</w:t>
            </w:r>
          </w:p>
        </w:tc>
        <w:tc>
          <w:tcPr>
            <w:tcW w:w="871" w:type="pct"/>
          </w:tcPr>
          <w:p w:rsidR="00A85F92" w:rsidRPr="00577C40" w:rsidRDefault="00C71916" w:rsidP="00C71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учета и отчетности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  <w:outlineLvl w:val="0"/>
            </w:pPr>
            <w:r w:rsidRPr="00577C40">
              <w:t xml:space="preserve">Обеспечение предварительного уведомления муниципальными служащими </w:t>
            </w:r>
            <w:r w:rsidRPr="00577C40">
              <w:br/>
              <w:t xml:space="preserve">о выполнении иной оплачиваемой работы в соответствии с частью 2 статьи 11 </w:t>
            </w:r>
            <w:r w:rsidRPr="00577C40">
              <w:lastRenderedPageBreak/>
              <w:t xml:space="preserve">Федерального </w:t>
            </w:r>
            <w:hyperlink r:id="rId13" w:history="1">
              <w:proofErr w:type="gramStart"/>
              <w:r w:rsidRPr="00577C40">
                <w:t>закон</w:t>
              </w:r>
              <w:proofErr w:type="gramEnd"/>
            </w:hyperlink>
            <w:r w:rsidRPr="00577C40">
              <w:t xml:space="preserve">а от 2 марта 2007 года № 25-ФЗ «О муниципальной службе в Российской Федерации». 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lastRenderedPageBreak/>
              <w:t>по мере необходимости</w:t>
            </w:r>
          </w:p>
        </w:tc>
        <w:tc>
          <w:tcPr>
            <w:tcW w:w="871" w:type="pct"/>
          </w:tcPr>
          <w:p w:rsidR="00A85F92" w:rsidRPr="00577C40" w:rsidRDefault="00C71916" w:rsidP="00577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учета и отчетности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  <w:outlineLvl w:val="0"/>
            </w:pPr>
            <w:r w:rsidRPr="00577C40">
              <w:t>Организация проверки:</w:t>
            </w:r>
          </w:p>
          <w:p w:rsidR="00A85F92" w:rsidRPr="00577C40" w:rsidRDefault="00A85F92" w:rsidP="00577C4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0">
              <w:rPr>
                <w:rFonts w:ascii="Times New Roman" w:hAnsi="Times New Roman" w:cs="Times New Roman"/>
                <w:sz w:val="24"/>
                <w:szCs w:val="24"/>
              </w:rPr>
              <w:t>а) достоверности и полноты сведений о доходах, расходах,  об имуществе и обязательствах имущественного характера, представляемых:</w:t>
            </w:r>
          </w:p>
          <w:p w:rsidR="00A85F92" w:rsidRPr="00577C40" w:rsidRDefault="00A85F92" w:rsidP="00577C4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на замещение должностей муниципальной службы, включенных в соответствующий перечень – на отчетную дату;</w:t>
            </w:r>
          </w:p>
          <w:p w:rsidR="00A85F92" w:rsidRPr="00577C40" w:rsidRDefault="00A85F92" w:rsidP="00577C4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0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служащими, замещающими должности муниципальной службы, включенные в соответствующий перечень – по состоянию на конец отчетного периода;</w:t>
            </w:r>
          </w:p>
          <w:p w:rsidR="00A85F92" w:rsidRPr="00577C40" w:rsidRDefault="00A85F92" w:rsidP="00577C4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0">
              <w:rPr>
                <w:rFonts w:ascii="Times New Roman" w:hAnsi="Times New Roman" w:cs="Times New Roman"/>
                <w:sz w:val="24"/>
                <w:szCs w:val="24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A85F92" w:rsidRPr="00577C40" w:rsidRDefault="00A85F92" w:rsidP="00577C4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40">
              <w:rPr>
                <w:rFonts w:ascii="Times New Roman" w:hAnsi="Times New Roman" w:cs="Times New Roman"/>
                <w:sz w:val="24"/>
                <w:szCs w:val="24"/>
              </w:rPr>
              <w:t>в)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>по мере необходимости</w:t>
            </w:r>
          </w:p>
        </w:tc>
        <w:tc>
          <w:tcPr>
            <w:tcW w:w="871" w:type="pct"/>
          </w:tcPr>
          <w:p w:rsidR="00C71916" w:rsidRPr="00577C40" w:rsidRDefault="00C71916" w:rsidP="00C71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финансового отдела</w:t>
            </w:r>
          </w:p>
          <w:p w:rsidR="00C71916" w:rsidRPr="00577C40" w:rsidRDefault="00C71916" w:rsidP="00C71916">
            <w:pPr>
              <w:jc w:val="both"/>
              <w:rPr>
                <w:sz w:val="20"/>
                <w:szCs w:val="20"/>
              </w:rPr>
            </w:pPr>
          </w:p>
          <w:p w:rsidR="00A85F92" w:rsidRPr="00577C40" w:rsidRDefault="00C71916" w:rsidP="00C71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учета и отчетности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8D5A2C" w:rsidRDefault="00A85F92" w:rsidP="00577C4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A2C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</w:t>
            </w:r>
            <w:proofErr w:type="gramEnd"/>
            <w:r w:rsidRPr="008D5A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>по мере необходимости</w:t>
            </w:r>
          </w:p>
        </w:tc>
        <w:tc>
          <w:tcPr>
            <w:tcW w:w="871" w:type="pct"/>
          </w:tcPr>
          <w:p w:rsidR="00986BCF" w:rsidRPr="00577C40" w:rsidRDefault="00986BCF" w:rsidP="0098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финансового отдела</w:t>
            </w:r>
          </w:p>
          <w:p w:rsidR="00986BCF" w:rsidRPr="00577C40" w:rsidRDefault="00986BCF" w:rsidP="00986BCF">
            <w:pPr>
              <w:jc w:val="both"/>
              <w:rPr>
                <w:sz w:val="20"/>
                <w:szCs w:val="20"/>
              </w:rPr>
            </w:pPr>
          </w:p>
          <w:p w:rsidR="00A85F92" w:rsidRPr="00577C40" w:rsidRDefault="00986BCF" w:rsidP="0098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учета и отчетности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840808" w:rsidP="006E63CC">
            <w:r>
              <w:t>15.</w:t>
            </w:r>
          </w:p>
        </w:tc>
        <w:tc>
          <w:tcPr>
            <w:tcW w:w="3132" w:type="pct"/>
          </w:tcPr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  <w:outlineLvl w:val="0"/>
            </w:pPr>
            <w:r w:rsidRPr="00577C40">
              <w:t xml:space="preserve">Обеспечение проверки соблюдения гражданами, замещавшими должности муниципальной службы, ограничений при заключении ими после ухода </w:t>
            </w:r>
            <w:r w:rsidRPr="00577C40">
              <w:br/>
              <w:t>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>по мере необходимости</w:t>
            </w:r>
          </w:p>
        </w:tc>
        <w:tc>
          <w:tcPr>
            <w:tcW w:w="871" w:type="pct"/>
          </w:tcPr>
          <w:p w:rsidR="00A85F92" w:rsidRPr="00577C40" w:rsidRDefault="007F78AF" w:rsidP="00577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учета и отчетности</w:t>
            </w:r>
          </w:p>
        </w:tc>
      </w:tr>
      <w:tr w:rsidR="00A85F92" w:rsidRPr="00577C40" w:rsidTr="00A3567D">
        <w:tc>
          <w:tcPr>
            <w:tcW w:w="5000" w:type="pct"/>
            <w:gridSpan w:val="4"/>
          </w:tcPr>
          <w:p w:rsidR="00A85F92" w:rsidRPr="00577C40" w:rsidRDefault="00A85F92" w:rsidP="00577C40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Регламентация порядка оказания муниципальных услуг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9F57A0" w:rsidP="006E63CC">
            <w:pPr>
              <w:jc w:val="center"/>
            </w:pPr>
            <w:r>
              <w:t>16</w:t>
            </w:r>
            <w:r w:rsidR="00840808">
              <w:t>.</w:t>
            </w:r>
          </w:p>
        </w:tc>
        <w:tc>
          <w:tcPr>
            <w:tcW w:w="3132" w:type="pct"/>
          </w:tcPr>
          <w:p w:rsidR="00A85F92" w:rsidRPr="00577C40" w:rsidRDefault="00026059" w:rsidP="009F57A0">
            <w:pPr>
              <w:jc w:val="both"/>
            </w:pPr>
            <w:r>
              <w:t>Передача в Единую государственную информационную систему социального обеспечения информацию</w:t>
            </w:r>
            <w:r w:rsidR="00A85F92" w:rsidRPr="00577C40">
              <w:t xml:space="preserve"> </w:t>
            </w:r>
            <w:r w:rsidR="005D56EC">
              <w:t>о предоставляемой мере поддержки «Пенсия</w:t>
            </w:r>
            <w:r w:rsidR="009F57A0">
              <w:t xml:space="preserve"> </w:t>
            </w:r>
            <w:r w:rsidR="005D56EC">
              <w:t xml:space="preserve">за выслугу лет </w:t>
            </w:r>
            <w:r w:rsidR="005D56EC">
              <w:lastRenderedPageBreak/>
              <w:t>лицам,</w:t>
            </w:r>
            <w:r w:rsidR="009F57A0">
              <w:t xml:space="preserve"> </w:t>
            </w:r>
            <w:r w:rsidR="005D56EC">
              <w:t>замещавшим муниципальные должности и должности муниципальной слу</w:t>
            </w:r>
            <w:r w:rsidR="009F57A0">
              <w:t>ж</w:t>
            </w:r>
            <w:r w:rsidR="005D56EC">
              <w:t xml:space="preserve">бы органов местного самоуправления муниципального образования </w:t>
            </w:r>
            <w:proofErr w:type="spellStart"/>
            <w:r w:rsidR="005D56EC">
              <w:t>Тюльганский</w:t>
            </w:r>
            <w:proofErr w:type="spellEnd"/>
            <w:r w:rsidR="005D56EC">
              <w:t xml:space="preserve"> район</w:t>
            </w:r>
            <w:r w:rsidR="009F57A0">
              <w:t xml:space="preserve"> </w:t>
            </w:r>
            <w:r w:rsidR="005D56EC">
              <w:t>Оренбургской области»</w:t>
            </w:r>
          </w:p>
        </w:tc>
        <w:tc>
          <w:tcPr>
            <w:tcW w:w="771" w:type="pct"/>
          </w:tcPr>
          <w:p w:rsidR="00A85F92" w:rsidRPr="00577C40" w:rsidRDefault="004D1975" w:rsidP="00577C40">
            <w:pPr>
              <w:jc w:val="center"/>
            </w:pPr>
            <w:r w:rsidRPr="00577C40">
              <w:lastRenderedPageBreak/>
              <w:t>2019-2020</w:t>
            </w:r>
            <w:r w:rsidR="00A85F92" w:rsidRPr="00577C40">
              <w:t xml:space="preserve"> годы</w:t>
            </w:r>
          </w:p>
        </w:tc>
        <w:tc>
          <w:tcPr>
            <w:tcW w:w="871" w:type="pct"/>
          </w:tcPr>
          <w:p w:rsidR="00A85F92" w:rsidRPr="00577C40" w:rsidRDefault="005D56EC" w:rsidP="00577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по казначейскому исполнению  бюджетов </w:t>
            </w:r>
            <w:r>
              <w:rPr>
                <w:sz w:val="20"/>
                <w:szCs w:val="20"/>
              </w:rPr>
              <w:lastRenderedPageBreak/>
              <w:t>поселений</w:t>
            </w:r>
          </w:p>
        </w:tc>
      </w:tr>
      <w:tr w:rsidR="00A85F92" w:rsidRPr="00577C40" w:rsidTr="00A3567D">
        <w:tc>
          <w:tcPr>
            <w:tcW w:w="5000" w:type="pct"/>
            <w:gridSpan w:val="4"/>
          </w:tcPr>
          <w:p w:rsidR="00A85F92" w:rsidRPr="00577C40" w:rsidRDefault="00A85F92" w:rsidP="00986BCF">
            <w:pPr>
              <w:jc w:val="center"/>
            </w:pPr>
            <w:r w:rsidRPr="00577C40">
              <w:rPr>
                <w:b/>
              </w:rPr>
              <w:lastRenderedPageBreak/>
              <w:t>4. Мероприятия по противодействию коррупции в сфере закупок товаров, работ, услуг для обеспечения муниципальных нужд</w:t>
            </w:r>
          </w:p>
        </w:tc>
      </w:tr>
      <w:tr w:rsidR="00A85F92" w:rsidRPr="00225F9F" w:rsidTr="00A3567D">
        <w:tc>
          <w:tcPr>
            <w:tcW w:w="226" w:type="pct"/>
          </w:tcPr>
          <w:p w:rsidR="00A85F92" w:rsidRPr="00577C40" w:rsidRDefault="009F57A0" w:rsidP="00986BCF">
            <w:pPr>
              <w:jc w:val="center"/>
            </w:pPr>
            <w:r>
              <w:t>17</w:t>
            </w:r>
            <w:r w:rsidR="00840808">
              <w:t>.</w:t>
            </w:r>
          </w:p>
        </w:tc>
        <w:tc>
          <w:tcPr>
            <w:tcW w:w="3132" w:type="pct"/>
          </w:tcPr>
          <w:p w:rsidR="00A85F92" w:rsidRPr="00577C40" w:rsidRDefault="00A85F92" w:rsidP="005D56EC">
            <w:pPr>
              <w:autoSpaceDE w:val="0"/>
              <w:autoSpaceDN w:val="0"/>
              <w:adjustRightInd w:val="0"/>
            </w:pPr>
            <w:r w:rsidRPr="00577C40">
              <w:t>Проведение мероприятий по повышению эффективности закупок товаров, работ, услуг для муниципальных нужд</w:t>
            </w:r>
            <w:r w:rsidR="005D56EC">
              <w:t xml:space="preserve"> финансового отдела администрации </w:t>
            </w:r>
            <w:proofErr w:type="spellStart"/>
            <w:r w:rsidR="005D56EC">
              <w:t>Тюльганского</w:t>
            </w:r>
            <w:proofErr w:type="spellEnd"/>
            <w:r w:rsidR="005D56EC">
              <w:t xml:space="preserve"> района Оренбургской области</w:t>
            </w:r>
            <w:r w:rsidRPr="00577C40">
              <w:t xml:space="preserve"> </w:t>
            </w:r>
          </w:p>
        </w:tc>
        <w:tc>
          <w:tcPr>
            <w:tcW w:w="771" w:type="pct"/>
          </w:tcPr>
          <w:p w:rsidR="00A85F92" w:rsidRPr="00577C40" w:rsidRDefault="004D1975" w:rsidP="00577C40">
            <w:pPr>
              <w:jc w:val="center"/>
            </w:pPr>
            <w:r w:rsidRPr="00577C40">
              <w:t>2019-2020</w:t>
            </w:r>
            <w:r w:rsidR="007A68CB" w:rsidRPr="00577C40">
              <w:t xml:space="preserve"> годы</w:t>
            </w:r>
          </w:p>
        </w:tc>
        <w:tc>
          <w:tcPr>
            <w:tcW w:w="871" w:type="pct"/>
          </w:tcPr>
          <w:p w:rsidR="00A85F92" w:rsidRPr="00225F9F" w:rsidRDefault="005D56EC" w:rsidP="00577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казначейскому исполнению  бюджетов поселений</w:t>
            </w:r>
          </w:p>
        </w:tc>
      </w:tr>
    </w:tbl>
    <w:p w:rsidR="00A85F92" w:rsidRPr="00225F9F" w:rsidRDefault="00A85F92" w:rsidP="00577C40"/>
    <w:sectPr w:rsidR="00A85F92" w:rsidRPr="00225F9F" w:rsidSect="00A85F92">
      <w:pgSz w:w="16838" w:h="11906" w:orient="landscape"/>
      <w:pgMar w:top="1701" w:right="1134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C9B" w:rsidRDefault="00F16C9B">
      <w:r>
        <w:separator/>
      </w:r>
    </w:p>
  </w:endnote>
  <w:endnote w:type="continuationSeparator" w:id="1">
    <w:p w:rsidR="00F16C9B" w:rsidRDefault="00F16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C9B" w:rsidRDefault="00F16C9B">
      <w:r>
        <w:separator/>
      </w:r>
    </w:p>
  </w:footnote>
  <w:footnote w:type="continuationSeparator" w:id="1">
    <w:p w:rsidR="00F16C9B" w:rsidRDefault="00F16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F8" w:rsidRDefault="003F09B9" w:rsidP="005706C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0C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6364">
      <w:rPr>
        <w:rStyle w:val="a6"/>
        <w:noProof/>
      </w:rPr>
      <w:t>2</w:t>
    </w:r>
    <w:r>
      <w:rPr>
        <w:rStyle w:val="a6"/>
      </w:rPr>
      <w:fldChar w:fldCharType="end"/>
    </w:r>
  </w:p>
  <w:p w:rsidR="00B40CF8" w:rsidRDefault="00B40CF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F8" w:rsidRDefault="003F09B9" w:rsidP="005706C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0C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0808">
      <w:rPr>
        <w:rStyle w:val="a6"/>
        <w:noProof/>
      </w:rPr>
      <w:t>6</w:t>
    </w:r>
    <w:r>
      <w:rPr>
        <w:rStyle w:val="a6"/>
      </w:rPr>
      <w:fldChar w:fldCharType="end"/>
    </w:r>
  </w:p>
  <w:p w:rsidR="00B40CF8" w:rsidRDefault="00B40C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61E87A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D272BE"/>
    <w:multiLevelType w:val="hybridMultilevel"/>
    <w:tmpl w:val="A99676FC"/>
    <w:lvl w:ilvl="0" w:tplc="2EE8D810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79D432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FA6C6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06B9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7846C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6EDA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5025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AEC8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CBCC6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6B867FC"/>
    <w:multiLevelType w:val="hybridMultilevel"/>
    <w:tmpl w:val="F8768DA0"/>
    <w:lvl w:ilvl="0" w:tplc="280818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7E0585D"/>
    <w:multiLevelType w:val="hybridMultilevel"/>
    <w:tmpl w:val="CB34202C"/>
    <w:lvl w:ilvl="0" w:tplc="A984B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C0DF8">
      <w:numFmt w:val="none"/>
      <w:lvlText w:val=""/>
      <w:lvlJc w:val="left"/>
      <w:pPr>
        <w:tabs>
          <w:tab w:val="num" w:pos="360"/>
        </w:tabs>
      </w:pPr>
    </w:lvl>
    <w:lvl w:ilvl="2" w:tplc="2D6E2176">
      <w:numFmt w:val="none"/>
      <w:lvlText w:val=""/>
      <w:lvlJc w:val="left"/>
      <w:pPr>
        <w:tabs>
          <w:tab w:val="num" w:pos="360"/>
        </w:tabs>
      </w:pPr>
    </w:lvl>
    <w:lvl w:ilvl="3" w:tplc="3112CB1A">
      <w:numFmt w:val="none"/>
      <w:lvlText w:val=""/>
      <w:lvlJc w:val="left"/>
      <w:pPr>
        <w:tabs>
          <w:tab w:val="num" w:pos="360"/>
        </w:tabs>
      </w:pPr>
    </w:lvl>
    <w:lvl w:ilvl="4" w:tplc="480E9AE0">
      <w:numFmt w:val="none"/>
      <w:lvlText w:val=""/>
      <w:lvlJc w:val="left"/>
      <w:pPr>
        <w:tabs>
          <w:tab w:val="num" w:pos="360"/>
        </w:tabs>
      </w:pPr>
    </w:lvl>
    <w:lvl w:ilvl="5" w:tplc="1BF4B66A">
      <w:numFmt w:val="none"/>
      <w:lvlText w:val=""/>
      <w:lvlJc w:val="left"/>
      <w:pPr>
        <w:tabs>
          <w:tab w:val="num" w:pos="360"/>
        </w:tabs>
      </w:pPr>
    </w:lvl>
    <w:lvl w:ilvl="6" w:tplc="933044E4">
      <w:numFmt w:val="none"/>
      <w:lvlText w:val=""/>
      <w:lvlJc w:val="left"/>
      <w:pPr>
        <w:tabs>
          <w:tab w:val="num" w:pos="360"/>
        </w:tabs>
      </w:pPr>
    </w:lvl>
    <w:lvl w:ilvl="7" w:tplc="6D9A4DAE">
      <w:numFmt w:val="none"/>
      <w:lvlText w:val=""/>
      <w:lvlJc w:val="left"/>
      <w:pPr>
        <w:tabs>
          <w:tab w:val="num" w:pos="360"/>
        </w:tabs>
      </w:pPr>
    </w:lvl>
    <w:lvl w:ilvl="8" w:tplc="9BDA85B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426D43"/>
    <w:multiLevelType w:val="hybridMultilevel"/>
    <w:tmpl w:val="CC520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1518A"/>
    <w:multiLevelType w:val="hybridMultilevel"/>
    <w:tmpl w:val="5470CB36"/>
    <w:lvl w:ilvl="0" w:tplc="58646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6">
    <w:nsid w:val="0CFB26BC"/>
    <w:multiLevelType w:val="singleLevel"/>
    <w:tmpl w:val="C53E7D86"/>
    <w:lvl w:ilvl="0">
      <w:start w:val="1"/>
      <w:numFmt w:val="decimal"/>
      <w:lvlText w:val="%1."/>
      <w:legacy w:legacy="1" w:legacySpace="0" w:legacyIndent="353"/>
      <w:lvlJc w:val="left"/>
      <w:pPr>
        <w:ind w:left="900" w:firstLine="0"/>
      </w:pPr>
      <w:rPr>
        <w:rFonts w:ascii="Times New Roman" w:hAnsi="Times New Roman" w:cs="Times New Roman" w:hint="default"/>
      </w:rPr>
    </w:lvl>
  </w:abstractNum>
  <w:abstractNum w:abstractNumId="7">
    <w:nsid w:val="10176E3A"/>
    <w:multiLevelType w:val="hybridMultilevel"/>
    <w:tmpl w:val="D166D68A"/>
    <w:lvl w:ilvl="0" w:tplc="3E64CD7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22A9718E"/>
    <w:multiLevelType w:val="hybridMultilevel"/>
    <w:tmpl w:val="4DEE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E27F3"/>
    <w:multiLevelType w:val="singleLevel"/>
    <w:tmpl w:val="866411CE"/>
    <w:lvl w:ilvl="0">
      <w:start w:val="1"/>
      <w:numFmt w:val="bullet"/>
      <w:lvlText w:val="-"/>
      <w:lvlJc w:val="left"/>
      <w:pPr>
        <w:tabs>
          <w:tab w:val="num" w:pos="1402"/>
        </w:tabs>
        <w:ind w:left="1402" w:hanging="360"/>
      </w:pPr>
    </w:lvl>
  </w:abstractNum>
  <w:abstractNum w:abstractNumId="11">
    <w:nsid w:val="27104C18"/>
    <w:multiLevelType w:val="multilevel"/>
    <w:tmpl w:val="746E12AE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28782BD0"/>
    <w:multiLevelType w:val="multilevel"/>
    <w:tmpl w:val="45C4E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DEF72ED"/>
    <w:multiLevelType w:val="hybridMultilevel"/>
    <w:tmpl w:val="8E1ADD32"/>
    <w:lvl w:ilvl="0" w:tplc="42FAEC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45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4EC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1C7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291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25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E6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CEA0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2278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EE12234"/>
    <w:multiLevelType w:val="multilevel"/>
    <w:tmpl w:val="CA1083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38706434"/>
    <w:multiLevelType w:val="hybridMultilevel"/>
    <w:tmpl w:val="5DC4A01C"/>
    <w:lvl w:ilvl="0" w:tplc="8758B5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D91CC6"/>
    <w:multiLevelType w:val="hybridMultilevel"/>
    <w:tmpl w:val="D1E83C36"/>
    <w:lvl w:ilvl="0" w:tplc="5204B8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A922444"/>
    <w:multiLevelType w:val="hybridMultilevel"/>
    <w:tmpl w:val="DFFA26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DD7757"/>
    <w:multiLevelType w:val="hybridMultilevel"/>
    <w:tmpl w:val="771A95F0"/>
    <w:lvl w:ilvl="0" w:tplc="0419000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5F1C9B"/>
    <w:multiLevelType w:val="hybridMultilevel"/>
    <w:tmpl w:val="419A3E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0">
    <w:nsid w:val="402506F9"/>
    <w:multiLevelType w:val="hybridMultilevel"/>
    <w:tmpl w:val="FC50525C"/>
    <w:lvl w:ilvl="0" w:tplc="2CBE013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82F783A"/>
    <w:multiLevelType w:val="hybridMultilevel"/>
    <w:tmpl w:val="472E2F16"/>
    <w:lvl w:ilvl="0" w:tplc="063201E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230D48"/>
    <w:multiLevelType w:val="hybridMultilevel"/>
    <w:tmpl w:val="3280C01E"/>
    <w:lvl w:ilvl="0" w:tplc="43546C8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A2072D1"/>
    <w:multiLevelType w:val="hybridMultilevel"/>
    <w:tmpl w:val="9C4A3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6B4AF9"/>
    <w:multiLevelType w:val="hybridMultilevel"/>
    <w:tmpl w:val="91D646E2"/>
    <w:lvl w:ilvl="0" w:tplc="1F2E82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DA869E5"/>
    <w:multiLevelType w:val="singleLevel"/>
    <w:tmpl w:val="98E628C8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26">
    <w:nsid w:val="507A1BD3"/>
    <w:multiLevelType w:val="hybridMultilevel"/>
    <w:tmpl w:val="710AFEA0"/>
    <w:lvl w:ilvl="0" w:tplc="758610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122C1F"/>
    <w:multiLevelType w:val="hybridMultilevel"/>
    <w:tmpl w:val="9642C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CB69EC"/>
    <w:multiLevelType w:val="multilevel"/>
    <w:tmpl w:val="B25639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29">
    <w:nsid w:val="54CF47B4"/>
    <w:multiLevelType w:val="hybridMultilevel"/>
    <w:tmpl w:val="D03AE528"/>
    <w:lvl w:ilvl="0" w:tplc="1F2E82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5002D4E"/>
    <w:multiLevelType w:val="hybridMultilevel"/>
    <w:tmpl w:val="37D2FC26"/>
    <w:lvl w:ilvl="0" w:tplc="B61CE21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65D0708"/>
    <w:multiLevelType w:val="hybridMultilevel"/>
    <w:tmpl w:val="BCA46F74"/>
    <w:lvl w:ilvl="0" w:tplc="4852F558">
      <w:start w:val="1"/>
      <w:numFmt w:val="decimal"/>
      <w:lvlText w:val="%1."/>
      <w:lvlJc w:val="left"/>
      <w:pPr>
        <w:tabs>
          <w:tab w:val="num" w:pos="1318"/>
        </w:tabs>
        <w:ind w:left="131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4F3574"/>
    <w:multiLevelType w:val="hybridMultilevel"/>
    <w:tmpl w:val="FBD49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DB6725"/>
    <w:multiLevelType w:val="hybridMultilevel"/>
    <w:tmpl w:val="B28421DA"/>
    <w:lvl w:ilvl="0" w:tplc="7D98BC1A">
      <w:start w:val="1"/>
      <w:numFmt w:val="decimal"/>
      <w:lvlText w:val="%1."/>
      <w:lvlJc w:val="left"/>
      <w:pPr>
        <w:ind w:left="16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5077F64"/>
    <w:multiLevelType w:val="hybridMultilevel"/>
    <w:tmpl w:val="FF2CCBFE"/>
    <w:lvl w:ilvl="0" w:tplc="D7E03E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916D65"/>
    <w:multiLevelType w:val="hybridMultilevel"/>
    <w:tmpl w:val="4C722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3A1DD6"/>
    <w:multiLevelType w:val="hybridMultilevel"/>
    <w:tmpl w:val="6DF241FA"/>
    <w:lvl w:ilvl="0" w:tplc="9EC0C056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203F88"/>
    <w:multiLevelType w:val="hybridMultilevel"/>
    <w:tmpl w:val="E3525C98"/>
    <w:lvl w:ilvl="0" w:tplc="1A9090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01702C"/>
    <w:multiLevelType w:val="hybridMultilevel"/>
    <w:tmpl w:val="9C38AF60"/>
    <w:lvl w:ilvl="0" w:tplc="0C243B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7B7C6E"/>
    <w:multiLevelType w:val="hybridMultilevel"/>
    <w:tmpl w:val="C8DE6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6"/>
  </w:num>
  <w:num w:numId="3">
    <w:abstractNumId w:val="25"/>
  </w:num>
  <w:num w:numId="4">
    <w:abstractNumId w:val="25"/>
    <w:lvlOverride w:ilvl="0">
      <w:startOverride w:val="1"/>
    </w:lvlOverride>
  </w:num>
  <w:num w:numId="5">
    <w:abstractNumId w:val="28"/>
  </w:num>
  <w:num w:numId="6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6"/>
  </w:num>
  <w:num w:numId="20">
    <w:abstractNumId w:val="6"/>
    <w:lvlOverride w:ilvl="0">
      <w:startOverride w:val="1"/>
    </w:lvlOverride>
  </w:num>
  <w:num w:numId="21">
    <w:abstractNumId w:val="30"/>
  </w:num>
  <w:num w:numId="22">
    <w:abstractNumId w:val="14"/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0"/>
  </w:num>
  <w:num w:numId="26">
    <w:abstractNumId w:val="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9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</w:num>
  <w:num w:numId="36">
    <w:abstractNumId w:val="17"/>
  </w:num>
  <w:num w:numId="37">
    <w:abstractNumId w:val="19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11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A2A"/>
    <w:rsid w:val="00002C7F"/>
    <w:rsid w:val="000069FB"/>
    <w:rsid w:val="00012F94"/>
    <w:rsid w:val="00026059"/>
    <w:rsid w:val="000301BC"/>
    <w:rsid w:val="00034219"/>
    <w:rsid w:val="00036251"/>
    <w:rsid w:val="00036848"/>
    <w:rsid w:val="00042ECE"/>
    <w:rsid w:val="00052FF2"/>
    <w:rsid w:val="000610A2"/>
    <w:rsid w:val="00067B9E"/>
    <w:rsid w:val="00072802"/>
    <w:rsid w:val="000749D4"/>
    <w:rsid w:val="000807EC"/>
    <w:rsid w:val="00085200"/>
    <w:rsid w:val="00096608"/>
    <w:rsid w:val="00096856"/>
    <w:rsid w:val="000A52FF"/>
    <w:rsid w:val="000D0855"/>
    <w:rsid w:val="000D0C87"/>
    <w:rsid w:val="000D29A2"/>
    <w:rsid w:val="000D3F62"/>
    <w:rsid w:val="000E36CA"/>
    <w:rsid w:val="000F431B"/>
    <w:rsid w:val="000F5BEC"/>
    <w:rsid w:val="000F67D4"/>
    <w:rsid w:val="001136CC"/>
    <w:rsid w:val="00117FCD"/>
    <w:rsid w:val="00123D99"/>
    <w:rsid w:val="0012499D"/>
    <w:rsid w:val="0014779F"/>
    <w:rsid w:val="00151C17"/>
    <w:rsid w:val="00152E12"/>
    <w:rsid w:val="00153941"/>
    <w:rsid w:val="00154448"/>
    <w:rsid w:val="0015613F"/>
    <w:rsid w:val="001619FE"/>
    <w:rsid w:val="00172059"/>
    <w:rsid w:val="00172761"/>
    <w:rsid w:val="001772FE"/>
    <w:rsid w:val="00187711"/>
    <w:rsid w:val="00194B46"/>
    <w:rsid w:val="001B1E83"/>
    <w:rsid w:val="001D550E"/>
    <w:rsid w:val="001D70E3"/>
    <w:rsid w:val="001E3CE8"/>
    <w:rsid w:val="001F5257"/>
    <w:rsid w:val="002033F1"/>
    <w:rsid w:val="0021343C"/>
    <w:rsid w:val="002170ED"/>
    <w:rsid w:val="00221442"/>
    <w:rsid w:val="00225F9F"/>
    <w:rsid w:val="002322FF"/>
    <w:rsid w:val="00233C5C"/>
    <w:rsid w:val="00242F61"/>
    <w:rsid w:val="00270CF3"/>
    <w:rsid w:val="00274735"/>
    <w:rsid w:val="002C3720"/>
    <w:rsid w:val="002C374F"/>
    <w:rsid w:val="002D5913"/>
    <w:rsid w:val="002E32BE"/>
    <w:rsid w:val="002E6D33"/>
    <w:rsid w:val="002F2735"/>
    <w:rsid w:val="00302DF6"/>
    <w:rsid w:val="003040C4"/>
    <w:rsid w:val="00314D0A"/>
    <w:rsid w:val="003177AD"/>
    <w:rsid w:val="003213D8"/>
    <w:rsid w:val="00330F9B"/>
    <w:rsid w:val="003418AC"/>
    <w:rsid w:val="00341A98"/>
    <w:rsid w:val="0034771F"/>
    <w:rsid w:val="00350140"/>
    <w:rsid w:val="003522D3"/>
    <w:rsid w:val="00366356"/>
    <w:rsid w:val="00381458"/>
    <w:rsid w:val="0038277A"/>
    <w:rsid w:val="00384DAF"/>
    <w:rsid w:val="003908AE"/>
    <w:rsid w:val="003B48E2"/>
    <w:rsid w:val="003B6666"/>
    <w:rsid w:val="003C26FC"/>
    <w:rsid w:val="003C2874"/>
    <w:rsid w:val="003C4E84"/>
    <w:rsid w:val="003C6579"/>
    <w:rsid w:val="003D4633"/>
    <w:rsid w:val="003F09B9"/>
    <w:rsid w:val="00402A13"/>
    <w:rsid w:val="004101A4"/>
    <w:rsid w:val="00416741"/>
    <w:rsid w:val="0042093C"/>
    <w:rsid w:val="00425077"/>
    <w:rsid w:val="00452247"/>
    <w:rsid w:val="00454FCD"/>
    <w:rsid w:val="00470D2A"/>
    <w:rsid w:val="004A18A5"/>
    <w:rsid w:val="004A294C"/>
    <w:rsid w:val="004A61A0"/>
    <w:rsid w:val="004B1190"/>
    <w:rsid w:val="004D1717"/>
    <w:rsid w:val="004D1975"/>
    <w:rsid w:val="004D51CB"/>
    <w:rsid w:val="004D7321"/>
    <w:rsid w:val="004E10C1"/>
    <w:rsid w:val="004E5A09"/>
    <w:rsid w:val="00513917"/>
    <w:rsid w:val="005164F5"/>
    <w:rsid w:val="005168CE"/>
    <w:rsid w:val="00523E5C"/>
    <w:rsid w:val="005254EB"/>
    <w:rsid w:val="00540775"/>
    <w:rsid w:val="00543ACB"/>
    <w:rsid w:val="005502D8"/>
    <w:rsid w:val="00554332"/>
    <w:rsid w:val="00563E74"/>
    <w:rsid w:val="005706CE"/>
    <w:rsid w:val="005707E5"/>
    <w:rsid w:val="005742BA"/>
    <w:rsid w:val="005769CD"/>
    <w:rsid w:val="00577C40"/>
    <w:rsid w:val="00586865"/>
    <w:rsid w:val="00587D2A"/>
    <w:rsid w:val="00597A06"/>
    <w:rsid w:val="00597E7F"/>
    <w:rsid w:val="005A1BE2"/>
    <w:rsid w:val="005A62BA"/>
    <w:rsid w:val="005A6314"/>
    <w:rsid w:val="005B0BE9"/>
    <w:rsid w:val="005B6A2A"/>
    <w:rsid w:val="005C5C49"/>
    <w:rsid w:val="005D22E4"/>
    <w:rsid w:val="005D2805"/>
    <w:rsid w:val="005D5491"/>
    <w:rsid w:val="005D56EC"/>
    <w:rsid w:val="005E03A8"/>
    <w:rsid w:val="005E13B6"/>
    <w:rsid w:val="005E1FB9"/>
    <w:rsid w:val="005E4224"/>
    <w:rsid w:val="005E5D5B"/>
    <w:rsid w:val="005F25FB"/>
    <w:rsid w:val="005F35F0"/>
    <w:rsid w:val="005F3BD0"/>
    <w:rsid w:val="005F70AB"/>
    <w:rsid w:val="0060141D"/>
    <w:rsid w:val="00604CAD"/>
    <w:rsid w:val="0060603F"/>
    <w:rsid w:val="006063B9"/>
    <w:rsid w:val="006123C5"/>
    <w:rsid w:val="00613CBF"/>
    <w:rsid w:val="00614867"/>
    <w:rsid w:val="00622E21"/>
    <w:rsid w:val="0062386A"/>
    <w:rsid w:val="00641A6F"/>
    <w:rsid w:val="00657792"/>
    <w:rsid w:val="006579C1"/>
    <w:rsid w:val="00661E4F"/>
    <w:rsid w:val="00663268"/>
    <w:rsid w:val="00667C0B"/>
    <w:rsid w:val="00672FD5"/>
    <w:rsid w:val="00683094"/>
    <w:rsid w:val="00694B53"/>
    <w:rsid w:val="006A29FF"/>
    <w:rsid w:val="006A2C41"/>
    <w:rsid w:val="006B6AF7"/>
    <w:rsid w:val="006E2922"/>
    <w:rsid w:val="006E63CC"/>
    <w:rsid w:val="006E6FC8"/>
    <w:rsid w:val="00711D87"/>
    <w:rsid w:val="0071778C"/>
    <w:rsid w:val="00721073"/>
    <w:rsid w:val="007277C3"/>
    <w:rsid w:val="00737FBC"/>
    <w:rsid w:val="00754D83"/>
    <w:rsid w:val="007615F1"/>
    <w:rsid w:val="00763F0A"/>
    <w:rsid w:val="0076658A"/>
    <w:rsid w:val="00766A21"/>
    <w:rsid w:val="00766E08"/>
    <w:rsid w:val="00771EE7"/>
    <w:rsid w:val="00774DFB"/>
    <w:rsid w:val="00782DCB"/>
    <w:rsid w:val="00786F12"/>
    <w:rsid w:val="00791BCE"/>
    <w:rsid w:val="00797F9B"/>
    <w:rsid w:val="007A1541"/>
    <w:rsid w:val="007A4F9A"/>
    <w:rsid w:val="007A5F80"/>
    <w:rsid w:val="007A68CB"/>
    <w:rsid w:val="007B41E2"/>
    <w:rsid w:val="007D77C7"/>
    <w:rsid w:val="007F31F6"/>
    <w:rsid w:val="007F31FE"/>
    <w:rsid w:val="007F78AF"/>
    <w:rsid w:val="008007CA"/>
    <w:rsid w:val="008036FC"/>
    <w:rsid w:val="00813211"/>
    <w:rsid w:val="008134C2"/>
    <w:rsid w:val="00840808"/>
    <w:rsid w:val="0084224E"/>
    <w:rsid w:val="008441AB"/>
    <w:rsid w:val="0084484B"/>
    <w:rsid w:val="00853707"/>
    <w:rsid w:val="00863848"/>
    <w:rsid w:val="00864BEB"/>
    <w:rsid w:val="00870E2B"/>
    <w:rsid w:val="00873402"/>
    <w:rsid w:val="0087650E"/>
    <w:rsid w:val="008839E7"/>
    <w:rsid w:val="008908B9"/>
    <w:rsid w:val="00891382"/>
    <w:rsid w:val="008A6895"/>
    <w:rsid w:val="008A694E"/>
    <w:rsid w:val="008B0EAA"/>
    <w:rsid w:val="008C2E66"/>
    <w:rsid w:val="008C71DA"/>
    <w:rsid w:val="008C75A4"/>
    <w:rsid w:val="008D4A0D"/>
    <w:rsid w:val="008D5944"/>
    <w:rsid w:val="008D5A2C"/>
    <w:rsid w:val="008F0FA6"/>
    <w:rsid w:val="008F6D12"/>
    <w:rsid w:val="009045DD"/>
    <w:rsid w:val="00915235"/>
    <w:rsid w:val="009152FC"/>
    <w:rsid w:val="00930618"/>
    <w:rsid w:val="00952864"/>
    <w:rsid w:val="00975776"/>
    <w:rsid w:val="00982845"/>
    <w:rsid w:val="00986BCF"/>
    <w:rsid w:val="00993C35"/>
    <w:rsid w:val="009B65DD"/>
    <w:rsid w:val="009B6EA3"/>
    <w:rsid w:val="009B7DE8"/>
    <w:rsid w:val="009C52B5"/>
    <w:rsid w:val="009C7124"/>
    <w:rsid w:val="009D5798"/>
    <w:rsid w:val="009E6625"/>
    <w:rsid w:val="009F57A0"/>
    <w:rsid w:val="009F6A92"/>
    <w:rsid w:val="00A04C7E"/>
    <w:rsid w:val="00A0586F"/>
    <w:rsid w:val="00A05F4E"/>
    <w:rsid w:val="00A10F50"/>
    <w:rsid w:val="00A139D2"/>
    <w:rsid w:val="00A25E59"/>
    <w:rsid w:val="00A3124D"/>
    <w:rsid w:val="00A338DD"/>
    <w:rsid w:val="00A35876"/>
    <w:rsid w:val="00A475AF"/>
    <w:rsid w:val="00A52FB0"/>
    <w:rsid w:val="00A70017"/>
    <w:rsid w:val="00A74AB6"/>
    <w:rsid w:val="00A75971"/>
    <w:rsid w:val="00A85F92"/>
    <w:rsid w:val="00A86305"/>
    <w:rsid w:val="00AA2EEF"/>
    <w:rsid w:val="00AA3DCA"/>
    <w:rsid w:val="00AB1E9B"/>
    <w:rsid w:val="00AC6FFD"/>
    <w:rsid w:val="00AD3888"/>
    <w:rsid w:val="00AD5187"/>
    <w:rsid w:val="00AE2481"/>
    <w:rsid w:val="00AE2978"/>
    <w:rsid w:val="00AF04FD"/>
    <w:rsid w:val="00AF0F2B"/>
    <w:rsid w:val="00B0228F"/>
    <w:rsid w:val="00B21559"/>
    <w:rsid w:val="00B254CB"/>
    <w:rsid w:val="00B40CF8"/>
    <w:rsid w:val="00B4792E"/>
    <w:rsid w:val="00B50F26"/>
    <w:rsid w:val="00B510AD"/>
    <w:rsid w:val="00B61F2B"/>
    <w:rsid w:val="00B84D6A"/>
    <w:rsid w:val="00B87D6D"/>
    <w:rsid w:val="00B9149B"/>
    <w:rsid w:val="00B9639E"/>
    <w:rsid w:val="00BA55CD"/>
    <w:rsid w:val="00BB25F4"/>
    <w:rsid w:val="00BC4A93"/>
    <w:rsid w:val="00BC6A48"/>
    <w:rsid w:val="00BD6016"/>
    <w:rsid w:val="00BE31D6"/>
    <w:rsid w:val="00BE43BF"/>
    <w:rsid w:val="00BE4A7E"/>
    <w:rsid w:val="00BE6DAB"/>
    <w:rsid w:val="00BF01A8"/>
    <w:rsid w:val="00BF1185"/>
    <w:rsid w:val="00BF4143"/>
    <w:rsid w:val="00BF4674"/>
    <w:rsid w:val="00BF74D0"/>
    <w:rsid w:val="00C06073"/>
    <w:rsid w:val="00C105A5"/>
    <w:rsid w:val="00C127BC"/>
    <w:rsid w:val="00C131F5"/>
    <w:rsid w:val="00C2137A"/>
    <w:rsid w:val="00C23B71"/>
    <w:rsid w:val="00C304A6"/>
    <w:rsid w:val="00C324AA"/>
    <w:rsid w:val="00C32AF5"/>
    <w:rsid w:val="00C40E54"/>
    <w:rsid w:val="00C51836"/>
    <w:rsid w:val="00C56D8F"/>
    <w:rsid w:val="00C64766"/>
    <w:rsid w:val="00C65BA5"/>
    <w:rsid w:val="00C71916"/>
    <w:rsid w:val="00C86E5B"/>
    <w:rsid w:val="00C939A6"/>
    <w:rsid w:val="00CA52DC"/>
    <w:rsid w:val="00CA5B2D"/>
    <w:rsid w:val="00CA65BE"/>
    <w:rsid w:val="00CB0FAB"/>
    <w:rsid w:val="00CC294C"/>
    <w:rsid w:val="00CD353E"/>
    <w:rsid w:val="00CE4380"/>
    <w:rsid w:val="00CE5E49"/>
    <w:rsid w:val="00CF6605"/>
    <w:rsid w:val="00CF6B46"/>
    <w:rsid w:val="00D1125F"/>
    <w:rsid w:val="00D14A06"/>
    <w:rsid w:val="00D159E4"/>
    <w:rsid w:val="00D15C4B"/>
    <w:rsid w:val="00D221CE"/>
    <w:rsid w:val="00D46364"/>
    <w:rsid w:val="00D50346"/>
    <w:rsid w:val="00D507BD"/>
    <w:rsid w:val="00D50B0C"/>
    <w:rsid w:val="00D67DB9"/>
    <w:rsid w:val="00D94C10"/>
    <w:rsid w:val="00D96464"/>
    <w:rsid w:val="00DA2C5C"/>
    <w:rsid w:val="00DB0130"/>
    <w:rsid w:val="00DF22BB"/>
    <w:rsid w:val="00DF6D32"/>
    <w:rsid w:val="00E21C10"/>
    <w:rsid w:val="00E2417C"/>
    <w:rsid w:val="00E256EF"/>
    <w:rsid w:val="00E3076A"/>
    <w:rsid w:val="00E34C7F"/>
    <w:rsid w:val="00E4096B"/>
    <w:rsid w:val="00E41F1D"/>
    <w:rsid w:val="00E5284E"/>
    <w:rsid w:val="00E57D51"/>
    <w:rsid w:val="00E618BB"/>
    <w:rsid w:val="00E65C56"/>
    <w:rsid w:val="00E67966"/>
    <w:rsid w:val="00E86798"/>
    <w:rsid w:val="00E87623"/>
    <w:rsid w:val="00E96399"/>
    <w:rsid w:val="00EB287F"/>
    <w:rsid w:val="00EB78CC"/>
    <w:rsid w:val="00EC1BFB"/>
    <w:rsid w:val="00EC5930"/>
    <w:rsid w:val="00EC682A"/>
    <w:rsid w:val="00ED2CC8"/>
    <w:rsid w:val="00EE2CF7"/>
    <w:rsid w:val="00EF586E"/>
    <w:rsid w:val="00F043A4"/>
    <w:rsid w:val="00F04E38"/>
    <w:rsid w:val="00F16C9B"/>
    <w:rsid w:val="00F24AEE"/>
    <w:rsid w:val="00F34F31"/>
    <w:rsid w:val="00F43A5A"/>
    <w:rsid w:val="00F52299"/>
    <w:rsid w:val="00F529B7"/>
    <w:rsid w:val="00F52E94"/>
    <w:rsid w:val="00F5473A"/>
    <w:rsid w:val="00F55C09"/>
    <w:rsid w:val="00F615AF"/>
    <w:rsid w:val="00F6794F"/>
    <w:rsid w:val="00F75EC9"/>
    <w:rsid w:val="00F82189"/>
    <w:rsid w:val="00FA6CCF"/>
    <w:rsid w:val="00FA6EC5"/>
    <w:rsid w:val="00FC2635"/>
    <w:rsid w:val="00FC5B61"/>
    <w:rsid w:val="00FD21FB"/>
    <w:rsid w:val="00FF4E93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DF6"/>
    <w:rPr>
      <w:sz w:val="24"/>
      <w:szCs w:val="24"/>
    </w:rPr>
  </w:style>
  <w:style w:type="paragraph" w:styleId="1">
    <w:name w:val="heading 1"/>
    <w:basedOn w:val="a"/>
    <w:next w:val="a"/>
    <w:qFormat/>
    <w:rsid w:val="00302DF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02DF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02DF6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302DF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302DF6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qFormat/>
    <w:rsid w:val="00302DF6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302DF6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qFormat/>
    <w:rsid w:val="00302DF6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302DF6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2DF6"/>
    <w:pPr>
      <w:jc w:val="both"/>
    </w:pPr>
    <w:rPr>
      <w:b/>
      <w:bCs/>
      <w:sz w:val="28"/>
    </w:rPr>
  </w:style>
  <w:style w:type="paragraph" w:styleId="a4">
    <w:name w:val="Body Text Indent"/>
    <w:basedOn w:val="a"/>
    <w:rsid w:val="00302DF6"/>
    <w:pPr>
      <w:ind w:firstLine="900"/>
    </w:pPr>
    <w:rPr>
      <w:sz w:val="28"/>
    </w:rPr>
  </w:style>
  <w:style w:type="paragraph" w:styleId="20">
    <w:name w:val="Body Text 2"/>
    <w:basedOn w:val="a"/>
    <w:rsid w:val="00302DF6"/>
    <w:pPr>
      <w:ind w:right="-4"/>
    </w:pPr>
    <w:rPr>
      <w:sz w:val="28"/>
    </w:rPr>
  </w:style>
  <w:style w:type="paragraph" w:styleId="30">
    <w:name w:val="Body Text 3"/>
    <w:basedOn w:val="a"/>
    <w:rsid w:val="00302DF6"/>
    <w:pPr>
      <w:jc w:val="both"/>
    </w:pPr>
    <w:rPr>
      <w:rFonts w:ascii="Arial" w:hAnsi="Arial"/>
    </w:rPr>
  </w:style>
  <w:style w:type="paragraph" w:customStyle="1" w:styleId="ConsNonformat">
    <w:name w:val="ConsNonformat"/>
    <w:rsid w:val="00302DF6"/>
    <w:pPr>
      <w:widowControl w:val="0"/>
      <w:snapToGrid w:val="0"/>
    </w:pPr>
    <w:rPr>
      <w:rFonts w:ascii="Courier New" w:hAnsi="Courier New"/>
    </w:rPr>
  </w:style>
  <w:style w:type="paragraph" w:styleId="a5">
    <w:name w:val="header"/>
    <w:basedOn w:val="a"/>
    <w:rsid w:val="00302D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2DF6"/>
  </w:style>
  <w:style w:type="paragraph" w:styleId="a7">
    <w:name w:val="Block Text"/>
    <w:basedOn w:val="a"/>
    <w:rsid w:val="00302DF6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rsid w:val="00302DF6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styleId="a8">
    <w:name w:val="caption"/>
    <w:basedOn w:val="a"/>
    <w:next w:val="a"/>
    <w:qFormat/>
    <w:rsid w:val="00302DF6"/>
    <w:pPr>
      <w:ind w:right="-4"/>
    </w:pPr>
    <w:rPr>
      <w:sz w:val="28"/>
    </w:rPr>
  </w:style>
  <w:style w:type="paragraph" w:styleId="21">
    <w:name w:val="Body Text Indent 2"/>
    <w:basedOn w:val="a"/>
    <w:rsid w:val="00302DF6"/>
    <w:pPr>
      <w:spacing w:line="288" w:lineRule="auto"/>
      <w:ind w:firstLine="709"/>
      <w:jc w:val="both"/>
    </w:pPr>
    <w:rPr>
      <w:sz w:val="28"/>
    </w:rPr>
  </w:style>
  <w:style w:type="paragraph" w:styleId="31">
    <w:name w:val="Body Text Indent 3"/>
    <w:basedOn w:val="a"/>
    <w:rsid w:val="00302DF6"/>
    <w:pPr>
      <w:ind w:right="-4" w:firstLine="720"/>
      <w:jc w:val="both"/>
    </w:pPr>
    <w:rPr>
      <w:sz w:val="28"/>
    </w:rPr>
  </w:style>
  <w:style w:type="paragraph" w:customStyle="1" w:styleId="ConsNormal">
    <w:name w:val="ConsNormal"/>
    <w:rsid w:val="00302D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Title"/>
    <w:basedOn w:val="a"/>
    <w:link w:val="aa"/>
    <w:qFormat/>
    <w:rsid w:val="00302DF6"/>
    <w:pPr>
      <w:jc w:val="center"/>
    </w:pPr>
    <w:rPr>
      <w:sz w:val="28"/>
    </w:rPr>
  </w:style>
  <w:style w:type="paragraph" w:styleId="ab">
    <w:name w:val="Balloon Text"/>
    <w:basedOn w:val="a"/>
    <w:semiHidden/>
    <w:rsid w:val="00870E2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1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сноски Знак"/>
    <w:basedOn w:val="a0"/>
    <w:link w:val="ae"/>
    <w:semiHidden/>
    <w:locked/>
    <w:rsid w:val="00E87623"/>
    <w:rPr>
      <w:lang w:val="ru-RU" w:eastAsia="ru-RU" w:bidi="ar-SA"/>
    </w:rPr>
  </w:style>
  <w:style w:type="paragraph" w:styleId="ae">
    <w:name w:val="footnote text"/>
    <w:basedOn w:val="a"/>
    <w:link w:val="ad"/>
    <w:semiHidden/>
    <w:rsid w:val="00E87623"/>
    <w:rPr>
      <w:sz w:val="20"/>
      <w:szCs w:val="20"/>
    </w:rPr>
  </w:style>
  <w:style w:type="paragraph" w:customStyle="1" w:styleId="ConsPlusNonformat">
    <w:name w:val="ConsPlusNonformat"/>
    <w:uiPriority w:val="99"/>
    <w:rsid w:val="00E8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876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876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otnote reference"/>
    <w:basedOn w:val="a0"/>
    <w:semiHidden/>
    <w:rsid w:val="00E87623"/>
    <w:rPr>
      <w:vertAlign w:val="superscript"/>
    </w:rPr>
  </w:style>
  <w:style w:type="paragraph" w:customStyle="1" w:styleId="af0">
    <w:name w:val="Знак Знак Знак"/>
    <w:basedOn w:val="a"/>
    <w:rsid w:val="006577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Гипертекстовая ссылка"/>
    <w:basedOn w:val="a0"/>
    <w:rsid w:val="00C127BC"/>
    <w:rPr>
      <w:color w:val="008000"/>
    </w:rPr>
  </w:style>
  <w:style w:type="character" w:customStyle="1" w:styleId="apple-style-span">
    <w:name w:val="apple-style-span"/>
    <w:basedOn w:val="a0"/>
    <w:rsid w:val="00C127BC"/>
  </w:style>
  <w:style w:type="paragraph" w:customStyle="1" w:styleId="ConsPlusTitle">
    <w:name w:val="ConsPlusTitle"/>
    <w:rsid w:val="002F27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List Paragraph"/>
    <w:basedOn w:val="a"/>
    <w:uiPriority w:val="34"/>
    <w:qFormat/>
    <w:rsid w:val="002D59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Название Знак"/>
    <w:basedOn w:val="a0"/>
    <w:link w:val="a9"/>
    <w:rsid w:val="0012499D"/>
    <w:rPr>
      <w:sz w:val="28"/>
      <w:szCs w:val="24"/>
    </w:rPr>
  </w:style>
  <w:style w:type="paragraph" w:customStyle="1" w:styleId="10">
    <w:name w:val="Абзац списка1"/>
    <w:basedOn w:val="a"/>
    <w:rsid w:val="00A85F9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rsid w:val="00A85F92"/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Гиперссылка1"/>
    <w:basedOn w:val="a0"/>
    <w:rsid w:val="002214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5AA6A1FF72A18C9FEBDE69BE59019FCE13765577FBF7242F96163CFD08O9K8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694A940EBB77FD6733371A432A65E9A1A3FF825B1A7833B8B63564FA21N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220EAC96A841BD27D257A67E1AABAEBCABE7BC4CB56C507C9FCC1197BBCDA0E93048A6C58E241FR9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1F568-744B-41D9-AE7B-29E91795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1162</Words>
  <Characters>9286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10428</CharactersWithSpaces>
  <SharedDoc>false</SharedDoc>
  <HLinks>
    <vt:vector size="18" baseType="variant">
      <vt:variant>
        <vt:i4>1245188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consultantplus://offline/ref=C63F004CADBE1BCAFA4AB8A6711E11C61FD0120FFB655B23E2DCD5255650C5DE9C361C9CBED2CCFCE804050E5DE</vt:lpwstr>
      </vt:variant>
      <vt:variant>
        <vt:lpwstr/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ANDREW</dc:creator>
  <cp:keywords/>
  <dc:description/>
  <cp:lastModifiedBy>BUHGALTER</cp:lastModifiedBy>
  <cp:revision>6</cp:revision>
  <cp:lastPrinted>2018-12-12T11:18:00Z</cp:lastPrinted>
  <dcterms:created xsi:type="dcterms:W3CDTF">2018-11-23T12:11:00Z</dcterms:created>
  <dcterms:modified xsi:type="dcterms:W3CDTF">2018-12-12T11:22:00Z</dcterms:modified>
</cp:coreProperties>
</file>