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D" w:rsidRPr="00FD60FB" w:rsidRDefault="00DE0EAD" w:rsidP="00DE0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E0EAD" w:rsidRPr="000F3681" w:rsidRDefault="00DE0EAD" w:rsidP="00DE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30D6" w:rsidRDefault="00DE0EAD" w:rsidP="00DE0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2D75">
        <w:rPr>
          <w:b w:val="0"/>
          <w:color w:val="000000"/>
          <w:sz w:val="28"/>
          <w:szCs w:val="28"/>
        </w:rPr>
        <w:t>1</w:t>
      </w:r>
      <w:r w:rsidR="00E0375E">
        <w:rPr>
          <w:b w:val="0"/>
          <w:color w:val="000000"/>
          <w:sz w:val="28"/>
          <w:szCs w:val="28"/>
        </w:rPr>
        <w:t xml:space="preserve"> </w:t>
      </w:r>
      <w:r w:rsidR="00DD2D75">
        <w:rPr>
          <w:b w:val="0"/>
          <w:color w:val="000000"/>
          <w:sz w:val="28"/>
          <w:szCs w:val="28"/>
        </w:rPr>
        <w:t>апреля</w:t>
      </w:r>
      <w:r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 xml:space="preserve"> 201</w:t>
      </w:r>
      <w:r w:rsidR="00DD2D75">
        <w:rPr>
          <w:b w:val="0"/>
          <w:color w:val="000000"/>
          <w:sz w:val="28"/>
          <w:szCs w:val="28"/>
        </w:rPr>
        <w:t>9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DE0EAD" w:rsidRDefault="00E330D6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B97ECA" w:rsidP="00DE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E330D6" w:rsidRPr="00B97ECA" w:rsidRDefault="00B97ECA" w:rsidP="00B9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>О заполнении справки о доходах, расходах, об имуществе и обязательствах имущественного характера за отчетный 201</w:t>
      </w:r>
      <w:r w:rsidR="00DD2D75">
        <w:rPr>
          <w:rFonts w:ascii="Times New Roman" w:hAnsi="Times New Roman"/>
          <w:color w:val="000000"/>
          <w:sz w:val="28"/>
          <w:szCs w:val="28"/>
        </w:rPr>
        <w:t>8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E0EAD" w:rsidRDefault="00DE0EAD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AD" w:rsidRPr="00E330D6" w:rsidRDefault="00DE0EAD" w:rsidP="00DE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0D6">
        <w:rPr>
          <w:color w:val="000000"/>
          <w:sz w:val="28"/>
          <w:szCs w:val="28"/>
        </w:rPr>
        <w:t xml:space="preserve">. </w:t>
      </w:r>
      <w:r w:rsidR="00DD2D75">
        <w:rPr>
          <w:color w:val="000000"/>
          <w:sz w:val="28"/>
          <w:szCs w:val="28"/>
        </w:rPr>
        <w:t>М</w:t>
      </w:r>
      <w:r w:rsidRPr="00E330D6">
        <w:rPr>
          <w:color w:val="000000"/>
          <w:sz w:val="28"/>
          <w:szCs w:val="28"/>
        </w:rPr>
        <w:t>униципальны</w:t>
      </w:r>
      <w:r w:rsidR="00DD2D75">
        <w:rPr>
          <w:color w:val="000000"/>
          <w:sz w:val="28"/>
          <w:szCs w:val="28"/>
        </w:rPr>
        <w:t xml:space="preserve">е </w:t>
      </w:r>
      <w:r w:rsidRPr="00E330D6">
        <w:rPr>
          <w:color w:val="000000"/>
          <w:sz w:val="28"/>
          <w:szCs w:val="28"/>
        </w:rPr>
        <w:t>служащи</w:t>
      </w:r>
      <w:r w:rsidR="00DD2D75">
        <w:rPr>
          <w:color w:val="000000"/>
          <w:sz w:val="28"/>
          <w:szCs w:val="28"/>
        </w:rPr>
        <w:t xml:space="preserve">е финансового отдела администрации </w:t>
      </w:r>
      <w:proofErr w:type="spellStart"/>
      <w:r w:rsidR="00DD2D75">
        <w:rPr>
          <w:color w:val="000000"/>
          <w:sz w:val="28"/>
          <w:szCs w:val="28"/>
        </w:rPr>
        <w:t>Тюльганского</w:t>
      </w:r>
      <w:proofErr w:type="spellEnd"/>
      <w:r w:rsidR="00DD2D75">
        <w:rPr>
          <w:color w:val="000000"/>
          <w:sz w:val="28"/>
          <w:szCs w:val="28"/>
        </w:rPr>
        <w:t xml:space="preserve"> района Оренбургской области</w:t>
      </w:r>
      <w:r w:rsidR="004A480C">
        <w:rPr>
          <w:color w:val="000000"/>
          <w:sz w:val="28"/>
          <w:szCs w:val="28"/>
        </w:rPr>
        <w:t xml:space="preserve"> по состоянию на 01.04.2019 года представили </w:t>
      </w:r>
      <w:r w:rsidRPr="00E330D6">
        <w:rPr>
          <w:color w:val="000000"/>
          <w:sz w:val="28"/>
          <w:szCs w:val="28"/>
        </w:rPr>
        <w:t xml:space="preserve"> сведени</w:t>
      </w:r>
      <w:r w:rsidR="004A480C">
        <w:rPr>
          <w:color w:val="000000"/>
          <w:sz w:val="28"/>
          <w:szCs w:val="28"/>
        </w:rPr>
        <w:t>я</w:t>
      </w:r>
      <w:r w:rsidRPr="00E330D6">
        <w:rPr>
          <w:color w:val="000000"/>
          <w:sz w:val="28"/>
          <w:szCs w:val="28"/>
        </w:rPr>
        <w:t xml:space="preserve">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30D6" w:rsidRPr="00E330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="00E330D6" w:rsidRPr="00E330D6">
        <w:rPr>
          <w:color w:val="000000"/>
          <w:sz w:val="28"/>
          <w:szCs w:val="28"/>
        </w:rPr>
        <w:t xml:space="preserve">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</w:t>
      </w:r>
      <w:r w:rsidR="00DD2D75">
        <w:rPr>
          <w:color w:val="000000"/>
          <w:sz w:val="28"/>
          <w:szCs w:val="28"/>
        </w:rPr>
        <w:t>8</w:t>
      </w:r>
      <w:r w:rsidR="00E330D6" w:rsidRPr="00E330D6">
        <w:rPr>
          <w:color w:val="000000"/>
          <w:sz w:val="28"/>
          <w:szCs w:val="28"/>
        </w:rPr>
        <w:t xml:space="preserve"> год </w:t>
      </w:r>
      <w:r w:rsidR="00E330D6" w:rsidRPr="00E330D6">
        <w:rPr>
          <w:b/>
          <w:color w:val="000000"/>
          <w:sz w:val="28"/>
          <w:szCs w:val="28"/>
        </w:rPr>
        <w:t>в срок до 30 апреля 201</w:t>
      </w:r>
      <w:r w:rsidR="00DD2D75">
        <w:rPr>
          <w:b/>
          <w:color w:val="000000"/>
          <w:sz w:val="28"/>
          <w:szCs w:val="28"/>
        </w:rPr>
        <w:t>9</w:t>
      </w:r>
      <w:r w:rsidR="00E330D6" w:rsidRPr="00E330D6">
        <w:rPr>
          <w:b/>
          <w:color w:val="000000"/>
          <w:sz w:val="28"/>
          <w:szCs w:val="28"/>
        </w:rPr>
        <w:t xml:space="preserve"> года</w:t>
      </w:r>
      <w:r w:rsidR="00E330D6" w:rsidRPr="00E330D6">
        <w:rPr>
          <w:color w:val="000000"/>
          <w:sz w:val="28"/>
          <w:szCs w:val="28"/>
        </w:rPr>
        <w:t>;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30D6" w:rsidRPr="00E330D6">
        <w:rPr>
          <w:color w:val="000000"/>
          <w:sz w:val="28"/>
          <w:szCs w:val="28"/>
        </w:rPr>
        <w:t xml:space="preserve">. </w:t>
      </w:r>
      <w:proofErr w:type="gramStart"/>
      <w:r w:rsidR="00E330D6" w:rsidRPr="00E330D6">
        <w:rPr>
          <w:color w:val="000000"/>
          <w:sz w:val="28"/>
          <w:szCs w:val="28"/>
        </w:rPr>
        <w:t>Разместить сведения</w:t>
      </w:r>
      <w:proofErr w:type="gramEnd"/>
      <w:r w:rsidR="00E330D6"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</w:t>
      </w:r>
      <w:r w:rsidR="00DD2D75">
        <w:rPr>
          <w:color w:val="000000"/>
          <w:sz w:val="28"/>
          <w:szCs w:val="28"/>
        </w:rPr>
        <w:t>8</w:t>
      </w:r>
      <w:r w:rsidR="00E330D6" w:rsidRPr="00E330D6">
        <w:rPr>
          <w:color w:val="000000"/>
          <w:sz w:val="28"/>
          <w:szCs w:val="28"/>
        </w:rPr>
        <w:t xml:space="preserve">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0EAD">
        <w:rPr>
          <w:color w:val="000000"/>
          <w:sz w:val="28"/>
          <w:szCs w:val="28"/>
        </w:rPr>
        <w:t>4</w:t>
      </w:r>
      <w:r w:rsidR="00E330D6" w:rsidRPr="00E330D6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E33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="00E330D6" w:rsidRPr="00E330D6">
        <w:rPr>
          <w:color w:val="000000"/>
          <w:sz w:val="28"/>
          <w:szCs w:val="28"/>
        </w:rPr>
        <w:t>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социальной защиты Российской Федерации. Результаты анализа указанных сведений рассмотреть на заседани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по соблюдению </w:t>
      </w:r>
      <w:r w:rsidR="00E330D6" w:rsidRPr="00E330D6">
        <w:rPr>
          <w:color w:val="000000"/>
          <w:sz w:val="28"/>
          <w:szCs w:val="28"/>
        </w:rPr>
        <w:lastRenderedPageBreak/>
        <w:t>требований к служебному поведению и урегулированию конфликта интересов.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</w:t>
      </w:r>
      <w:r w:rsidR="00140E2A">
        <w:rPr>
          <w:b/>
          <w:color w:val="000000"/>
          <w:sz w:val="28"/>
          <w:szCs w:val="28"/>
        </w:rPr>
        <w:t>9</w:t>
      </w:r>
      <w:r w:rsidRPr="00E330D6">
        <w:rPr>
          <w:b/>
          <w:color w:val="000000"/>
          <w:sz w:val="28"/>
          <w:szCs w:val="28"/>
        </w:rPr>
        <w:t xml:space="preserve"> года;</w:t>
      </w: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E2" w:rsidRDefault="00B55AE2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5AE2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25F70"/>
    <w:rsid w:val="00140E2A"/>
    <w:rsid w:val="00196AE5"/>
    <w:rsid w:val="001E4728"/>
    <w:rsid w:val="001E6910"/>
    <w:rsid w:val="001F49B8"/>
    <w:rsid w:val="00232278"/>
    <w:rsid w:val="002D0157"/>
    <w:rsid w:val="00315638"/>
    <w:rsid w:val="00331D51"/>
    <w:rsid w:val="00352FEB"/>
    <w:rsid w:val="00367B6B"/>
    <w:rsid w:val="004A480C"/>
    <w:rsid w:val="004B171F"/>
    <w:rsid w:val="004C623A"/>
    <w:rsid w:val="005724EB"/>
    <w:rsid w:val="005B48EF"/>
    <w:rsid w:val="00670624"/>
    <w:rsid w:val="0069658B"/>
    <w:rsid w:val="006F55B2"/>
    <w:rsid w:val="00782EAD"/>
    <w:rsid w:val="00822744"/>
    <w:rsid w:val="008627D3"/>
    <w:rsid w:val="00865A75"/>
    <w:rsid w:val="00946842"/>
    <w:rsid w:val="009853CD"/>
    <w:rsid w:val="00A01A25"/>
    <w:rsid w:val="00A87CFA"/>
    <w:rsid w:val="00AA07DD"/>
    <w:rsid w:val="00AB71F3"/>
    <w:rsid w:val="00AF73F6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D25F80"/>
    <w:rsid w:val="00D8177F"/>
    <w:rsid w:val="00DD2D75"/>
    <w:rsid w:val="00DE0EAD"/>
    <w:rsid w:val="00DF0A93"/>
    <w:rsid w:val="00E0375E"/>
    <w:rsid w:val="00E330D6"/>
    <w:rsid w:val="00F75AA9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3</cp:revision>
  <cp:lastPrinted>2018-12-11T11:18:00Z</cp:lastPrinted>
  <dcterms:created xsi:type="dcterms:W3CDTF">2019-04-01T09:45:00Z</dcterms:created>
  <dcterms:modified xsi:type="dcterms:W3CDTF">2019-04-01T09:45:00Z</dcterms:modified>
</cp:coreProperties>
</file>