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EB" w:rsidRDefault="003005EB" w:rsidP="003005EB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31.07.2019</w:t>
      </w:r>
    </w:p>
    <w:p w:rsidR="003005EB" w:rsidRPr="00207FC1" w:rsidRDefault="003005EB" w:rsidP="003005EB">
      <w:pPr>
        <w:ind w:firstLine="851"/>
        <w:jc w:val="both"/>
        <w:rPr>
          <w:b/>
          <w:sz w:val="24"/>
          <w:szCs w:val="24"/>
        </w:rPr>
      </w:pPr>
      <w:r w:rsidRPr="00207FC1">
        <w:rPr>
          <w:b/>
          <w:sz w:val="24"/>
          <w:szCs w:val="24"/>
        </w:rPr>
        <w:t>Информация о проведенной в администрации мун</w:t>
      </w:r>
      <w:r>
        <w:rPr>
          <w:b/>
          <w:sz w:val="24"/>
          <w:szCs w:val="24"/>
        </w:rPr>
        <w:t>иципального образования Городец</w:t>
      </w:r>
      <w:r w:rsidRPr="00207FC1">
        <w:rPr>
          <w:b/>
          <w:sz w:val="24"/>
          <w:szCs w:val="24"/>
        </w:rPr>
        <w:t>кий сельсовет</w:t>
      </w:r>
      <w:r>
        <w:rPr>
          <w:b/>
          <w:sz w:val="24"/>
          <w:szCs w:val="24"/>
        </w:rPr>
        <w:t xml:space="preserve"> проверке</w:t>
      </w:r>
      <w:r w:rsidRPr="00207FC1">
        <w:rPr>
          <w:b/>
          <w:sz w:val="24"/>
          <w:szCs w:val="24"/>
        </w:rPr>
        <w:t>.</w:t>
      </w:r>
    </w:p>
    <w:p w:rsidR="003005EB" w:rsidRDefault="003005EB" w:rsidP="003005EB">
      <w:pPr>
        <w:ind w:firstLine="851"/>
        <w:jc w:val="both"/>
        <w:rPr>
          <w:sz w:val="24"/>
          <w:szCs w:val="24"/>
        </w:rPr>
      </w:pPr>
      <w:r w:rsidRPr="00207FC1">
        <w:rPr>
          <w:sz w:val="24"/>
          <w:szCs w:val="24"/>
        </w:rPr>
        <w:t>В соответствии с годовым планом работы на основании распоряжения гл</w:t>
      </w:r>
      <w:r>
        <w:rPr>
          <w:sz w:val="24"/>
          <w:szCs w:val="24"/>
        </w:rPr>
        <w:t>авы Тюльганского района от 28.05.2019 № 72</w:t>
      </w:r>
      <w:r w:rsidRPr="00207FC1">
        <w:rPr>
          <w:sz w:val="24"/>
          <w:szCs w:val="24"/>
        </w:rPr>
        <w:t xml:space="preserve">-р </w:t>
      </w:r>
      <w:r>
        <w:rPr>
          <w:sz w:val="24"/>
          <w:szCs w:val="24"/>
        </w:rPr>
        <w:t xml:space="preserve">в администрации Городецкого сельсовета проведена проверка годового отчета об исполнении местного бюджета за период с 01.01.2017 по 30.06.2019 года. </w:t>
      </w:r>
    </w:p>
    <w:p w:rsidR="003005EB" w:rsidRDefault="003005EB" w:rsidP="003005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Установлены отдельные нарушения и недоработки в состоянии бухгалтерского учета, документальном </w:t>
      </w:r>
      <w:proofErr w:type="spellStart"/>
      <w:r>
        <w:rPr>
          <w:sz w:val="24"/>
          <w:szCs w:val="24"/>
        </w:rPr>
        <w:t>неоформлении</w:t>
      </w:r>
      <w:proofErr w:type="spellEnd"/>
      <w:r>
        <w:rPr>
          <w:sz w:val="24"/>
          <w:szCs w:val="24"/>
        </w:rPr>
        <w:t xml:space="preserve">  внутреннего финансового контроля.</w:t>
      </w:r>
    </w:p>
    <w:p w:rsidR="003005EB" w:rsidRPr="00207FC1" w:rsidRDefault="003005EB" w:rsidP="003005EB">
      <w:pPr>
        <w:ind w:firstLine="851"/>
        <w:jc w:val="both"/>
        <w:rPr>
          <w:sz w:val="24"/>
          <w:szCs w:val="24"/>
        </w:rPr>
      </w:pPr>
    </w:p>
    <w:p w:rsidR="000E779A" w:rsidRDefault="000E779A"/>
    <w:sectPr w:rsidR="000E779A" w:rsidSect="000E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05EB"/>
    <w:rsid w:val="000E779A"/>
    <w:rsid w:val="0030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2019-08-20T10:17:00Z</dcterms:created>
  <dcterms:modified xsi:type="dcterms:W3CDTF">2019-08-20T10:18:00Z</dcterms:modified>
</cp:coreProperties>
</file>