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2229DC" w:rsidRPr="002229DC">
        <w:rPr>
          <w:b w:val="0"/>
          <w:bCs w:val="0"/>
          <w:sz w:val="28"/>
          <w:szCs w:val="28"/>
        </w:rPr>
        <w:t>_</w:t>
      </w:r>
      <w:r w:rsidR="00475FC7">
        <w:rPr>
          <w:b w:val="0"/>
          <w:bCs w:val="0"/>
          <w:sz w:val="28"/>
          <w:szCs w:val="28"/>
          <w:u w:val="single"/>
        </w:rPr>
        <w:t>06.08.2019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475FC7">
        <w:rPr>
          <w:b w:val="0"/>
          <w:bCs w:val="0"/>
          <w:sz w:val="28"/>
          <w:szCs w:val="28"/>
          <w:u w:val="single"/>
        </w:rPr>
        <w:t>482-п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233475" w:rsidRDefault="008B6379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79">
        <w:rPr>
          <w:sz w:val="28"/>
          <w:szCs w:val="28"/>
        </w:rPr>
        <w:t xml:space="preserve">В соответствии со статьями 5.1, 31, 32, 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соглашением  о передаче полномочий по  </w:t>
      </w:r>
      <w:r w:rsidR="00233475" w:rsidRPr="00233475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233475" w:rsidRPr="00233475">
        <w:rPr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Тюльганского поссовета</w:t>
      </w:r>
      <w:r w:rsidR="00233475">
        <w:rPr>
          <w:sz w:val="28"/>
          <w:szCs w:val="28"/>
        </w:rPr>
        <w:t xml:space="preserve"> </w:t>
      </w:r>
      <w:r>
        <w:rPr>
          <w:sz w:val="28"/>
          <w:szCs w:val="28"/>
        </w:rPr>
        <w:t>от 09 января 2019 года</w:t>
      </w:r>
      <w:r w:rsidR="00233475">
        <w:rPr>
          <w:sz w:val="28"/>
          <w:szCs w:val="28"/>
        </w:rPr>
        <w:t xml:space="preserve">, </w:t>
      </w:r>
    </w:p>
    <w:p w:rsidR="00866364" w:rsidRDefault="00866364" w:rsidP="00233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>Поручить Комиссии по землепользованию и застройке муниципального образования Тюльганский район (далее - Комиссия) в течение месяца со дня принятия настоящего постановления подготовить проект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области.</w:t>
      </w:r>
    </w:p>
    <w:p w:rsidR="008B6379" w:rsidRDefault="008B6379" w:rsidP="0023347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79">
        <w:rPr>
          <w:sz w:val="28"/>
          <w:szCs w:val="28"/>
        </w:rPr>
        <w:t xml:space="preserve">Письменные предложения заинтересованных лиц по проекту внесения изменений в Правила землепользования и застройки муниципального образования Тюльганский поссовет Тюльганского района Оренбургской области принимаются Комиссией по адресу: 462010, Оренбургская область, пос. Тюльган, ул. Ленина, 25, </w:t>
      </w:r>
      <w:proofErr w:type="spellStart"/>
      <w:r w:rsidRPr="008B6379">
        <w:rPr>
          <w:sz w:val="28"/>
          <w:szCs w:val="28"/>
        </w:rPr>
        <w:t>каб</w:t>
      </w:r>
      <w:proofErr w:type="spellEnd"/>
      <w:r w:rsidRPr="008B6379">
        <w:rPr>
          <w:sz w:val="28"/>
          <w:szCs w:val="28"/>
        </w:rPr>
        <w:t>. №15 в течение тридцати дней со дня опубликования настоящего постановления.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отделу</w:t>
      </w:r>
      <w:r w:rsidRPr="00A855B3">
        <w:rPr>
          <w:sz w:val="28"/>
          <w:szCs w:val="28"/>
        </w:rPr>
        <w:t xml:space="preserve"> ар</w:t>
      </w:r>
      <w:r>
        <w:rPr>
          <w:sz w:val="28"/>
          <w:szCs w:val="28"/>
        </w:rPr>
        <w:t>хитектуры и градостроительства администрации Тюльганского района Оренбургской области</w:t>
      </w:r>
      <w:r w:rsidRPr="00A855B3">
        <w:rPr>
          <w:sz w:val="28"/>
          <w:szCs w:val="28"/>
        </w:rPr>
        <w:t>: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3.1. осуществить проверку подготовленного Комиссией проекта о внесении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A855B3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>;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3.2. направить материалы в </w:t>
      </w:r>
      <w:r>
        <w:rPr>
          <w:sz w:val="28"/>
          <w:szCs w:val="28"/>
        </w:rPr>
        <w:t>Комиссию</w:t>
      </w:r>
      <w:r w:rsidRPr="00A855B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и организации </w:t>
      </w:r>
      <w:r w:rsidRPr="00A855B3">
        <w:rPr>
          <w:sz w:val="28"/>
          <w:szCs w:val="28"/>
        </w:rPr>
        <w:t xml:space="preserve">проведения публичных слушаний о внесении изменений в Правила землепользования и застройки </w:t>
      </w:r>
      <w:r w:rsidRPr="00AE12E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AE12E8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4.</w:t>
      </w:r>
      <w:r w:rsidR="00C92DAC">
        <w:rPr>
          <w:sz w:val="28"/>
          <w:szCs w:val="28"/>
        </w:rPr>
        <w:t xml:space="preserve"> </w:t>
      </w:r>
      <w:r w:rsidRPr="00373651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373651">
        <w:rPr>
          <w:sz w:val="28"/>
          <w:szCs w:val="28"/>
        </w:rPr>
        <w:t xml:space="preserve">Тюльганского района Оренбургской области на </w:t>
      </w:r>
      <w:r w:rsidR="00BD03A4">
        <w:rPr>
          <w:sz w:val="28"/>
          <w:szCs w:val="28"/>
        </w:rPr>
        <w:t>2</w:t>
      </w:r>
      <w:r w:rsidR="002229DC">
        <w:rPr>
          <w:sz w:val="28"/>
          <w:szCs w:val="28"/>
        </w:rPr>
        <w:t>7</w:t>
      </w:r>
      <w:r w:rsidR="00BD03A4">
        <w:rPr>
          <w:sz w:val="28"/>
          <w:szCs w:val="28"/>
        </w:rPr>
        <w:t xml:space="preserve"> </w:t>
      </w:r>
      <w:r w:rsidR="002229DC">
        <w:rPr>
          <w:sz w:val="28"/>
          <w:szCs w:val="28"/>
        </w:rPr>
        <w:t>августа</w:t>
      </w:r>
      <w:r w:rsidRPr="00373651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37365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7-00</w:t>
      </w:r>
      <w:r w:rsidRPr="00373651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актовом зале здания</w:t>
      </w:r>
      <w:r w:rsidRPr="0037365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района</w:t>
      </w:r>
      <w:r w:rsidRPr="00373651">
        <w:rPr>
          <w:sz w:val="28"/>
          <w:szCs w:val="28"/>
        </w:rPr>
        <w:t xml:space="preserve"> по адресу: Оренбургская область, Тюльганский район, </w:t>
      </w:r>
      <w:r>
        <w:rPr>
          <w:sz w:val="28"/>
          <w:szCs w:val="28"/>
        </w:rPr>
        <w:t>по</w:t>
      </w:r>
      <w:r w:rsidRPr="00373651">
        <w:rPr>
          <w:sz w:val="28"/>
          <w:szCs w:val="28"/>
        </w:rPr>
        <w:t xml:space="preserve">с. </w:t>
      </w:r>
      <w:r>
        <w:rPr>
          <w:sz w:val="28"/>
          <w:szCs w:val="28"/>
        </w:rPr>
        <w:t>Тюльган</w:t>
      </w:r>
      <w:r w:rsidRPr="00373651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373651">
        <w:rPr>
          <w:sz w:val="28"/>
          <w:szCs w:val="28"/>
        </w:rPr>
        <w:t xml:space="preserve">л. </w:t>
      </w:r>
      <w:r>
        <w:rPr>
          <w:sz w:val="28"/>
          <w:szCs w:val="28"/>
        </w:rPr>
        <w:t>Ленина</w:t>
      </w:r>
      <w:r w:rsidRPr="00373651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E764AD">
        <w:rPr>
          <w:sz w:val="28"/>
          <w:szCs w:val="28"/>
        </w:rPr>
        <w:t>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>4.1. Комиссии по землепользованию и застройке муниципального образования Тюльганский район провести публичные слушания по указанному в пункте 1.1. настоящего постановления вопросу в порядке, установленном Положением о публичных слушаниях на территории Тюльганского района, утверждённого решением Совета депутатов от 14 ноября 2005 № 04-</w:t>
      </w:r>
      <w:r w:rsidR="00BD03A4">
        <w:rPr>
          <w:sz w:val="28"/>
          <w:szCs w:val="28"/>
          <w:lang w:val="en-US"/>
        </w:rPr>
        <w:t>II</w:t>
      </w:r>
      <w:r w:rsidR="00BD03A4" w:rsidRPr="00BD03A4">
        <w:rPr>
          <w:sz w:val="28"/>
          <w:szCs w:val="28"/>
        </w:rPr>
        <w:t>-</w:t>
      </w:r>
      <w:r w:rsidRPr="00E764AD">
        <w:rPr>
          <w:sz w:val="28"/>
          <w:szCs w:val="28"/>
        </w:rPr>
        <w:t>СД.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4.2. Запись граждан на выступление, приём предложений и замечаний, ознакомление с материалами по указанному в пункте </w:t>
      </w:r>
      <w:r>
        <w:rPr>
          <w:sz w:val="28"/>
          <w:szCs w:val="28"/>
        </w:rPr>
        <w:t>2</w:t>
      </w:r>
      <w:r w:rsidRPr="00E764AD">
        <w:rPr>
          <w:sz w:val="28"/>
          <w:szCs w:val="28"/>
        </w:rPr>
        <w:t xml:space="preserve"> настоящего постановления вопросу проводится в</w:t>
      </w: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 xml:space="preserve">отделе архитектуры и градостроительства администрации района по адресу: пос. Тюльган, ул. Ленина, 23, каб.15 (тел. 2-10-77) до </w:t>
      </w:r>
      <w:r w:rsidR="00BD03A4">
        <w:rPr>
          <w:sz w:val="28"/>
          <w:szCs w:val="28"/>
        </w:rPr>
        <w:t>2</w:t>
      </w:r>
      <w:r w:rsidR="002229DC">
        <w:rPr>
          <w:sz w:val="28"/>
          <w:szCs w:val="28"/>
        </w:rPr>
        <w:t>6</w:t>
      </w:r>
      <w:r w:rsidRPr="00E764AD">
        <w:rPr>
          <w:sz w:val="28"/>
          <w:szCs w:val="28"/>
        </w:rPr>
        <w:t xml:space="preserve"> </w:t>
      </w:r>
      <w:r w:rsidR="002229DC">
        <w:rPr>
          <w:sz w:val="28"/>
          <w:szCs w:val="28"/>
        </w:rPr>
        <w:t>августа</w:t>
      </w:r>
      <w:r w:rsidRPr="00E764AD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E764AD">
        <w:rPr>
          <w:sz w:val="28"/>
          <w:szCs w:val="28"/>
        </w:rPr>
        <w:t xml:space="preserve"> года.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lastRenderedPageBreak/>
        <w:t xml:space="preserve">4.3. Комиссии по землепользованию и </w:t>
      </w:r>
      <w:proofErr w:type="gramStart"/>
      <w:r w:rsidRPr="00E764AD">
        <w:rPr>
          <w:sz w:val="28"/>
          <w:szCs w:val="28"/>
        </w:rPr>
        <w:t xml:space="preserve">застройке </w:t>
      </w:r>
      <w:r w:rsidR="00E50CAE"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муниципального</w:t>
      </w:r>
      <w:proofErr w:type="gramEnd"/>
      <w:r w:rsidRPr="00E764AD">
        <w:rPr>
          <w:sz w:val="28"/>
          <w:szCs w:val="28"/>
        </w:rPr>
        <w:t xml:space="preserve"> образования Тюльганский район направить главе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="00C92DAC">
        <w:rPr>
          <w:sz w:val="28"/>
          <w:szCs w:val="28"/>
        </w:rPr>
        <w:t xml:space="preserve">проект внесения </w:t>
      </w:r>
      <w:r w:rsidRPr="00E764AD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Pr="00E764AD">
        <w:rPr>
          <w:sz w:val="28"/>
          <w:szCs w:val="28"/>
        </w:rPr>
        <w:t>Тюльганского района Оренбургской области, протокол публичных слушаний и заключение о результатах публичных слушаний.</w:t>
      </w:r>
      <w:r w:rsidRPr="00D17DAB">
        <w:rPr>
          <w:sz w:val="28"/>
          <w:szCs w:val="28"/>
        </w:rPr>
        <w:t xml:space="preserve"> 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  <w:t xml:space="preserve">Настоящее </w:t>
      </w:r>
      <w:r w:rsidR="00C92DAC"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proofErr w:type="gram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proofErr w:type="gram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sectPr w:rsidR="00866364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A188A"/>
    <w:rsid w:val="000A267F"/>
    <w:rsid w:val="000E61F9"/>
    <w:rsid w:val="00157483"/>
    <w:rsid w:val="0017635E"/>
    <w:rsid w:val="00193526"/>
    <w:rsid w:val="001C104A"/>
    <w:rsid w:val="001D4718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75FC7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23962"/>
    <w:rsid w:val="00C4731A"/>
    <w:rsid w:val="00C92DAC"/>
    <w:rsid w:val="00CE70F1"/>
    <w:rsid w:val="00D1582D"/>
    <w:rsid w:val="00D30F9C"/>
    <w:rsid w:val="00D42F2C"/>
    <w:rsid w:val="00D53BB3"/>
    <w:rsid w:val="00D57821"/>
    <w:rsid w:val="00D74A1C"/>
    <w:rsid w:val="00D951CC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AE292"/>
  <w15:docId w15:val="{C7ABCA5A-EB31-44D2-8129-7E2788A5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2019-01-11T05:35:00Z</cp:lastPrinted>
  <dcterms:created xsi:type="dcterms:W3CDTF">2019-08-14T11:00:00Z</dcterms:created>
  <dcterms:modified xsi:type="dcterms:W3CDTF">2019-08-14T11:00:00Z</dcterms:modified>
</cp:coreProperties>
</file>