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70" w:rsidRPr="002F5970" w:rsidRDefault="002F5970" w:rsidP="002F5970">
      <w:pPr>
        <w:pStyle w:val="a5"/>
        <w:spacing w:after="0"/>
        <w:jc w:val="right"/>
        <w:rPr>
          <w:rFonts w:ascii="Times New Roman" w:hAnsi="Times New Roman"/>
          <w:sz w:val="26"/>
          <w:szCs w:val="26"/>
        </w:rPr>
      </w:pPr>
      <w:r w:rsidRPr="002F5970">
        <w:rPr>
          <w:rFonts w:ascii="Times New Roman" w:hAnsi="Times New Roman"/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6" o:title=""/>
          </v:shape>
          <o:OLEObject Type="Embed" ProgID="Imaging.Document" ShapeID="_x0000_i1025" DrawAspect="Content" ObjectID="_1629537003" r:id="rId7"/>
        </w:object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</w:p>
    <w:p w:rsidR="002F5970" w:rsidRPr="002F5970" w:rsidRDefault="002F5970" w:rsidP="002F5970">
      <w:pPr>
        <w:pStyle w:val="21"/>
        <w:spacing w:after="0" w:line="240" w:lineRule="auto"/>
        <w:jc w:val="center"/>
        <w:rPr>
          <w:sz w:val="28"/>
          <w:szCs w:val="28"/>
        </w:rPr>
      </w:pPr>
      <w:r w:rsidRPr="002F5970">
        <w:rPr>
          <w:sz w:val="28"/>
          <w:szCs w:val="28"/>
        </w:rPr>
        <w:t>АДМИНИСТРАЦИЯ МУНИЦИПАЛЬНОГО ОБРАЗОВАНИЯ</w:t>
      </w:r>
    </w:p>
    <w:p w:rsidR="002F5970" w:rsidRPr="002F5970" w:rsidRDefault="002F5970" w:rsidP="002F5970">
      <w:pPr>
        <w:pStyle w:val="21"/>
        <w:spacing w:after="0" w:line="240" w:lineRule="auto"/>
        <w:jc w:val="center"/>
        <w:rPr>
          <w:sz w:val="28"/>
          <w:szCs w:val="28"/>
        </w:rPr>
      </w:pPr>
      <w:r w:rsidRPr="002F5970">
        <w:rPr>
          <w:sz w:val="28"/>
          <w:szCs w:val="28"/>
        </w:rPr>
        <w:t xml:space="preserve">ТЮЛЬГАНСКИЙ РАЙОН ОРЕНБУРГСКОЙ ОБЛАСТИ </w:t>
      </w:r>
    </w:p>
    <w:p w:rsidR="002F5970" w:rsidRPr="002F5970" w:rsidRDefault="002F5970" w:rsidP="002F5970">
      <w:pPr>
        <w:pStyle w:val="21"/>
        <w:spacing w:after="0" w:line="240" w:lineRule="auto"/>
        <w:jc w:val="center"/>
        <w:rPr>
          <w:sz w:val="28"/>
          <w:szCs w:val="28"/>
        </w:rPr>
      </w:pPr>
    </w:p>
    <w:p w:rsidR="002F5970" w:rsidRPr="002F5970" w:rsidRDefault="00CA04F7" w:rsidP="002F5970">
      <w:pPr>
        <w:pStyle w:val="21"/>
        <w:pBdr>
          <w:bottom w:val="single" w:sz="12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 w:rsidR="002F5970" w:rsidRPr="002F5970">
        <w:rPr>
          <w:b/>
          <w:bCs/>
          <w:sz w:val="28"/>
          <w:szCs w:val="28"/>
        </w:rPr>
        <w:t xml:space="preserve"> О </w:t>
      </w:r>
      <w:r>
        <w:rPr>
          <w:b/>
          <w:bCs/>
          <w:sz w:val="28"/>
          <w:szCs w:val="28"/>
        </w:rPr>
        <w:t>С</w:t>
      </w:r>
      <w:r w:rsidR="002F5970" w:rsidRPr="002F597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</w:t>
      </w:r>
      <w:r w:rsidR="002F5970" w:rsidRPr="002F597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 Н О В Л Е Н И </w:t>
      </w:r>
      <w:r w:rsidR="002F5970" w:rsidRPr="002F5970">
        <w:rPr>
          <w:b/>
          <w:bCs/>
          <w:sz w:val="28"/>
          <w:szCs w:val="28"/>
        </w:rPr>
        <w:t>Е</w:t>
      </w:r>
    </w:p>
    <w:p w:rsidR="002F5970" w:rsidRPr="002F5970" w:rsidRDefault="002F5970" w:rsidP="002F5970">
      <w:pPr>
        <w:pStyle w:val="21"/>
        <w:pBdr>
          <w:bottom w:val="single" w:sz="12" w:space="1" w:color="auto"/>
        </w:pBdr>
        <w:spacing w:after="0" w:line="240" w:lineRule="auto"/>
        <w:jc w:val="center"/>
        <w:rPr>
          <w:b/>
          <w:bCs/>
        </w:rPr>
      </w:pPr>
    </w:p>
    <w:p w:rsidR="002F5970" w:rsidRPr="002F5970" w:rsidRDefault="002F5970" w:rsidP="002F5970">
      <w:pPr>
        <w:pStyle w:val="21"/>
        <w:spacing w:after="0" w:line="240" w:lineRule="auto"/>
      </w:pPr>
    </w:p>
    <w:p w:rsidR="002F5970" w:rsidRPr="002F5970" w:rsidRDefault="0024593A" w:rsidP="002F5970">
      <w:pPr>
        <w:pStyle w:val="21"/>
        <w:spacing w:after="0" w:line="240" w:lineRule="auto"/>
      </w:pPr>
      <w:r>
        <w:rPr>
          <w:b/>
          <w:u w:val="single"/>
        </w:rPr>
        <w:t xml:space="preserve">09.09.2019   </w:t>
      </w:r>
      <w:r w:rsidR="002F5970" w:rsidRPr="002F5970">
        <w:t xml:space="preserve">                                           </w:t>
      </w:r>
      <w:r>
        <w:t xml:space="preserve">                                              </w:t>
      </w:r>
      <w:r w:rsidR="002F5970" w:rsidRPr="002F5970">
        <w:t xml:space="preserve">                               № </w:t>
      </w:r>
      <w:r w:rsidRPr="0024593A">
        <w:rPr>
          <w:b/>
          <w:u w:val="single"/>
        </w:rPr>
        <w:t>553-п</w:t>
      </w:r>
      <w:r w:rsidR="002F5970" w:rsidRPr="002F5970">
        <w:t xml:space="preserve">  </w:t>
      </w:r>
    </w:p>
    <w:p w:rsidR="002F5970" w:rsidRPr="002F5970" w:rsidRDefault="002F5970" w:rsidP="002F5970">
      <w:pPr>
        <w:pStyle w:val="21"/>
        <w:spacing w:after="0" w:line="240" w:lineRule="auto"/>
        <w:jc w:val="center"/>
      </w:pPr>
      <w:r w:rsidRPr="002F5970">
        <w:t>п.</w:t>
      </w:r>
      <w:r w:rsidRPr="002F5970">
        <w:rPr>
          <w:sz w:val="26"/>
          <w:szCs w:val="26"/>
        </w:rPr>
        <w:t xml:space="preserve"> Тюльган</w:t>
      </w:r>
      <w:r w:rsidRPr="002F5970">
        <w:t xml:space="preserve"> </w:t>
      </w:r>
    </w:p>
    <w:p w:rsidR="002F5970" w:rsidRDefault="002F5970" w:rsidP="002F5970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</w:rPr>
      </w:pPr>
    </w:p>
    <w:p w:rsidR="00651514" w:rsidRPr="00CF2057" w:rsidRDefault="00651514" w:rsidP="00866508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sz w:val="24"/>
          <w:szCs w:val="24"/>
        </w:rPr>
      </w:pPr>
    </w:p>
    <w:p w:rsidR="00CF2057" w:rsidRPr="004E7447" w:rsidRDefault="00CF2057" w:rsidP="00C8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прогнозе социально-экономического развития Тюльганского района</w:t>
      </w:r>
    </w:p>
    <w:p w:rsidR="00CF2057" w:rsidRPr="004E7447" w:rsidRDefault="00CF2057" w:rsidP="00C87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2024 года</w:t>
      </w:r>
    </w:p>
    <w:p w:rsidR="00651514" w:rsidRPr="004E7447" w:rsidRDefault="00651514" w:rsidP="00866508">
      <w:pPr>
        <w:suppressAutoHyphens/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</w:p>
    <w:p w:rsidR="00CF2057" w:rsidRPr="004E7447" w:rsidRDefault="00CF2057" w:rsidP="0086650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со статьей 173 Бюджетного кодекса Российской Федерации от 31 мюля 1998 года № 145-ФЗ,  Положением о бюджетном процессе в муниципальном образовании Тюльганский  район, утвержденным решением Совета депутатов Тюльганского района № 391-III-СД от 20 декабря 2013 года «Об утверждении Положения о бюджетном процессе </w:t>
      </w:r>
      <w:proofErr w:type="gramStart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End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муниципальном образовании Тюльганский район»,  </w:t>
      </w:r>
      <w:proofErr w:type="gramStart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 о с т а н о в л я ю:</w:t>
      </w:r>
    </w:p>
    <w:p w:rsidR="00CF2057" w:rsidRPr="004E7447" w:rsidRDefault="00CF2057" w:rsidP="0086650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ab/>
        <w:t>1. Утвердить прогноз социально-экономического развития Тюльганского района на период до 2024 года, согласно приложению.</w:t>
      </w:r>
    </w:p>
    <w:p w:rsidR="00CF2057" w:rsidRPr="004E7447" w:rsidRDefault="00CF2057" w:rsidP="0086650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4E7447" w:rsidRPr="004E7447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исполнением настоящего постановления оставляю за собой. </w:t>
      </w:r>
    </w:p>
    <w:p w:rsidR="00CF2057" w:rsidRPr="004E7447" w:rsidRDefault="00D04431" w:rsidP="0086650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0A9240" wp14:editId="4E9982F5">
            <wp:simplePos x="0" y="0"/>
            <wp:positionH relativeFrom="column">
              <wp:posOffset>3215640</wp:posOffset>
            </wp:positionH>
            <wp:positionV relativeFrom="paragraph">
              <wp:posOffset>235585</wp:posOffset>
            </wp:positionV>
            <wp:extent cx="13144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87" y="21304"/>
                <wp:lineTo x="21287" y="0"/>
                <wp:lineTo x="0" y="0"/>
              </wp:wrapPolygon>
            </wp:wrapTight>
            <wp:docPr id="3" name="Рисунок 3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057" w:rsidRPr="004E7447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4E7447" w:rsidRPr="004E7447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CF2057" w:rsidRPr="004E7447">
        <w:rPr>
          <w:rFonts w:ascii="Times New Roman" w:eastAsia="Times New Roman" w:hAnsi="Times New Roman" w:cs="Times New Roman"/>
          <w:bCs/>
          <w:sz w:val="28"/>
          <w:szCs w:val="28"/>
        </w:rPr>
        <w:t xml:space="preserve">. Постановление вступает в силу со дня его подписания. </w:t>
      </w:r>
    </w:p>
    <w:p w:rsidR="00C15626" w:rsidRDefault="00CA04F7" w:rsidP="00866508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CA04F7" w:rsidRPr="004E7447" w:rsidRDefault="00CA04F7" w:rsidP="00866508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CA04F7" w:rsidRPr="004E7447" w:rsidRDefault="00CA04F7" w:rsidP="00866508">
      <w:pPr>
        <w:shd w:val="clear" w:color="auto" w:fill="FFFFFF"/>
        <w:tabs>
          <w:tab w:val="left" w:pos="708"/>
          <w:tab w:val="left" w:pos="1416"/>
          <w:tab w:val="left" w:pos="2124"/>
          <w:tab w:val="left" w:pos="3540"/>
        </w:tabs>
        <w:spacing w:line="240" w:lineRule="auto"/>
        <w:ind w:left="7" w:right="29" w:hanging="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Глава муниципального образования </w:t>
      </w:r>
    </w:p>
    <w:p w:rsidR="00CA04F7" w:rsidRPr="004E7447" w:rsidRDefault="00CA04F7" w:rsidP="00866508">
      <w:pPr>
        <w:shd w:val="clear" w:color="auto" w:fill="FFFFFF"/>
        <w:tabs>
          <w:tab w:val="left" w:pos="708"/>
          <w:tab w:val="left" w:pos="1416"/>
          <w:tab w:val="left" w:pos="2124"/>
          <w:tab w:val="left" w:pos="3540"/>
        </w:tabs>
        <w:spacing w:line="240" w:lineRule="auto"/>
        <w:ind w:left="7" w:right="29" w:hanging="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E74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Тюльганский район                         </w:t>
      </w:r>
      <w:r w:rsidR="00CF2057" w:rsidRPr="004E74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</w:t>
      </w:r>
      <w:r w:rsidRPr="004E74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И.В. </w:t>
      </w:r>
      <w:proofErr w:type="spellStart"/>
      <w:r w:rsidRPr="004E74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Буцких</w:t>
      </w:r>
      <w:proofErr w:type="spellEnd"/>
    </w:p>
    <w:p w:rsidR="00CF2057" w:rsidRPr="00CF2057" w:rsidRDefault="00CF2057" w:rsidP="00CA04F7">
      <w:pPr>
        <w:shd w:val="clear" w:color="auto" w:fill="FFFFFF"/>
        <w:tabs>
          <w:tab w:val="left" w:pos="708"/>
          <w:tab w:val="left" w:pos="1416"/>
          <w:tab w:val="left" w:pos="2124"/>
          <w:tab w:val="left" w:pos="3540"/>
        </w:tabs>
        <w:spacing w:line="317" w:lineRule="exact"/>
        <w:ind w:left="7" w:right="29" w:hanging="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42"/>
        <w:gridCol w:w="8028"/>
      </w:tblGrid>
      <w:tr w:rsidR="00CF2057" w:rsidRPr="000E6976" w:rsidTr="00CF2057">
        <w:tc>
          <w:tcPr>
            <w:tcW w:w="1542" w:type="dxa"/>
          </w:tcPr>
          <w:p w:rsidR="00CF2057" w:rsidRPr="000E6976" w:rsidRDefault="00CF2057" w:rsidP="00CF20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Разослано:</w:t>
            </w:r>
          </w:p>
        </w:tc>
        <w:tc>
          <w:tcPr>
            <w:tcW w:w="8028" w:type="dxa"/>
          </w:tcPr>
          <w:p w:rsidR="00CF2057" w:rsidRPr="000E6976" w:rsidRDefault="00CF2057" w:rsidP="000E6976">
            <w:pPr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>райпрокурору</w:t>
            </w:r>
            <w:proofErr w:type="spellEnd"/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>орготделу</w:t>
            </w:r>
            <w:proofErr w:type="spellEnd"/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И.А. Круглову, </w:t>
            </w:r>
            <w:r w:rsidR="000E6976"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Нефедову, </w:t>
            </w:r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Е.Ф. Зубковой, </w:t>
            </w:r>
            <w:r w:rsidR="000E6976"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комитету по вопросам газо-тепло-электроснабжения, строительства, транспорта и связи</w:t>
            </w:r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>, комитету по финансово-экономическим вопросам</w:t>
            </w:r>
            <w:proofErr w:type="gramStart"/>
            <w:r w:rsidRPr="000E69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-.</w:t>
            </w:r>
            <w:proofErr w:type="gramEnd"/>
          </w:p>
        </w:tc>
      </w:tr>
    </w:tbl>
    <w:p w:rsidR="006A628E" w:rsidRDefault="006A628E" w:rsidP="00CA04F7">
      <w:pPr>
        <w:rPr>
          <w:rFonts w:ascii="Times New Roman" w:eastAsia="Times New Roman" w:hAnsi="Times New Roman" w:cs="Times New Roman"/>
        </w:rPr>
      </w:pPr>
    </w:p>
    <w:p w:rsidR="006A628E" w:rsidRDefault="006A628E" w:rsidP="00CA04F7">
      <w:pPr>
        <w:rPr>
          <w:rFonts w:ascii="Times New Roman" w:eastAsia="Times New Roman" w:hAnsi="Times New Roman" w:cs="Times New Roman"/>
        </w:rPr>
      </w:pPr>
    </w:p>
    <w:p w:rsidR="006A628E" w:rsidRDefault="006A628E" w:rsidP="006A628E">
      <w:pPr>
        <w:jc w:val="center"/>
        <w:rPr>
          <w:b/>
          <w:sz w:val="28"/>
          <w:szCs w:val="28"/>
        </w:rPr>
        <w:sectPr w:rsidR="006A628E" w:rsidSect="00AE16B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87D33" w:rsidRPr="00C87D33" w:rsidRDefault="00C87D33" w:rsidP="00C87D33">
      <w:pPr>
        <w:spacing w:after="0"/>
        <w:ind w:firstLine="7655"/>
        <w:rPr>
          <w:rFonts w:ascii="Times New Roman" w:hAnsi="Times New Roman" w:cs="Times New Roman"/>
          <w:b/>
          <w:sz w:val="28"/>
          <w:szCs w:val="28"/>
        </w:rPr>
      </w:pPr>
      <w:r w:rsidRPr="00C87D3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87D33" w:rsidRPr="00C87D33" w:rsidRDefault="00C87D33" w:rsidP="00C87D33">
      <w:pPr>
        <w:spacing w:after="0"/>
        <w:ind w:firstLine="7655"/>
        <w:rPr>
          <w:rFonts w:ascii="Times New Roman" w:hAnsi="Times New Roman" w:cs="Times New Roman"/>
          <w:sz w:val="28"/>
          <w:szCs w:val="28"/>
        </w:rPr>
      </w:pPr>
      <w:r w:rsidRPr="00C87D33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 </w:t>
      </w:r>
    </w:p>
    <w:p w:rsidR="00C87D33" w:rsidRPr="00C87D33" w:rsidRDefault="00C87D33" w:rsidP="00C87D33">
      <w:pPr>
        <w:spacing w:after="0"/>
        <w:ind w:firstLine="7655"/>
        <w:rPr>
          <w:rFonts w:ascii="Times New Roman" w:hAnsi="Times New Roman" w:cs="Times New Roman"/>
          <w:sz w:val="28"/>
          <w:szCs w:val="28"/>
        </w:rPr>
      </w:pPr>
      <w:r w:rsidRPr="00C87D33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C87D33" w:rsidRPr="00C87D33" w:rsidRDefault="00C87D33" w:rsidP="00C87D33">
      <w:pPr>
        <w:spacing w:after="0"/>
        <w:ind w:firstLine="7655"/>
        <w:rPr>
          <w:rFonts w:ascii="Times New Roman" w:hAnsi="Times New Roman" w:cs="Times New Roman"/>
          <w:sz w:val="28"/>
          <w:szCs w:val="28"/>
        </w:rPr>
      </w:pPr>
      <w:r w:rsidRPr="00C87D33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C87D33" w:rsidRPr="00C87D33" w:rsidRDefault="00C87D33" w:rsidP="00C87D33">
      <w:pPr>
        <w:spacing w:after="0"/>
        <w:ind w:firstLine="7655"/>
        <w:rPr>
          <w:rFonts w:ascii="Times New Roman" w:hAnsi="Times New Roman" w:cs="Times New Roman"/>
          <w:sz w:val="28"/>
          <w:szCs w:val="28"/>
        </w:rPr>
      </w:pPr>
      <w:r w:rsidRPr="00C87D33">
        <w:rPr>
          <w:rFonts w:ascii="Times New Roman" w:hAnsi="Times New Roman" w:cs="Times New Roman"/>
          <w:sz w:val="28"/>
          <w:szCs w:val="28"/>
        </w:rPr>
        <w:t xml:space="preserve">от </w:t>
      </w:r>
      <w:r w:rsidR="0024593A">
        <w:rPr>
          <w:rFonts w:ascii="Times New Roman" w:hAnsi="Times New Roman" w:cs="Times New Roman"/>
          <w:sz w:val="28"/>
          <w:szCs w:val="28"/>
          <w:u w:val="single"/>
        </w:rPr>
        <w:t>09.09.2019</w:t>
      </w:r>
      <w:r w:rsidRPr="00C87D33">
        <w:rPr>
          <w:rFonts w:ascii="Times New Roman" w:hAnsi="Times New Roman" w:cs="Times New Roman"/>
          <w:sz w:val="28"/>
          <w:szCs w:val="28"/>
        </w:rPr>
        <w:t xml:space="preserve"> № </w:t>
      </w:r>
      <w:r w:rsidR="0024593A" w:rsidRPr="0024593A">
        <w:rPr>
          <w:rFonts w:ascii="Times New Roman" w:hAnsi="Times New Roman" w:cs="Times New Roman"/>
          <w:sz w:val="28"/>
          <w:szCs w:val="28"/>
          <w:u w:val="single"/>
        </w:rPr>
        <w:t>553-п</w:t>
      </w:r>
    </w:p>
    <w:p w:rsidR="006A628E" w:rsidRPr="006A628E" w:rsidRDefault="006A628E" w:rsidP="006A628E">
      <w:pPr>
        <w:ind w:right="-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28E" w:rsidRPr="006A628E" w:rsidRDefault="006A628E" w:rsidP="006A628E">
      <w:pPr>
        <w:ind w:right="-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28E">
        <w:rPr>
          <w:rFonts w:ascii="Times New Roman" w:hAnsi="Times New Roman" w:cs="Times New Roman"/>
          <w:b/>
          <w:bCs/>
          <w:sz w:val="28"/>
          <w:szCs w:val="28"/>
        </w:rPr>
        <w:t>ПРОГНОЗ</w:t>
      </w:r>
    </w:p>
    <w:p w:rsidR="006A628E" w:rsidRPr="006A628E" w:rsidRDefault="006A628E" w:rsidP="006A62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28E">
        <w:rPr>
          <w:rFonts w:ascii="Times New Roman" w:hAnsi="Times New Roman" w:cs="Times New Roman"/>
          <w:b/>
          <w:bCs/>
          <w:sz w:val="28"/>
          <w:szCs w:val="28"/>
        </w:rPr>
        <w:t>социально-экономического развития Тюльганского района на период до 2024 года</w:t>
      </w:r>
    </w:p>
    <w:tbl>
      <w:tblPr>
        <w:tblW w:w="13560" w:type="dxa"/>
        <w:tblInd w:w="93" w:type="dxa"/>
        <w:tblLook w:val="04A0" w:firstRow="1" w:lastRow="0" w:firstColumn="1" w:lastColumn="0" w:noHBand="0" w:noVBand="1"/>
      </w:tblPr>
      <w:tblGrid>
        <w:gridCol w:w="1977"/>
        <w:gridCol w:w="1113"/>
        <w:gridCol w:w="766"/>
        <w:gridCol w:w="866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</w:tblGrid>
      <w:tr w:rsidR="00F43E8C" w:rsidRPr="00F43E8C" w:rsidTr="00F43E8C">
        <w:trPr>
          <w:trHeight w:val="375"/>
        </w:trPr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Наименование показателей 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Единицы измерения 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2018г. отчет 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2019 г. оценка 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2020 год 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2021 год 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2022 год 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2023 год 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2024 год </w:t>
            </w:r>
          </w:p>
        </w:tc>
      </w:tr>
      <w:tr w:rsidR="00F43E8C" w:rsidRPr="00F43E8C" w:rsidTr="00F43E8C">
        <w:trPr>
          <w:trHeight w:val="390"/>
        </w:trPr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</w:tr>
      <w:tr w:rsidR="00F43E8C" w:rsidRPr="00F43E8C" w:rsidTr="00F43E8C">
        <w:trPr>
          <w:trHeight w:val="600"/>
        </w:trPr>
        <w:tc>
          <w:tcPr>
            <w:tcW w:w="1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1 вариант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1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1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1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1 вариант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2 вариант </w:t>
            </w:r>
          </w:p>
        </w:tc>
      </w:tr>
      <w:tr w:rsidR="00F43E8C" w:rsidRPr="00F43E8C" w:rsidTr="00F43E8C">
        <w:trPr>
          <w:trHeight w:val="390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1. ДЕМОГРАФИЧЕСКИЕ ПОКАЗАТЕЛИ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94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Численность постоянного населения - всего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тысяч чел.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17,653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17,685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17,967</w:t>
            </w:r>
          </w:p>
        </w:tc>
      </w:tr>
      <w:tr w:rsidR="00F43E8C" w:rsidRPr="00F43E8C" w:rsidTr="00F43E8C">
        <w:trPr>
          <w:trHeight w:val="64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Общий коэффициент рождаемости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чел. на 1000 населения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</w:tr>
      <w:tr w:rsidR="00F43E8C" w:rsidRPr="00F43E8C" w:rsidTr="00F43E8C">
        <w:trPr>
          <w:trHeight w:val="67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Общий коэффициент смертности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чел. на 1000 населения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15,65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15,35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2. ПРОМЫШЛЕННОЕ ПРОИЗВОДСТВО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88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Индекс промышленного производства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в % к </w:t>
            </w:r>
            <w:proofErr w:type="spell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оду</w:t>
            </w:r>
            <w:proofErr w:type="spell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</w:tr>
      <w:tr w:rsidR="00F43E8C" w:rsidRPr="00F43E8C" w:rsidTr="00F43E8C">
        <w:trPr>
          <w:trHeight w:val="61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49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Индекс производства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в % к </w:t>
            </w:r>
            <w:proofErr w:type="spell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оду</w:t>
            </w:r>
            <w:proofErr w:type="spell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3. АГРОПРОМЫШЛЕННЫЙ КОМПЛЕКС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121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Объем продукции сельского хозяйства в хозяйствах всех категорий: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67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в ценах соответствующих лет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1 794,80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1 334,10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1 384,90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1 391,90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1 444,80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1 456,50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1 510,20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1 530,10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1 586,50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1 612,10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1 671,50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1 705,10</w:t>
            </w:r>
          </w:p>
        </w:tc>
      </w:tr>
      <w:tr w:rsidR="00F43E8C" w:rsidRPr="00F43E8C" w:rsidTr="00F43E8C">
        <w:trPr>
          <w:trHeight w:val="70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индекс производства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в 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101,9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4. МАЛОЕ ПРЕДПРИНИМАТЕЛЬСТВО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99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Количество малых предприятий на конец года-всего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единиц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77</w:t>
            </w:r>
          </w:p>
        </w:tc>
      </w:tr>
      <w:tr w:rsidR="00F43E8C" w:rsidRPr="00F43E8C" w:rsidTr="00F43E8C">
        <w:trPr>
          <w:trHeight w:val="190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Среднесписочная численность работников (без внешних совместителей), занятых на малых предприятиях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-в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сего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тыс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.ч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ел.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0,547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0,551</w:t>
            </w:r>
          </w:p>
        </w:tc>
      </w:tr>
      <w:tr w:rsidR="00F43E8C" w:rsidRPr="00F43E8C" w:rsidTr="00F43E8C">
        <w:trPr>
          <w:trHeight w:val="64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Оборот малых предприятий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88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в ценах соответствующих лет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млн. рублей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729,38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637,44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661,02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662,93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687,46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689,45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714,96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717,03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743,56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745,71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773,3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775,54</w:t>
            </w:r>
          </w:p>
        </w:tc>
      </w:tr>
      <w:tr w:rsidR="00F43E8C" w:rsidRPr="00F43E8C" w:rsidTr="00F43E8C">
        <w:trPr>
          <w:trHeight w:val="64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индекс производства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в 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80,77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87,39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103,7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104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5. ИНВЕСТИЦИИ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115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Объем инвестиций в основной капитал за счет всех источников финансирования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78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lastRenderedPageBreak/>
              <w:t xml:space="preserve">· в ценах соответствующих лет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млн. рублей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579,7</w:t>
            </w:r>
          </w:p>
        </w:tc>
      </w:tr>
      <w:tr w:rsidR="00F43E8C" w:rsidRPr="00F43E8C" w:rsidTr="00F43E8C">
        <w:trPr>
          <w:trHeight w:val="93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индекс физического объема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в 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101,67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914,22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103,57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103,83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104,22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6. ТРУД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78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Численность трудовых ресурсов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чел.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9,03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</w:tr>
      <w:tr w:rsidR="00F43E8C" w:rsidRPr="00F43E8C" w:rsidTr="00F43E8C">
        <w:trPr>
          <w:trHeight w:val="93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Численность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занятых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в экономике (в среднем за год)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чел.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8,47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8,47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8,54</w:t>
            </w:r>
          </w:p>
        </w:tc>
      </w:tr>
      <w:tr w:rsidR="00F43E8C" w:rsidRPr="00F43E8C" w:rsidTr="00F43E8C">
        <w:trPr>
          <w:trHeight w:val="207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Численность безработных, зарегистрированных в органах государственной службы занятости  (в среднем за год)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чел.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0,543</w:t>
            </w:r>
          </w:p>
        </w:tc>
      </w:tr>
      <w:tr w:rsidR="00F43E8C" w:rsidRPr="00F43E8C" w:rsidTr="00F43E8C">
        <w:trPr>
          <w:trHeight w:val="136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Уровень зарегистрированной безработицы (на конец года)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%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</w:tr>
      <w:tr w:rsidR="00F43E8C" w:rsidRPr="00F43E8C" w:rsidTr="00F43E8C">
        <w:trPr>
          <w:trHeight w:val="129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Фонд заработной платы работников предприятий и организаций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млн. рублей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986,79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1061,25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1115,38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1120,68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1186,76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1204,73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1262,71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1295,08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1343,52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1392,21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1430,84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1496,62</w:t>
            </w:r>
          </w:p>
        </w:tc>
      </w:tr>
      <w:tr w:rsidR="00F43E8C" w:rsidRPr="00F43E8C" w:rsidTr="00F43E8C">
        <w:trPr>
          <w:trHeight w:val="123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Среднемесячная начисленная заработная плата работников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рублей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20,50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20,58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22,11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27,48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7. ДЕНЕЖНЫЕДОХОДЫ И РАСХОДЫ НАСЕЛЕНИЯ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102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Денежные доходы населения, в том числе: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2 963,90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3 082,70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3 228,20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3 252,70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3 418,90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3 451,20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3 634,40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3 676,40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3 875,60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3 927,70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4 139,10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4 206,50</w:t>
            </w:r>
          </w:p>
        </w:tc>
      </w:tr>
      <w:tr w:rsidR="00F43E8C" w:rsidRPr="00F43E8C" w:rsidTr="00F43E8C">
        <w:trPr>
          <w:trHeight w:val="3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оплата труда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1135,5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1193,5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1269,8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1351,1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1 385,80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1437,6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1 489,70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1 601,40</w:t>
            </w:r>
          </w:p>
        </w:tc>
      </w:tr>
      <w:tr w:rsidR="00F43E8C" w:rsidRPr="00F43E8C" w:rsidTr="00F43E8C">
        <w:trPr>
          <w:trHeight w:val="69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социальные выплаты-всего из них: </w:t>
            </w:r>
            <w:proofErr w:type="gramEnd"/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1115,5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1 153,60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1 166,20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1 191,00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1 204,20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1245,5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1 259,30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1303,6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1 318,00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1371,9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1 387,20</w:t>
            </w:r>
          </w:p>
        </w:tc>
      </w:tr>
      <w:tr w:rsidR="00F43E8C" w:rsidRPr="00F43E8C" w:rsidTr="00F43E8C">
        <w:trPr>
          <w:trHeight w:val="64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пенсии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1041,3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1015,3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1053,9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1066,6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1 105,50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1147,5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1 161,30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1 220,60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1274,8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1 290,10</w:t>
            </w:r>
          </w:p>
        </w:tc>
      </w:tr>
      <w:tr w:rsidR="00F43E8C" w:rsidRPr="00F43E8C" w:rsidTr="00F43E8C">
        <w:trPr>
          <w:trHeight w:val="76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пособия и социальная помощь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96,5</w:t>
            </w:r>
          </w:p>
        </w:tc>
      </w:tr>
      <w:tr w:rsidR="00F43E8C" w:rsidRPr="00F43E8C" w:rsidTr="00F43E8C">
        <w:trPr>
          <w:trHeight w:val="51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Реальные денежные доходы населения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</w:tr>
      <w:tr w:rsidR="00F43E8C" w:rsidRPr="00F43E8C" w:rsidTr="00F43E8C">
        <w:trPr>
          <w:trHeight w:val="51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Расходы и сбережения - всего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1 735,60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1 898,20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1 993,50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2 004,70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2 132,80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2 146,90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2 287,90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2 306,30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2 450,60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2 473,10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2 627,80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2 663,00</w:t>
            </w:r>
          </w:p>
        </w:tc>
      </w:tr>
      <w:tr w:rsidR="00F43E8C" w:rsidRPr="00F43E8C" w:rsidTr="00F43E8C">
        <w:trPr>
          <w:trHeight w:val="3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в том числе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102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Обязательные платежи и разнообразные взносы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441,7</w:t>
            </w:r>
          </w:p>
        </w:tc>
      </w:tr>
      <w:tr w:rsidR="00F43E8C" w:rsidRPr="00F43E8C" w:rsidTr="00F43E8C">
        <w:trPr>
          <w:trHeight w:val="375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8. ПОТРЕБИТЕЛЬСКИЙ РЫНОК</w:t>
            </w:r>
            <w:r w:rsidRPr="00F43E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F43E8C" w:rsidRPr="00F43E8C" w:rsidTr="00F43E8C">
        <w:trPr>
          <w:trHeight w:val="118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Розничный товарооборот (по всем каналам реализации)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88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в ценах соответствующих лет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902,69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911,64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963,32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964,29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1022,91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1026,95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1087,24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1094,74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1157,85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1169,27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1234,27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1250,09</w:t>
            </w:r>
          </w:p>
        </w:tc>
      </w:tr>
      <w:tr w:rsidR="00F43E8C" w:rsidRPr="00F43E8C" w:rsidTr="00F43E8C">
        <w:trPr>
          <w:trHeight w:val="84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индекс физического объема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97,41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102,8</w:t>
            </w:r>
          </w:p>
        </w:tc>
      </w:tr>
      <w:tr w:rsidR="00F43E8C" w:rsidRPr="00F43E8C" w:rsidTr="00F43E8C">
        <w:trPr>
          <w:trHeight w:val="73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lastRenderedPageBreak/>
              <w:t xml:space="preserve">Объем платных услуг населению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 </w:t>
            </w:r>
          </w:p>
        </w:tc>
      </w:tr>
      <w:tr w:rsidR="00F43E8C" w:rsidRPr="00F43E8C" w:rsidTr="00F43E8C">
        <w:trPr>
          <w:trHeight w:val="81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в ценах соответствующих лет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млн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.р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уб.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300,29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317,03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335,58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335,63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357,36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380,92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384,34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406,45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411,69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434,11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441,43</w:t>
            </w:r>
          </w:p>
        </w:tc>
      </w:tr>
      <w:tr w:rsidR="00F43E8C" w:rsidRPr="00F43E8C" w:rsidTr="00F43E8C">
        <w:trPr>
          <w:trHeight w:val="825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· индекс физического объема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% к пред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г</w:t>
            </w:r>
            <w:proofErr w:type="gramEnd"/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оду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</w:tr>
      <w:tr w:rsidR="00F43E8C" w:rsidRPr="00F43E8C" w:rsidTr="00F43E8C">
        <w:trPr>
          <w:trHeight w:val="510"/>
        </w:trPr>
        <w:tc>
          <w:tcPr>
            <w:tcW w:w="1356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F43E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9. ТУРИЗМ </w:t>
            </w:r>
          </w:p>
        </w:tc>
      </w:tr>
      <w:tr w:rsidR="00F43E8C" w:rsidRPr="00F43E8C" w:rsidTr="00F43E8C">
        <w:trPr>
          <w:trHeight w:val="90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Количество посетителей из других регионов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человек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D04431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9B4E31C" wp14:editId="4B796D95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7620</wp:posOffset>
                  </wp:positionV>
                  <wp:extent cx="1323975" cy="140017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E8C"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1,65</w:t>
            </w:r>
          </w:p>
        </w:tc>
      </w:tr>
      <w:tr w:rsidR="00F43E8C" w:rsidRPr="00F43E8C" w:rsidTr="00F43E8C">
        <w:trPr>
          <w:trHeight w:val="1020"/>
        </w:trPr>
        <w:tc>
          <w:tcPr>
            <w:tcW w:w="1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Количество выезжавших в поездки жителей региона 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тыс. человек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3E8C" w:rsidRPr="00F43E8C" w:rsidRDefault="00F43E8C" w:rsidP="00F43E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43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0,83</w:t>
            </w:r>
          </w:p>
        </w:tc>
      </w:tr>
    </w:tbl>
    <w:p w:rsidR="006A628E" w:rsidRDefault="006A628E" w:rsidP="006A62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628E" w:rsidRPr="006A628E" w:rsidRDefault="006A628E" w:rsidP="006A62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A628E" w:rsidRPr="006A628E" w:rsidSect="00F43E8C">
          <w:pgSz w:w="16838" w:h="11906" w:orient="landscape"/>
          <w:pgMar w:top="964" w:right="1134" w:bottom="737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6A628E" w:rsidRDefault="006A628E" w:rsidP="006A628E">
      <w:pPr>
        <w:jc w:val="center"/>
        <w:rPr>
          <w:b/>
          <w:bCs/>
          <w:sz w:val="28"/>
          <w:szCs w:val="28"/>
        </w:rPr>
      </w:pPr>
    </w:p>
    <w:p w:rsidR="006A628E" w:rsidRPr="00CA04F7" w:rsidRDefault="006A628E" w:rsidP="00CA04F7">
      <w:pPr>
        <w:rPr>
          <w:rFonts w:ascii="Times New Roman" w:eastAsia="Times New Roman" w:hAnsi="Times New Roman" w:cs="Times New Roman"/>
        </w:rPr>
      </w:pPr>
    </w:p>
    <w:sectPr w:rsidR="006A628E" w:rsidRPr="00CA04F7" w:rsidSect="00AE16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C4C31"/>
    <w:multiLevelType w:val="multilevel"/>
    <w:tmpl w:val="910C24A4"/>
    <w:lvl w:ilvl="0">
      <w:start w:val="1"/>
      <w:numFmt w:val="decimal"/>
      <w:lvlText w:val="%1."/>
      <w:lvlJc w:val="left"/>
      <w:pPr>
        <w:ind w:left="1219" w:hanging="360"/>
      </w:pPr>
    </w:lvl>
    <w:lvl w:ilvl="1">
      <w:start w:val="1"/>
      <w:numFmt w:val="decimal"/>
      <w:isLgl/>
      <w:lvlText w:val="%1.%2."/>
      <w:lvlJc w:val="left"/>
      <w:pPr>
        <w:ind w:left="1579" w:hanging="720"/>
      </w:pPr>
    </w:lvl>
    <w:lvl w:ilvl="2">
      <w:start w:val="1"/>
      <w:numFmt w:val="decimal"/>
      <w:isLgl/>
      <w:lvlText w:val="%1.%2.%3."/>
      <w:lvlJc w:val="left"/>
      <w:pPr>
        <w:ind w:left="1579" w:hanging="720"/>
      </w:pPr>
    </w:lvl>
    <w:lvl w:ilvl="3">
      <w:start w:val="1"/>
      <w:numFmt w:val="decimal"/>
      <w:isLgl/>
      <w:lvlText w:val="%1.%2.%3.%4."/>
      <w:lvlJc w:val="left"/>
      <w:pPr>
        <w:ind w:left="1939" w:hanging="1080"/>
      </w:pPr>
    </w:lvl>
    <w:lvl w:ilvl="4">
      <w:start w:val="1"/>
      <w:numFmt w:val="decimal"/>
      <w:isLgl/>
      <w:lvlText w:val="%1.%2.%3.%4.%5."/>
      <w:lvlJc w:val="left"/>
      <w:pPr>
        <w:ind w:left="1939" w:hanging="1080"/>
      </w:pPr>
    </w:lvl>
    <w:lvl w:ilvl="5">
      <w:start w:val="1"/>
      <w:numFmt w:val="decimal"/>
      <w:isLgl/>
      <w:lvlText w:val="%1.%2.%3.%4.%5.%6."/>
      <w:lvlJc w:val="left"/>
      <w:pPr>
        <w:ind w:left="2299" w:hanging="1440"/>
      </w:pPr>
    </w:lvl>
    <w:lvl w:ilvl="6">
      <w:start w:val="1"/>
      <w:numFmt w:val="decimal"/>
      <w:isLgl/>
      <w:lvlText w:val="%1.%2.%3.%4.%5.%6.%7."/>
      <w:lvlJc w:val="left"/>
      <w:pPr>
        <w:ind w:left="2659" w:hanging="1800"/>
      </w:pPr>
    </w:lvl>
    <w:lvl w:ilvl="7">
      <w:start w:val="1"/>
      <w:numFmt w:val="decimal"/>
      <w:isLgl/>
      <w:lvlText w:val="%1.%2.%3.%4.%5.%6.%7.%8."/>
      <w:lvlJc w:val="left"/>
      <w:pPr>
        <w:ind w:left="2659" w:hanging="1800"/>
      </w:pPr>
    </w:lvl>
    <w:lvl w:ilvl="8">
      <w:start w:val="1"/>
      <w:numFmt w:val="decimal"/>
      <w:isLgl/>
      <w:lvlText w:val="%1.%2.%3.%4.%5.%6.%7.%8.%9."/>
      <w:lvlJc w:val="left"/>
      <w:pPr>
        <w:ind w:left="3019" w:hanging="2160"/>
      </w:pPr>
    </w:lvl>
  </w:abstractNum>
  <w:abstractNum w:abstractNumId="1">
    <w:nsid w:val="4999284F"/>
    <w:multiLevelType w:val="multilevel"/>
    <w:tmpl w:val="910C24A4"/>
    <w:lvl w:ilvl="0">
      <w:start w:val="1"/>
      <w:numFmt w:val="decimal"/>
      <w:lvlText w:val="%1."/>
      <w:lvlJc w:val="left"/>
      <w:pPr>
        <w:ind w:left="1219" w:hanging="360"/>
      </w:pPr>
    </w:lvl>
    <w:lvl w:ilvl="1">
      <w:start w:val="1"/>
      <w:numFmt w:val="decimal"/>
      <w:isLgl/>
      <w:lvlText w:val="%1.%2."/>
      <w:lvlJc w:val="left"/>
      <w:pPr>
        <w:ind w:left="1579" w:hanging="720"/>
      </w:pPr>
    </w:lvl>
    <w:lvl w:ilvl="2">
      <w:start w:val="1"/>
      <w:numFmt w:val="decimal"/>
      <w:isLgl/>
      <w:lvlText w:val="%1.%2.%3."/>
      <w:lvlJc w:val="left"/>
      <w:pPr>
        <w:ind w:left="1579" w:hanging="720"/>
      </w:pPr>
    </w:lvl>
    <w:lvl w:ilvl="3">
      <w:start w:val="1"/>
      <w:numFmt w:val="decimal"/>
      <w:isLgl/>
      <w:lvlText w:val="%1.%2.%3.%4."/>
      <w:lvlJc w:val="left"/>
      <w:pPr>
        <w:ind w:left="1939" w:hanging="1080"/>
      </w:pPr>
    </w:lvl>
    <w:lvl w:ilvl="4">
      <w:start w:val="1"/>
      <w:numFmt w:val="decimal"/>
      <w:isLgl/>
      <w:lvlText w:val="%1.%2.%3.%4.%5."/>
      <w:lvlJc w:val="left"/>
      <w:pPr>
        <w:ind w:left="1939" w:hanging="1080"/>
      </w:pPr>
    </w:lvl>
    <w:lvl w:ilvl="5">
      <w:start w:val="1"/>
      <w:numFmt w:val="decimal"/>
      <w:isLgl/>
      <w:lvlText w:val="%1.%2.%3.%4.%5.%6."/>
      <w:lvlJc w:val="left"/>
      <w:pPr>
        <w:ind w:left="2299" w:hanging="1440"/>
      </w:pPr>
    </w:lvl>
    <w:lvl w:ilvl="6">
      <w:start w:val="1"/>
      <w:numFmt w:val="decimal"/>
      <w:isLgl/>
      <w:lvlText w:val="%1.%2.%3.%4.%5.%6.%7."/>
      <w:lvlJc w:val="left"/>
      <w:pPr>
        <w:ind w:left="2659" w:hanging="1800"/>
      </w:pPr>
    </w:lvl>
    <w:lvl w:ilvl="7">
      <w:start w:val="1"/>
      <w:numFmt w:val="decimal"/>
      <w:isLgl/>
      <w:lvlText w:val="%1.%2.%3.%4.%5.%6.%7.%8."/>
      <w:lvlJc w:val="left"/>
      <w:pPr>
        <w:ind w:left="2659" w:hanging="1800"/>
      </w:pPr>
    </w:lvl>
    <w:lvl w:ilvl="8">
      <w:start w:val="1"/>
      <w:numFmt w:val="decimal"/>
      <w:isLgl/>
      <w:lvlText w:val="%1.%2.%3.%4.%5.%6.%7.%8.%9."/>
      <w:lvlJc w:val="left"/>
      <w:pPr>
        <w:ind w:left="301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5970"/>
    <w:rsid w:val="000B1336"/>
    <w:rsid w:val="000B3FDF"/>
    <w:rsid w:val="000B7C04"/>
    <w:rsid w:val="000E6976"/>
    <w:rsid w:val="00114311"/>
    <w:rsid w:val="00143A89"/>
    <w:rsid w:val="0024593A"/>
    <w:rsid w:val="0025438C"/>
    <w:rsid w:val="00286ABD"/>
    <w:rsid w:val="00293BF3"/>
    <w:rsid w:val="002F5970"/>
    <w:rsid w:val="00443416"/>
    <w:rsid w:val="004E7447"/>
    <w:rsid w:val="0058792F"/>
    <w:rsid w:val="00626B3C"/>
    <w:rsid w:val="00633C3A"/>
    <w:rsid w:val="00651514"/>
    <w:rsid w:val="0066716E"/>
    <w:rsid w:val="006A628E"/>
    <w:rsid w:val="007750A2"/>
    <w:rsid w:val="00856B46"/>
    <w:rsid w:val="00866508"/>
    <w:rsid w:val="009B359E"/>
    <w:rsid w:val="00AC36FD"/>
    <w:rsid w:val="00AE16B6"/>
    <w:rsid w:val="00C15626"/>
    <w:rsid w:val="00C87D33"/>
    <w:rsid w:val="00CA04F7"/>
    <w:rsid w:val="00CB0A21"/>
    <w:rsid w:val="00CF2057"/>
    <w:rsid w:val="00D04431"/>
    <w:rsid w:val="00D7440B"/>
    <w:rsid w:val="00F4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311"/>
  </w:style>
  <w:style w:type="paragraph" w:styleId="2">
    <w:name w:val="heading 2"/>
    <w:basedOn w:val="a"/>
    <w:next w:val="a"/>
    <w:link w:val="20"/>
    <w:qFormat/>
    <w:rsid w:val="002F5970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F597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2F5970"/>
    <w:rPr>
      <w:rFonts w:ascii="Arial" w:eastAsia="Times New Roman" w:hAnsi="Arial" w:cs="Times New Roman"/>
      <w:sz w:val="20"/>
      <w:szCs w:val="20"/>
    </w:rPr>
  </w:style>
  <w:style w:type="paragraph" w:customStyle="1" w:styleId="ConsPlusNormal">
    <w:name w:val="ConsPlusNormal"/>
    <w:rsid w:val="002F59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2F59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Body Text"/>
    <w:basedOn w:val="a"/>
    <w:link w:val="a6"/>
    <w:rsid w:val="002F5970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2F5970"/>
    <w:rPr>
      <w:rFonts w:ascii="Arial" w:eastAsia="Times New Roman" w:hAnsi="Arial" w:cs="Times New Roman"/>
      <w:sz w:val="20"/>
      <w:szCs w:val="20"/>
    </w:rPr>
  </w:style>
  <w:style w:type="paragraph" w:styleId="21">
    <w:name w:val="Body Text 2"/>
    <w:basedOn w:val="a"/>
    <w:link w:val="22"/>
    <w:unhideWhenUsed/>
    <w:rsid w:val="002F59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F597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2F5970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BlockQuotation">
    <w:name w:val="Block Quotation"/>
    <w:basedOn w:val="a"/>
    <w:rsid w:val="002F5970"/>
    <w:pPr>
      <w:widowControl w:val="0"/>
      <w:overflowPunct w:val="0"/>
      <w:autoSpaceDE w:val="0"/>
      <w:autoSpaceDN w:val="0"/>
      <w:adjustRightInd w:val="0"/>
      <w:spacing w:after="0" w:line="240" w:lineRule="auto"/>
      <w:ind w:left="567" w:right="-2"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2F5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uiPriority w:val="99"/>
    <w:semiHidden/>
    <w:unhideWhenUsed/>
    <w:rsid w:val="0065151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651514"/>
  </w:style>
  <w:style w:type="paragraph" w:styleId="a9">
    <w:name w:val="List Paragraph"/>
    <w:basedOn w:val="a"/>
    <w:uiPriority w:val="99"/>
    <w:qFormat/>
    <w:rsid w:val="00651514"/>
    <w:pPr>
      <w:ind w:left="720"/>
    </w:pPr>
    <w:rPr>
      <w:rFonts w:ascii="Calibri" w:eastAsia="Times New Roman" w:hAnsi="Calibri" w:cs="Calibri"/>
    </w:rPr>
  </w:style>
  <w:style w:type="character" w:styleId="aa">
    <w:name w:val="Strong"/>
    <w:basedOn w:val="a0"/>
    <w:uiPriority w:val="22"/>
    <w:qFormat/>
    <w:rsid w:val="00651514"/>
    <w:rPr>
      <w:b/>
      <w:bCs/>
    </w:rPr>
  </w:style>
  <w:style w:type="paragraph" w:customStyle="1" w:styleId="41">
    <w:name w:val="стиль41"/>
    <w:basedOn w:val="a"/>
    <w:rsid w:val="0065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C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C3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2019-09-09T06:13:00Z</cp:lastPrinted>
  <dcterms:created xsi:type="dcterms:W3CDTF">2019-03-19T11:30:00Z</dcterms:created>
  <dcterms:modified xsi:type="dcterms:W3CDTF">2019-09-09T06:24:00Z</dcterms:modified>
</cp:coreProperties>
</file>