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C4" w:rsidRPr="00B968C4" w:rsidRDefault="00B968C4" w:rsidP="00B968C4">
      <w:pPr>
        <w:shd w:val="clear" w:color="auto" w:fill="F5F5F5"/>
        <w:spacing w:before="285" w:after="143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B968C4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Памятка населению по правилам пожарной безопасности в населенном пункте в </w:t>
      </w:r>
      <w:proofErr w:type="spellStart"/>
      <w:proofErr w:type="gramStart"/>
      <w:r w:rsidRPr="00B968C4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весеннее-летний</w:t>
      </w:r>
      <w:proofErr w:type="spellEnd"/>
      <w:proofErr w:type="gramEnd"/>
      <w:r w:rsidRPr="00B968C4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 период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rStyle w:val="a4"/>
          <w:color w:val="000000"/>
          <w:sz w:val="28"/>
          <w:szCs w:val="28"/>
        </w:rPr>
        <w:t>Владельцам домов следует: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t>- постоянно иметь запас воды на своих участках не менее 200 литров или иметь огнетушитель, противопожарный инвентарь, приставную лестницу;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t>- не допускать складирования сгораемых материалов в противопожарных разрывах между участками;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t>- дороги, проезды и подъезды к домам, к пожарным водоёмам должны содержаться в исправном состоянии и быть свободными для проезда пожарной техники.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b/>
          <w:color w:val="000000"/>
          <w:sz w:val="28"/>
          <w:szCs w:val="28"/>
        </w:rPr>
      </w:pPr>
      <w:r w:rsidRPr="00B968C4">
        <w:rPr>
          <w:b/>
          <w:color w:val="000000"/>
          <w:sz w:val="28"/>
          <w:szCs w:val="28"/>
        </w:rPr>
        <w:t>-  </w:t>
      </w:r>
      <w:r w:rsidRPr="00B968C4">
        <w:rPr>
          <w:rStyle w:val="a4"/>
          <w:b w:val="0"/>
          <w:color w:val="000000"/>
          <w:sz w:val="28"/>
          <w:szCs w:val="28"/>
        </w:rPr>
        <w:t>Следить за состоянием электропроводки и электроприборов.</w:t>
      </w:r>
    </w:p>
    <w:p w:rsid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rStyle w:val="a4"/>
          <w:color w:val="000000"/>
          <w:sz w:val="28"/>
          <w:szCs w:val="28"/>
        </w:rPr>
      </w:pP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rStyle w:val="a4"/>
          <w:color w:val="000000"/>
          <w:sz w:val="28"/>
          <w:szCs w:val="28"/>
        </w:rPr>
        <w:t>Владельцам домов запрещается:</w:t>
      </w:r>
    </w:p>
    <w:p w:rsidR="00BB4126" w:rsidRPr="00B968C4" w:rsidRDefault="00BB4126" w:rsidP="00BB4126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t>- </w:t>
      </w:r>
      <w:r w:rsidRPr="00BB4126">
        <w:rPr>
          <w:color w:val="000000"/>
          <w:sz w:val="28"/>
          <w:szCs w:val="28"/>
          <w:u w:val="single"/>
        </w:rPr>
        <w:t>разведение костров и сжигания отходов деятельности на территории поселения</w:t>
      </w:r>
      <w:r w:rsidRPr="00B968C4">
        <w:rPr>
          <w:color w:val="000000"/>
          <w:sz w:val="28"/>
          <w:szCs w:val="28"/>
        </w:rPr>
        <w:t>;</w:t>
      </w:r>
    </w:p>
    <w:p w:rsidR="00BB4126" w:rsidRDefault="00BB4126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lastRenderedPageBreak/>
        <w:t>- 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сооружений;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t>- хранить домашние вещи на чердаках и выносить их на площадки лестниц, загромождать пути эвакуации;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rStyle w:val="a4"/>
          <w:color w:val="000000"/>
          <w:sz w:val="28"/>
          <w:szCs w:val="28"/>
        </w:rPr>
        <w:t>Действия в случае возникновения пожара:</w:t>
      </w:r>
    </w:p>
    <w:p w:rsid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  <w:r w:rsidRPr="00B968C4">
        <w:rPr>
          <w:color w:val="000000"/>
          <w:sz w:val="28"/>
          <w:szCs w:val="28"/>
        </w:rPr>
        <w:t xml:space="preserve"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(МТС, Мегафон-010, </w:t>
      </w:r>
      <w:proofErr w:type="spellStart"/>
      <w:r w:rsidRPr="00B968C4">
        <w:rPr>
          <w:color w:val="000000"/>
          <w:sz w:val="28"/>
          <w:szCs w:val="28"/>
        </w:rPr>
        <w:t>Билайн</w:t>
      </w:r>
      <w:proofErr w:type="spellEnd"/>
      <w:r w:rsidRPr="00B968C4">
        <w:rPr>
          <w:color w:val="000000"/>
          <w:sz w:val="28"/>
          <w:szCs w:val="28"/>
        </w:rPr>
        <w:t>, Теле-2 — 001) или в единую диспетчерскую службу — 112. При этом необходимо назвать адрес объекта, место возникновения пожара, а также сообщить свою фамилию.</w:t>
      </w:r>
    </w:p>
    <w:p w:rsidR="00B968C4" w:rsidRP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color w:val="000000"/>
          <w:sz w:val="28"/>
          <w:szCs w:val="28"/>
        </w:rPr>
      </w:pPr>
    </w:p>
    <w:p w:rsidR="00B968C4" w:rsidRDefault="00B968C4" w:rsidP="00B968C4">
      <w:pPr>
        <w:pStyle w:val="a3"/>
        <w:shd w:val="clear" w:color="auto" w:fill="F5F5F5"/>
        <w:spacing w:before="0" w:beforeAutospacing="0" w:after="143" w:afterAutospacing="0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187393" w:rsidRDefault="00187393"/>
    <w:sectPr w:rsidR="00187393" w:rsidSect="00EF03B9">
      <w:pgSz w:w="16838" w:h="11906" w:orient="landscape"/>
      <w:pgMar w:top="850" w:right="1134" w:bottom="1701" w:left="1134" w:header="708" w:footer="708" w:gutter="0"/>
      <w:cols w:num="2" w:space="21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8C4"/>
    <w:rsid w:val="00187393"/>
    <w:rsid w:val="00406A47"/>
    <w:rsid w:val="00B968C4"/>
    <w:rsid w:val="00BB4126"/>
    <w:rsid w:val="00E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7"/>
  </w:style>
  <w:style w:type="paragraph" w:styleId="3">
    <w:name w:val="heading 3"/>
    <w:basedOn w:val="a"/>
    <w:link w:val="30"/>
    <w:uiPriority w:val="9"/>
    <w:qFormat/>
    <w:rsid w:val="00B9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cp:lastPrinted>2018-05-31T06:19:00Z</cp:lastPrinted>
  <dcterms:created xsi:type="dcterms:W3CDTF">2018-05-08T07:24:00Z</dcterms:created>
  <dcterms:modified xsi:type="dcterms:W3CDTF">2018-05-31T06:21:00Z</dcterms:modified>
</cp:coreProperties>
</file>