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000"/>
    <w:p w:rsidR="00243E91" w:rsidRPr="007515EA" w:rsidRDefault="00243E91" w:rsidP="00506444">
      <w:pPr>
        <w:pStyle w:val="affff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noProof/>
          <w:sz w:val="28"/>
          <w:szCs w:val="28"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8" o:title=""/>
          </v:shape>
          <o:OLEObject Type="Embed" ProgID="Imaging.Document" ShapeID="_x0000_i1025" DrawAspect="Content" ObjectID="_1646571264" r:id="rId9"/>
        </w:object>
      </w:r>
    </w:p>
    <w:p w:rsidR="00243E91" w:rsidRPr="007515EA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243E91" w:rsidRPr="007515EA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243E91" w:rsidRPr="007515EA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243E91" w:rsidRPr="007515EA" w:rsidRDefault="00243E91" w:rsidP="00506444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</w:t>
      </w:r>
    </w:p>
    <w:p w:rsidR="00243E91" w:rsidRPr="007515EA" w:rsidRDefault="007F477A" w:rsidP="00506444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</w:t>
      </w:r>
      <w:r w:rsidR="00A73B52">
        <w:rPr>
          <w:rFonts w:ascii="Times New Roman" w:hAnsi="Times New Roman" w:cs="Times New Roman"/>
          <w:bCs/>
          <w:sz w:val="28"/>
          <w:szCs w:val="28"/>
        </w:rPr>
        <w:t>_____</w:t>
      </w:r>
      <w:r>
        <w:rPr>
          <w:rFonts w:ascii="Times New Roman" w:hAnsi="Times New Roman" w:cs="Times New Roman"/>
          <w:bCs/>
          <w:sz w:val="28"/>
          <w:szCs w:val="28"/>
        </w:rPr>
        <w:t>_</w:t>
      </w:r>
      <w:r w:rsidR="00A73B5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</w:t>
      </w:r>
      <w:r w:rsidR="00243E91" w:rsidRPr="007515EA">
        <w:rPr>
          <w:rFonts w:ascii="Times New Roman" w:hAnsi="Times New Roman" w:cs="Times New Roman"/>
          <w:bCs/>
          <w:sz w:val="28"/>
          <w:szCs w:val="28"/>
        </w:rPr>
        <w:t>№</w:t>
      </w:r>
      <w:r>
        <w:rPr>
          <w:rFonts w:ascii="Times New Roman" w:hAnsi="Times New Roman" w:cs="Times New Roman"/>
          <w:bCs/>
          <w:sz w:val="28"/>
          <w:szCs w:val="28"/>
        </w:rPr>
        <w:t>_______</w:t>
      </w:r>
    </w:p>
    <w:p w:rsidR="00243E91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4C66" w:rsidRPr="007515EA" w:rsidRDefault="009B4C66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п. Тюльган    </w:t>
      </w:r>
    </w:p>
    <w:p w:rsidR="00E171D4" w:rsidRDefault="00E171D4" w:rsidP="00506444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B4C66" w:rsidRPr="007515EA" w:rsidRDefault="009B4C66" w:rsidP="00506444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>постановление администрац</w:t>
      </w:r>
      <w:r w:rsidR="001E5EF9"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ии Тюльганского района от 15 октября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2013 года № 959-п «Об утверждении </w:t>
      </w:r>
      <w:r w:rsidRPr="007515EA">
        <w:rPr>
          <w:rFonts w:ascii="Times New Roman" w:hAnsi="Times New Roman" w:cs="Times New Roman"/>
          <w:b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7F477A">
        <w:rPr>
          <w:rFonts w:ascii="Times New Roman" w:hAnsi="Times New Roman" w:cs="Times New Roman"/>
          <w:b/>
          <w:sz w:val="28"/>
          <w:szCs w:val="28"/>
        </w:rPr>
        <w:t>2</w:t>
      </w:r>
      <w:r w:rsidRPr="007515E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7B5FB9" w:rsidRDefault="007B5FB9" w:rsidP="00506444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4C66" w:rsidRDefault="009B4C66" w:rsidP="009B4C6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B4C66" w:rsidRPr="007515EA" w:rsidRDefault="009B4C66" w:rsidP="009B4C6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06444" w:rsidRPr="00506444" w:rsidRDefault="00506444" w:rsidP="009B4C66">
      <w:pPr>
        <w:spacing w:line="276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06444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 </w:t>
      </w:r>
      <w:r w:rsidRPr="00506444">
        <w:rPr>
          <w:rFonts w:ascii="Times New Roman" w:hAnsi="Times New Roman" w:cs="Times New Roman"/>
          <w:bCs/>
          <w:sz w:val="28"/>
          <w:szCs w:val="28"/>
        </w:rPr>
        <w:t>от 31 июля 1998 года №145-ФЗ</w:t>
      </w:r>
      <w:r w:rsidRPr="00506444">
        <w:rPr>
          <w:rFonts w:ascii="Times New Roman" w:hAnsi="Times New Roman" w:cs="Times New Roman"/>
          <w:sz w:val="28"/>
          <w:szCs w:val="28"/>
        </w:rPr>
        <w:t>, решением Совета депутатов Тюльганского района от 20 декабря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06444">
        <w:rPr>
          <w:rFonts w:ascii="Times New Roman" w:hAnsi="Times New Roman" w:cs="Times New Roman"/>
          <w:sz w:val="28"/>
          <w:szCs w:val="28"/>
        </w:rPr>
        <w:t xml:space="preserve"> года №303-IV-СД "О внесении изменений и дополнений в решение Совета депутатов Тюльганского района от 20 декабря 201</w:t>
      </w:r>
      <w:r w:rsidR="006E0F4C">
        <w:rPr>
          <w:rFonts w:ascii="Times New Roman" w:hAnsi="Times New Roman" w:cs="Times New Roman"/>
          <w:sz w:val="28"/>
          <w:szCs w:val="28"/>
        </w:rPr>
        <w:t xml:space="preserve">8 </w:t>
      </w:r>
      <w:r w:rsidRPr="00506444">
        <w:rPr>
          <w:rFonts w:ascii="Times New Roman" w:hAnsi="Times New Roman" w:cs="Times New Roman"/>
          <w:sz w:val="28"/>
          <w:szCs w:val="28"/>
        </w:rPr>
        <w:t xml:space="preserve"> года № 234 – </w:t>
      </w:r>
      <w:r w:rsidRPr="0050644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06444">
        <w:rPr>
          <w:rFonts w:ascii="Times New Roman" w:hAnsi="Times New Roman" w:cs="Times New Roman"/>
          <w:sz w:val="28"/>
          <w:szCs w:val="28"/>
        </w:rPr>
        <w:t>-СД «О бюджете Тюльганского района на 2019 год и на плановый период 2020 и 2021 годов",  решением Совета депутатов Тюльганс</w:t>
      </w:r>
      <w:r w:rsidR="006E0F4C">
        <w:rPr>
          <w:rFonts w:ascii="Times New Roman" w:hAnsi="Times New Roman" w:cs="Times New Roman"/>
          <w:sz w:val="28"/>
          <w:szCs w:val="28"/>
        </w:rPr>
        <w:t>кого района от 20 декабря 2019</w:t>
      </w:r>
      <w:r w:rsidRPr="00506444">
        <w:rPr>
          <w:rFonts w:ascii="Times New Roman" w:hAnsi="Times New Roman" w:cs="Times New Roman"/>
          <w:sz w:val="28"/>
          <w:szCs w:val="28"/>
        </w:rPr>
        <w:t xml:space="preserve"> года №305-IV-СД "О бюджете Тюльганского района на 2020 год и на  плановый период 2021 и 2022 годов", постановлением администрации Тюльганского района от 23 августа 2016 года №613-п "Об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области", </w:t>
      </w:r>
      <w:r w:rsidRPr="00506444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AB082B" w:rsidRPr="007515EA" w:rsidRDefault="007B5FB9" w:rsidP="009B4C66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Тюльганского района от 15 октября 2013 года № 959-п «Об утверждении </w:t>
      </w:r>
      <w:r w:rsidRPr="007515EA">
        <w:rPr>
          <w:rFonts w:ascii="Times New Roman" w:hAnsi="Times New Roman" w:cs="Times New Roman"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7F477A">
        <w:rPr>
          <w:rFonts w:ascii="Times New Roman" w:hAnsi="Times New Roman" w:cs="Times New Roman"/>
          <w:sz w:val="28"/>
          <w:szCs w:val="28"/>
        </w:rPr>
        <w:t>2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 следующие изменения:</w:t>
      </w:r>
    </w:p>
    <w:p w:rsidR="007B5FB9" w:rsidRPr="007515EA" w:rsidRDefault="00AB082B" w:rsidP="009B4C66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1.</w:t>
      </w:r>
      <w:r w:rsidR="004F0F4E">
        <w:rPr>
          <w:rFonts w:ascii="Times New Roman" w:hAnsi="Times New Roman" w:cs="Times New Roman"/>
          <w:sz w:val="28"/>
          <w:szCs w:val="28"/>
        </w:rPr>
        <w:t>1</w:t>
      </w:r>
      <w:r w:rsidRPr="007515EA">
        <w:rPr>
          <w:rFonts w:ascii="Times New Roman" w:hAnsi="Times New Roman" w:cs="Times New Roman"/>
          <w:sz w:val="28"/>
          <w:szCs w:val="28"/>
        </w:rPr>
        <w:t>. П</w:t>
      </w:r>
      <w:r w:rsidR="007B5FB9" w:rsidRPr="007515EA">
        <w:rPr>
          <w:rFonts w:ascii="Times New Roman" w:hAnsi="Times New Roman" w:cs="Times New Roman"/>
          <w:sz w:val="28"/>
          <w:szCs w:val="28"/>
        </w:rPr>
        <w:t>риложение к постановлению №959-п от 15 октября 2013 года    изложить в новой редакции согласно приложению к настоящему постановлению</w:t>
      </w:r>
      <w:r w:rsidR="001E5EF9" w:rsidRPr="007515EA">
        <w:rPr>
          <w:rFonts w:ascii="Times New Roman" w:hAnsi="Times New Roman" w:cs="Times New Roman"/>
          <w:sz w:val="28"/>
          <w:szCs w:val="28"/>
        </w:rPr>
        <w:t>.</w:t>
      </w:r>
    </w:p>
    <w:p w:rsidR="007B5FB9" w:rsidRPr="007515EA" w:rsidRDefault="00506444" w:rsidP="009B4C66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B5FB9" w:rsidRPr="007515EA">
        <w:rPr>
          <w:rFonts w:ascii="Times New Roman" w:hAnsi="Times New Roman" w:cs="Times New Roman"/>
          <w:sz w:val="28"/>
          <w:szCs w:val="28"/>
        </w:rPr>
        <w:t xml:space="preserve">. 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после его </w:t>
      </w:r>
      <w:r w:rsidR="00F553E7">
        <w:rPr>
          <w:rFonts w:ascii="Times New Roman" w:hAnsi="Times New Roman" w:cs="Times New Roman"/>
          <w:sz w:val="28"/>
          <w:szCs w:val="28"/>
        </w:rPr>
        <w:t>подписания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 и подлежит </w:t>
      </w:r>
      <w:r w:rsidR="0099109F" w:rsidRPr="007515EA">
        <w:rPr>
          <w:rFonts w:ascii="Times New Roman" w:hAnsi="Times New Roman" w:cs="Times New Roman"/>
          <w:sz w:val="28"/>
          <w:szCs w:val="28"/>
        </w:rPr>
        <w:lastRenderedPageBreak/>
        <w:t>размещению на официальном сайте муниципального образования Тюльганский район в сети «Интернет.</w:t>
      </w:r>
    </w:p>
    <w:p w:rsidR="009D6702" w:rsidRPr="007515EA" w:rsidRDefault="009D6702" w:rsidP="009B4C66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9109F" w:rsidRPr="007515EA" w:rsidRDefault="0099109F" w:rsidP="00506444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815B9" w:rsidRPr="007515EA" w:rsidRDefault="000178DA" w:rsidP="00506444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Г</w:t>
      </w:r>
      <w:r w:rsidR="001E5EF9" w:rsidRPr="007515EA">
        <w:rPr>
          <w:rFonts w:ascii="Times New Roman" w:hAnsi="Times New Roman" w:cs="Times New Roman"/>
          <w:sz w:val="28"/>
          <w:szCs w:val="28"/>
        </w:rPr>
        <w:t>лав</w:t>
      </w:r>
      <w:r w:rsidRPr="007515EA">
        <w:rPr>
          <w:rFonts w:ascii="Times New Roman" w:hAnsi="Times New Roman" w:cs="Times New Roman"/>
          <w:sz w:val="28"/>
          <w:szCs w:val="28"/>
        </w:rPr>
        <w:t>а</w:t>
      </w:r>
      <w:r w:rsidR="009B4C66">
        <w:rPr>
          <w:rFonts w:ascii="Times New Roman" w:hAnsi="Times New Roman" w:cs="Times New Roman"/>
          <w:sz w:val="28"/>
          <w:szCs w:val="28"/>
        </w:rPr>
        <w:t xml:space="preserve"> </w:t>
      </w:r>
      <w:r w:rsidR="00A815B9" w:rsidRPr="007515E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E5EF9" w:rsidRPr="007515EA" w:rsidRDefault="00A815B9" w:rsidP="00506444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Тюльганский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       И.</w:t>
      </w:r>
      <w:r w:rsidR="000178DA" w:rsidRPr="007515EA">
        <w:rPr>
          <w:rFonts w:ascii="Times New Roman" w:hAnsi="Times New Roman" w:cs="Times New Roman"/>
          <w:sz w:val="28"/>
          <w:szCs w:val="28"/>
        </w:rPr>
        <w:t>В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. </w:t>
      </w:r>
      <w:r w:rsidR="000178DA" w:rsidRPr="007515EA">
        <w:rPr>
          <w:rFonts w:ascii="Times New Roman" w:hAnsi="Times New Roman" w:cs="Times New Roman"/>
          <w:sz w:val="28"/>
          <w:szCs w:val="28"/>
        </w:rPr>
        <w:t>Буцких</w:t>
      </w:r>
    </w:p>
    <w:p w:rsidR="00506444" w:rsidRDefault="0050644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B4C66" w:rsidRP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left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</w:pPr>
      <w:r w:rsidRPr="006E0F4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  <w:t>Разослано</w:t>
      </w:r>
      <w:r w:rsidRPr="006E0F4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val="en-US" w:eastAsia="ru-RU"/>
        </w:rPr>
        <w:t xml:space="preserve">: </w:t>
      </w:r>
      <w:r w:rsidRPr="006E0F4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  <w:t>райпрокурору, орготделу, финотдел, РОО</w:t>
      </w:r>
    </w:p>
    <w:p w:rsidR="009B4C66" w:rsidRPr="006E0F4C" w:rsidRDefault="009B4C66" w:rsidP="006E0F4C">
      <w:pPr>
        <w:widowControl w:val="0"/>
        <w:suppressAutoHyphens w:val="0"/>
        <w:autoSpaceDE w:val="0"/>
        <w:autoSpaceDN w:val="0"/>
        <w:adjustRightInd w:val="0"/>
        <w:jc w:val="left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7515EA" w:rsidRDefault="006E0F4C" w:rsidP="006E0F4C">
      <w:pPr>
        <w:pStyle w:val="affff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noProof/>
          <w:sz w:val="28"/>
          <w:szCs w:val="28"/>
        </w:rPr>
        <w:object w:dxaOrig="5309" w:dyaOrig="2840">
          <v:shape id="_x0000_i1026" type="#_x0000_t75" style="width:38.25pt;height:45pt" o:ole="">
            <v:imagedata r:id="rId8" o:title=""/>
          </v:shape>
          <o:OLEObject Type="Embed" ProgID="Imaging.Document" ShapeID="_x0000_i1026" DrawAspect="Content" ObjectID="_1646571265" r:id="rId10"/>
        </w:object>
      </w:r>
    </w:p>
    <w:p w:rsidR="006E0F4C" w:rsidRPr="007515EA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0F4C" w:rsidRPr="007515EA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6E0F4C" w:rsidRPr="007515EA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6E0F4C" w:rsidRPr="007515EA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0F4C" w:rsidRPr="007515EA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6E0F4C" w:rsidRPr="007515EA" w:rsidRDefault="006E0F4C" w:rsidP="006E0F4C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</w:t>
      </w:r>
    </w:p>
    <w:p w:rsidR="006E0F4C" w:rsidRPr="007515EA" w:rsidRDefault="006E0F4C" w:rsidP="006E0F4C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________                                                                            </w:t>
      </w:r>
      <w:r w:rsidRPr="007515EA">
        <w:rPr>
          <w:rFonts w:ascii="Times New Roman" w:hAnsi="Times New Roman" w:cs="Times New Roman"/>
          <w:bCs/>
          <w:sz w:val="28"/>
          <w:szCs w:val="28"/>
        </w:rPr>
        <w:t>№</w:t>
      </w:r>
      <w:r>
        <w:rPr>
          <w:rFonts w:ascii="Times New Roman" w:hAnsi="Times New Roman" w:cs="Times New Roman"/>
          <w:bCs/>
          <w:sz w:val="28"/>
          <w:szCs w:val="28"/>
        </w:rPr>
        <w:t>_______</w:t>
      </w:r>
    </w:p>
    <w:p w:rsidR="006E0F4C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0F4C" w:rsidRPr="007515EA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0F4C" w:rsidRPr="007515EA" w:rsidRDefault="006E0F4C" w:rsidP="006E0F4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п. Тюльган    </w:t>
      </w:r>
    </w:p>
    <w:p w:rsidR="006E0F4C" w:rsidRDefault="006E0F4C" w:rsidP="006E0F4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E0F4C" w:rsidRPr="007515EA" w:rsidRDefault="006E0F4C" w:rsidP="006E0F4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E0F4C" w:rsidRPr="007515EA" w:rsidRDefault="006E0F4C" w:rsidP="006E0F4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постановление администрации Тюльганского района от 15 октября 2013 года № 959-п «Об утверждении </w:t>
      </w:r>
      <w:r w:rsidRPr="007515EA">
        <w:rPr>
          <w:rFonts w:ascii="Times New Roman" w:hAnsi="Times New Roman" w:cs="Times New Roman"/>
          <w:b/>
          <w:sz w:val="28"/>
          <w:szCs w:val="28"/>
        </w:rPr>
        <w:t>Муниципальной программы «Развитие системы образования Тюльганского района на 2014-202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515E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6E0F4C" w:rsidRDefault="006E0F4C" w:rsidP="006E0F4C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0F4C" w:rsidRDefault="006E0F4C" w:rsidP="006E0F4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E0F4C" w:rsidRPr="007515EA" w:rsidRDefault="006E0F4C" w:rsidP="006E0F4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E0F4C" w:rsidRPr="00506444" w:rsidRDefault="006E0F4C" w:rsidP="006E0F4C">
      <w:pPr>
        <w:spacing w:line="276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06444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 </w:t>
      </w:r>
      <w:r w:rsidRPr="00506444">
        <w:rPr>
          <w:rFonts w:ascii="Times New Roman" w:hAnsi="Times New Roman" w:cs="Times New Roman"/>
          <w:bCs/>
          <w:sz w:val="28"/>
          <w:szCs w:val="28"/>
        </w:rPr>
        <w:t>от 31 июля 1998 года №145-ФЗ</w:t>
      </w:r>
      <w:r w:rsidRPr="00506444">
        <w:rPr>
          <w:rFonts w:ascii="Times New Roman" w:hAnsi="Times New Roman" w:cs="Times New Roman"/>
          <w:sz w:val="28"/>
          <w:szCs w:val="28"/>
        </w:rPr>
        <w:t>, решением Совета депутатов Тюльганского района от 20 декабря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06444">
        <w:rPr>
          <w:rFonts w:ascii="Times New Roman" w:hAnsi="Times New Roman" w:cs="Times New Roman"/>
          <w:sz w:val="28"/>
          <w:szCs w:val="28"/>
        </w:rPr>
        <w:t xml:space="preserve"> года №303-IV-СД "О внесении изменений и дополнений в решение Совета депутатов Тюльганского района от 20 декабря 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506444">
        <w:rPr>
          <w:rFonts w:ascii="Times New Roman" w:hAnsi="Times New Roman" w:cs="Times New Roman"/>
          <w:sz w:val="28"/>
          <w:szCs w:val="28"/>
        </w:rPr>
        <w:t xml:space="preserve"> года № 234 – </w:t>
      </w:r>
      <w:r w:rsidRPr="0050644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06444">
        <w:rPr>
          <w:rFonts w:ascii="Times New Roman" w:hAnsi="Times New Roman" w:cs="Times New Roman"/>
          <w:sz w:val="28"/>
          <w:szCs w:val="28"/>
        </w:rPr>
        <w:t>-СД «О бюджете Тюльганского района на 2019 год и на плановый период 2020 и 2021 годов",  решением Совета депутатов Тюльганс</w:t>
      </w:r>
      <w:r>
        <w:rPr>
          <w:rFonts w:ascii="Times New Roman" w:hAnsi="Times New Roman" w:cs="Times New Roman"/>
          <w:sz w:val="28"/>
          <w:szCs w:val="28"/>
        </w:rPr>
        <w:t>кого района от 20 декабря 2019</w:t>
      </w:r>
      <w:r w:rsidRPr="00506444">
        <w:rPr>
          <w:rFonts w:ascii="Times New Roman" w:hAnsi="Times New Roman" w:cs="Times New Roman"/>
          <w:sz w:val="28"/>
          <w:szCs w:val="28"/>
        </w:rPr>
        <w:t xml:space="preserve"> года №305-IV-СД "О бюджете Тюльганского района на 2020 год и на  плановый период 2021 и 2022 годов", постановлением администрации Тюльганского района от 23 августа 2016 года №613-п "Об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области", </w:t>
      </w:r>
      <w:r w:rsidRPr="00506444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6E0F4C" w:rsidRPr="007515EA" w:rsidRDefault="006E0F4C" w:rsidP="006E0F4C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Тюльганского района от 15 октября 2013 года № 959-п «Об утверждении </w:t>
      </w:r>
      <w:r w:rsidRPr="007515EA">
        <w:rPr>
          <w:rFonts w:ascii="Times New Roman" w:hAnsi="Times New Roman" w:cs="Times New Roman"/>
          <w:sz w:val="28"/>
          <w:szCs w:val="28"/>
        </w:rPr>
        <w:t>Муниципальной программы «Развитие системы образования Тюльганского района на 2014-202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 следующие изменения:</w:t>
      </w:r>
    </w:p>
    <w:p w:rsidR="006E0F4C" w:rsidRPr="007515EA" w:rsidRDefault="006E0F4C" w:rsidP="006E0F4C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515EA">
        <w:rPr>
          <w:rFonts w:ascii="Times New Roman" w:hAnsi="Times New Roman" w:cs="Times New Roman"/>
          <w:sz w:val="28"/>
          <w:szCs w:val="28"/>
        </w:rPr>
        <w:t>. Приложение к постановлению №959-п от 15 октября 2013 года    изложить в новой редакции согласно приложению к настоящему постановлению.</w:t>
      </w:r>
    </w:p>
    <w:p w:rsidR="006E0F4C" w:rsidRPr="007515EA" w:rsidRDefault="006E0F4C" w:rsidP="006E0F4C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515EA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после его </w:t>
      </w:r>
      <w:r>
        <w:rPr>
          <w:rFonts w:ascii="Times New Roman" w:hAnsi="Times New Roman" w:cs="Times New Roman"/>
          <w:sz w:val="28"/>
          <w:szCs w:val="28"/>
        </w:rPr>
        <w:t>подписания</w:t>
      </w:r>
      <w:r w:rsidRPr="007515EA">
        <w:rPr>
          <w:rFonts w:ascii="Times New Roman" w:hAnsi="Times New Roman" w:cs="Times New Roman"/>
          <w:sz w:val="28"/>
          <w:szCs w:val="28"/>
        </w:rPr>
        <w:t xml:space="preserve"> и подлежит </w:t>
      </w:r>
      <w:r w:rsidRPr="007515EA">
        <w:rPr>
          <w:rFonts w:ascii="Times New Roman" w:hAnsi="Times New Roman" w:cs="Times New Roman"/>
          <w:sz w:val="28"/>
          <w:szCs w:val="28"/>
        </w:rPr>
        <w:lastRenderedPageBreak/>
        <w:t>размещению на официальном сайте муниципального образования Тюльганский район в сети «Интернет.</w:t>
      </w:r>
    </w:p>
    <w:p w:rsidR="006E0F4C" w:rsidRPr="007515EA" w:rsidRDefault="006E0F4C" w:rsidP="006E0F4C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0F4C" w:rsidRPr="007515EA" w:rsidRDefault="006E0F4C" w:rsidP="006E0F4C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6E0F4C" w:rsidRPr="007515EA" w:rsidRDefault="006E0F4C" w:rsidP="006E0F4C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5E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6E0F4C" w:rsidRPr="007515EA" w:rsidRDefault="006E0F4C" w:rsidP="006E0F4C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Тюльганский район                                                          И.В. Буцких</w:t>
      </w: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6E0F4C" w:rsidRP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left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13EE0" w:rsidRPr="00386CFE" w:rsidRDefault="007B5FB9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213EE0"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  <w:t>Приложение</w:t>
      </w:r>
      <w:bookmarkEnd w:id="0"/>
    </w:p>
    <w:p w:rsidR="001E5EF9" w:rsidRPr="00213EE0" w:rsidRDefault="007B5FB9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к </w:t>
      </w:r>
      <w:hyperlink w:anchor="sub_0" w:history="1">
        <w:r w:rsidRPr="007515EA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  <w:lang w:eastAsia="ru-RU"/>
          </w:rPr>
          <w:t>постановлению</w:t>
        </w:r>
      </w:hyperlink>
      <w:r w:rsidR="00077834">
        <w:t xml:space="preserve"> </w:t>
      </w: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>администрации района</w:t>
      </w:r>
    </w:p>
    <w:p w:rsidR="007B5FB9" w:rsidRPr="000F017D" w:rsidRDefault="0076003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от</w:t>
      </w:r>
      <w:r w:rsidR="006E0F4C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 xml:space="preserve"> ________</w:t>
      </w:r>
      <w:r w:rsidR="000F017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№ </w:t>
      </w:r>
      <w:r w:rsidR="006E0F4C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_____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7515EA" w:rsidRDefault="007B5FB9" w:rsidP="00506444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bookmarkStart w:id="1" w:name="sub_999"/>
      <w:r w:rsidRPr="007515EA">
        <w:rPr>
          <w:rFonts w:ascii="Times New Roman" w:hAnsi="Times New Roman" w:cs="Times New Roman"/>
          <w:color w:val="auto"/>
        </w:rPr>
        <w:t xml:space="preserve">Паспорт </w:t>
      </w:r>
      <w:r w:rsidRPr="007515EA">
        <w:rPr>
          <w:rFonts w:ascii="Times New Roman" w:hAnsi="Times New Roman" w:cs="Times New Roman"/>
          <w:color w:val="auto"/>
        </w:rPr>
        <w:br/>
        <w:t>муниципальной программы</w:t>
      </w:r>
      <w:bookmarkStart w:id="2" w:name="_GoBack"/>
      <w:bookmarkEnd w:id="2"/>
    </w:p>
    <w:p w:rsidR="007B5FB9" w:rsidRPr="007515EA" w:rsidRDefault="007B5FB9" w:rsidP="00506444">
      <w:pPr>
        <w:pStyle w:val="1"/>
        <w:spacing w:before="0" w:after="0"/>
        <w:ind w:firstLine="709"/>
        <w:rPr>
          <w:b w:val="0"/>
          <w:color w:val="auto"/>
        </w:rPr>
      </w:pPr>
      <w:r w:rsidRPr="007515EA">
        <w:rPr>
          <w:rFonts w:ascii="Times New Roman" w:hAnsi="Times New Roman" w:cs="Times New Roman"/>
          <w:b w:val="0"/>
          <w:color w:val="auto"/>
        </w:rPr>
        <w:t>«Развитие системы образования Тюльганского района на 2014 - 202</w:t>
      </w:r>
      <w:r w:rsidR="00FE176E" w:rsidRPr="007515EA">
        <w:rPr>
          <w:rFonts w:ascii="Times New Roman" w:hAnsi="Times New Roman" w:cs="Times New Roman"/>
          <w:b w:val="0"/>
          <w:color w:val="auto"/>
        </w:rPr>
        <w:t>2</w:t>
      </w:r>
      <w:r w:rsidRPr="007515EA">
        <w:rPr>
          <w:rFonts w:ascii="Times New Roman" w:hAnsi="Times New Roman" w:cs="Times New Roman"/>
          <w:b w:val="0"/>
          <w:color w:val="auto"/>
        </w:rPr>
        <w:t xml:space="preserve"> годы»</w:t>
      </w:r>
      <w:r w:rsidRPr="007515EA">
        <w:rPr>
          <w:rFonts w:ascii="Times New Roman" w:hAnsi="Times New Roman" w:cs="Times New Roman"/>
          <w:b w:val="0"/>
          <w:color w:val="auto"/>
        </w:rPr>
        <w:br/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1167"/>
        <w:gridCol w:w="1357"/>
        <w:gridCol w:w="1356"/>
        <w:gridCol w:w="1390"/>
        <w:gridCol w:w="1499"/>
      </w:tblGrid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Тюльганского района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1004D0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тдел культуры администрации 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района, </w:t>
            </w:r>
            <w:r w:rsidR="0099109F" w:rsidRPr="007515EA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по делам молодежи и спорта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Тюльганского района.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769" w:type="dxa"/>
            <w:gridSpan w:val="5"/>
          </w:tcPr>
          <w:p w:rsidR="00D16C16" w:rsidRPr="007515EA" w:rsidRDefault="0099109F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делам молодежи и спорта администрации Тюльганского района (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373B" w:rsidRPr="007515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О ДО "Тюльганская ДЮСШ»),</w:t>
            </w:r>
          </w:p>
          <w:p w:rsidR="00D16C16" w:rsidRPr="007515EA" w:rsidRDefault="00D16C1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(МБУ ДО «Тюльганская ДШИ»), </w:t>
            </w:r>
          </w:p>
          <w:p w:rsidR="007B5FB9" w:rsidRPr="007515EA" w:rsidRDefault="001004D0" w:rsidP="00506444">
            <w:pPr>
              <w:rPr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Подпрограммы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1.«Комплексная безопасность образовательных организаций  Тюльганского района»; </w:t>
            </w:r>
          </w:p>
          <w:p w:rsidR="00B02BCD" w:rsidRPr="00B02BC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7515EA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Развитие общего образования детей»;</w:t>
            </w:r>
          </w:p>
          <w:p w:rsidR="007B5FB9" w:rsidRPr="007515EA" w:rsidRDefault="00FF3FE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sub_222" w:history="1">
              <w:r w:rsidR="007B5FB9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3. «Развитие дошкольного образования детей»</w:t>
              </w:r>
            </w:hyperlink>
            <w:r w:rsidR="007B5FB9"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222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«Развитие дополнительного образования детей»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444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«Реализация единой политик</w:t>
              </w:r>
              <w:r w:rsidR="0067586B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и</w:t>
              </w:r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B02BCD" w:rsidRPr="007515EA" w:rsidRDefault="007B5FB9" w:rsidP="005064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6. «Патриотическое воспитание граждан Тюльганского района»</w:t>
            </w:r>
          </w:p>
        </w:tc>
      </w:tr>
      <w:tr w:rsidR="00FC479F" w:rsidRPr="007515EA" w:rsidTr="00213EE0">
        <w:tc>
          <w:tcPr>
            <w:tcW w:w="2802" w:type="dxa"/>
          </w:tcPr>
          <w:p w:rsidR="00D862BE" w:rsidRPr="00720ED2" w:rsidRDefault="00720ED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иоритетные проекты (программы), </w:t>
            </w: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реализуемые в рамках Программы</w:t>
            </w:r>
          </w:p>
        </w:tc>
        <w:tc>
          <w:tcPr>
            <w:tcW w:w="6769" w:type="dxa"/>
            <w:gridSpan w:val="5"/>
          </w:tcPr>
          <w:p w:rsidR="00FC479F" w:rsidRDefault="00B02BC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Приоритетный проект «Создание универсальной безбарьерной среды для инклюзивного образования детей-инвалидов»</w:t>
            </w:r>
            <w:r w:rsidR="003E19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(Доступная среда и инклюзивное образование)</w:t>
            </w:r>
          </w:p>
          <w:p w:rsidR="004C539B" w:rsidRDefault="00006838" w:rsidP="004C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2B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539B"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«Успех каждого ребенка»;</w:t>
            </w:r>
          </w:p>
          <w:p w:rsidR="00B02BCD" w:rsidRPr="00720ED2" w:rsidRDefault="004C539B" w:rsidP="004C539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Национальный проект «Современная школа»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506444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современной модели образования, обеспечивающей формирование в Тюльганском районе человеческого капитала, соответствующего требованиям инновационного развития экономики, современным потребностям общества и каждого гражданина.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AD3ED6" w:rsidP="00506444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B5FB9" w:rsidRPr="007515EA">
              <w:rPr>
                <w:rFonts w:ascii="Times New Roman" w:hAnsi="Times New Roman" w:cs="Times New Roman"/>
              </w:rPr>
              <w:t>создание условий для равного доступа всех граждан Тюльганского района к образованию и самообразованию, дополнительному образованию, в том числе за счет развития дистанционного обучения на базе информационно-технологической инфраструктуры образования;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модернизация образовательных программ, направленная на достижение современного качества учебных результатов и результатов социализации;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формирование современной системы оценки качества образования на основе принципов открытости, объективности, прозрачности, общественно-профессионального участия; </w:t>
            </w:r>
          </w:p>
          <w:p w:rsidR="007B5FB9" w:rsidRPr="007515EA" w:rsidRDefault="007B5FB9" w:rsidP="00506444">
            <w:pPr>
              <w:pStyle w:val="afff0"/>
            </w:pPr>
            <w:r w:rsidRPr="007515EA">
              <w:rPr>
                <w:rFonts w:ascii="Times New Roman" w:hAnsi="Times New Roman" w:cs="Times New Roman"/>
              </w:rPr>
              <w:lastRenderedPageBreak/>
              <w:t>- обеспечение эффективной системы по социализации и самореализации молодежи, развитию потенциала молодежи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лет);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выпускников;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отношение среднего балла единого государственного экзамена (в расчете на 1 предмет) в </w:t>
            </w:r>
            <w:r w:rsidR="00CF713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 xml:space="preserve">0 процентах школ с лучшими результатами единого государственного экзамена к среднему баллу единого государственного экзамена (в расчете на 1 предмет) в </w:t>
            </w:r>
            <w:r w:rsidR="00CF713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>0 процентах школ с худшими результатами единого государственного экзамена;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среднемесячной заработной платы 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дошкольных 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организаций к средне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заработной плате в общем образовании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1A400F" w:rsidRPr="007515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00F" w:rsidRDefault="001A400F" w:rsidP="005064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15EA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ED6D55" w:rsidRPr="007515EA">
              <w:rPr>
                <w:rFonts w:ascii="Times New Roman" w:hAnsi="Times New Roman" w:cs="Times New Roman"/>
                <w:szCs w:val="24"/>
              </w:rPr>
              <w:t>с</w:t>
            </w: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оздание более комфортных условий для оказания услуг образования.</w:t>
            </w:r>
          </w:p>
          <w:p w:rsidR="00C77379" w:rsidRPr="000E0818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E0818">
              <w:rPr>
                <w:rFonts w:ascii="Times New Roman" w:hAnsi="Times New Roman" w:cs="Times New Roman"/>
                <w:sz w:val="24"/>
                <w:szCs w:val="24"/>
              </w:rPr>
              <w:t>- 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организаций;</w:t>
            </w:r>
          </w:p>
          <w:p w:rsidR="00C77379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E08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E0818">
              <w:rPr>
                <w:rFonts w:ascii="Times New Roman" w:hAnsi="Times New Roman" w:cs="Times New Roman"/>
                <w:sz w:val="24"/>
                <w:szCs w:val="24"/>
              </w:rPr>
              <w:t>Достижение средней заработной платы педагогических работников образовательных организаций;</w:t>
            </w:r>
          </w:p>
          <w:p w:rsidR="00C77379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7379">
              <w:rPr>
                <w:rFonts w:ascii="Times New Roman" w:hAnsi="Times New Roman" w:cs="Times New Roman"/>
                <w:sz w:val="24"/>
                <w:szCs w:val="24"/>
              </w:rPr>
      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7379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7379">
              <w:rPr>
                <w:rFonts w:ascii="Times New Roman" w:hAnsi="Times New Roman" w:cs="Times New Roman"/>
                <w:sz w:val="24"/>
                <w:szCs w:val="28"/>
              </w:rPr>
              <w:t>Соотношение заработной платы руководителя организации и средней заработной платы работников организации не выше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C77379" w:rsidRPr="00C77379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Cs w:val="24"/>
              </w:rPr>
            </w:pPr>
            <w:r w:rsidRPr="00C77379">
              <w:rPr>
                <w:rFonts w:ascii="Times New Roman" w:hAnsi="Times New Roman" w:cs="Times New Roman"/>
                <w:sz w:val="24"/>
                <w:szCs w:val="28"/>
              </w:rPr>
              <w:t>- Своевременность выплаты заработной платы работникам образовательных организаций по срокам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77379" w:rsidRPr="00C77379" w:rsidRDefault="00C7737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506444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>2014 – 202</w:t>
            </w:r>
            <w:r w:rsidR="00FE176E" w:rsidRPr="007515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</w:tr>
      <w:tr w:rsidR="007B5FB9" w:rsidRPr="007515EA" w:rsidTr="00213EE0">
        <w:trPr>
          <w:trHeight w:val="1185"/>
        </w:trPr>
        <w:tc>
          <w:tcPr>
            <w:tcW w:w="2802" w:type="dxa"/>
            <w:vMerge w:val="restart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Объёмы бюджетных ассигнований программы</w:t>
            </w:r>
          </w:p>
        </w:tc>
        <w:tc>
          <w:tcPr>
            <w:tcW w:w="6769" w:type="dxa"/>
            <w:gridSpan w:val="5"/>
            <w:tcBorders>
              <w:bottom w:val="nil"/>
            </w:tcBorders>
          </w:tcPr>
          <w:p w:rsidR="007B5FB9" w:rsidRPr="007515EA" w:rsidRDefault="007B5FB9" w:rsidP="00506444">
            <w:pPr>
              <w:pStyle w:val="afff0"/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</w:rPr>
              <w:t xml:space="preserve">Общий объем финансового обеспечения программы (в ценах соответствующих лет) составит </w:t>
            </w:r>
            <w:r w:rsidR="005A14F1">
              <w:rPr>
                <w:rFonts w:ascii="Calibri" w:hAnsi="Calibri" w:cs="Calibri"/>
                <w:color w:val="000000"/>
              </w:rPr>
              <w:t xml:space="preserve">2841350,86 </w:t>
            </w:r>
            <w:r w:rsidRPr="007515EA">
              <w:rPr>
                <w:rFonts w:ascii="Times New Roman" w:hAnsi="Times New Roman" w:cs="Times New Roman"/>
              </w:rPr>
              <w:t>тыс. рублей, в том числе по годам:</w:t>
            </w:r>
          </w:p>
        </w:tc>
      </w:tr>
      <w:tr w:rsidR="007B5FB9" w:rsidRPr="007515EA" w:rsidTr="00213EE0">
        <w:trPr>
          <w:trHeight w:val="693"/>
        </w:trPr>
        <w:tc>
          <w:tcPr>
            <w:tcW w:w="2802" w:type="dxa"/>
            <w:vMerge/>
            <w:tcBorders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 бюджет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282390,66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98487,45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159829,31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24073,9</w:t>
            </w: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256043,57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101531,3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154484,87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27,4</w:t>
            </w: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299167,8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118792,23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179 131,36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1244,21</w:t>
            </w: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292629,29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120490,48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171009,47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1129,34</w:t>
            </w: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348974,64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159510,44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188258,9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1205,3</w:t>
            </w: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349770,49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163763,89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185624,7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381,9</w:t>
            </w:r>
          </w:p>
        </w:tc>
      </w:tr>
      <w:tr w:rsidR="009673F3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9673F3" w:rsidRPr="00213EE0" w:rsidRDefault="009673F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9673F3" w:rsidRPr="00213EE0" w:rsidRDefault="009673F3" w:rsidP="009673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9673F3" w:rsidRPr="005A14F1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364681,16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9673F3" w:rsidRPr="005A14F1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166242,06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673F3" w:rsidRPr="005A14F1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197679,3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9673F3" w:rsidRPr="005A14F1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759,8</w:t>
            </w: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322648,15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138013,65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184327,7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306,8</w:t>
            </w:r>
          </w:p>
        </w:tc>
      </w:tr>
      <w:tr w:rsidR="005A14F1" w:rsidRPr="007515EA" w:rsidTr="00213EE0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5A14F1" w:rsidRPr="00213EE0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5A14F1" w:rsidRPr="00213EE0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325045,1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140317,1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184408,9</w:t>
            </w:r>
          </w:p>
        </w:tc>
        <w:tc>
          <w:tcPr>
            <w:tcW w:w="1499" w:type="dxa"/>
            <w:tcBorders>
              <w:top w:val="nil"/>
              <w:left w:val="nil"/>
            </w:tcBorders>
          </w:tcPr>
          <w:p w:rsidR="005A14F1" w:rsidRPr="005A14F1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4F1">
              <w:rPr>
                <w:rFonts w:ascii="Times New Roman" w:hAnsi="Times New Roman" w:cs="Times New Roman"/>
                <w:color w:val="000000"/>
              </w:rPr>
              <w:t>319,1</w:t>
            </w:r>
          </w:p>
        </w:tc>
      </w:tr>
      <w:tr w:rsidR="006933C8" w:rsidRPr="007515EA" w:rsidTr="00D3677D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6933C8" w:rsidRPr="00213EE0" w:rsidRDefault="006933C8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6933C8" w:rsidRPr="00213EE0" w:rsidRDefault="006933C8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  <w:vAlign w:val="bottom"/>
          </w:tcPr>
          <w:p w:rsidR="006933C8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2841350,86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vAlign w:val="bottom"/>
          </w:tcPr>
          <w:p w:rsidR="006933C8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1207148,6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vAlign w:val="bottom"/>
          </w:tcPr>
          <w:p w:rsidR="006933C8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1604754,51</w:t>
            </w:r>
          </w:p>
        </w:tc>
        <w:tc>
          <w:tcPr>
            <w:tcW w:w="1499" w:type="dxa"/>
            <w:tcBorders>
              <w:top w:val="nil"/>
              <w:left w:val="nil"/>
            </w:tcBorders>
            <w:vAlign w:val="bottom"/>
          </w:tcPr>
          <w:p w:rsidR="006933C8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29447,75</w:t>
            </w:r>
          </w:p>
        </w:tc>
      </w:tr>
    </w:tbl>
    <w:p w:rsidR="00506444" w:rsidRDefault="00506444" w:rsidP="00506444">
      <w:pPr>
        <w:widowControl w:val="0"/>
        <w:overflowPunct w:val="0"/>
        <w:autoSpaceDE w:val="0"/>
        <w:autoSpaceDN w:val="0"/>
        <w:adjustRightInd w:val="0"/>
        <w:jc w:val="center"/>
        <w:rPr>
          <w:lang w:eastAsia="ru-RU"/>
        </w:rPr>
      </w:pPr>
      <w:bookmarkStart w:id="3" w:name="sub_1001"/>
    </w:p>
    <w:p w:rsidR="00210FEC" w:rsidRDefault="00210FEC" w:rsidP="00506444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FEC" w:rsidRDefault="00210FEC" w:rsidP="00506444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506444" w:rsidRDefault="007B5FB9" w:rsidP="006E0F4C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7B5FB9" w:rsidRPr="00506444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0D1F15" w:rsidRPr="00A73B52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В системе образования Тюльганского района по состоянию на 1 </w:t>
      </w:r>
      <w:r w:rsidR="007556DF" w:rsidRPr="00A73B52">
        <w:rPr>
          <w:rFonts w:ascii="Times New Roman" w:hAnsi="Times New Roman" w:cs="Times New Roman"/>
          <w:sz w:val="24"/>
          <w:szCs w:val="24"/>
          <w:lang w:eastAsia="ru-RU"/>
        </w:rPr>
        <w:t>янва</w:t>
      </w:r>
      <w:r w:rsidR="00D20E6B" w:rsidRPr="00A73B52">
        <w:rPr>
          <w:rFonts w:ascii="Times New Roman" w:hAnsi="Times New Roman" w:cs="Times New Roman"/>
          <w:sz w:val="24"/>
          <w:szCs w:val="24"/>
          <w:lang w:eastAsia="ru-RU"/>
        </w:rPr>
        <w:t>ря 2020</w:t>
      </w:r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года </w:t>
      </w:r>
      <w:r w:rsidR="000D1F15" w:rsidRPr="00A73B52">
        <w:rPr>
          <w:rFonts w:ascii="Times New Roman" w:hAnsi="Times New Roman" w:cs="Times New Roman"/>
          <w:sz w:val="24"/>
          <w:szCs w:val="24"/>
          <w:lang w:eastAsia="ru-RU"/>
        </w:rPr>
        <w:t>функционирует 30 образовательных организаций, в том числе:</w:t>
      </w:r>
    </w:p>
    <w:p w:rsidR="000D1F15" w:rsidRPr="00A73B52" w:rsidRDefault="000D1F1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- 8 дошкольных образовательных организаций;</w:t>
      </w:r>
    </w:p>
    <w:p w:rsidR="000D1F15" w:rsidRPr="00A73B52" w:rsidRDefault="00D20E6B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-19 школ(2– начальных, 3</w:t>
      </w:r>
      <w:r w:rsidR="000D1F15"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– основные, 14 – средних) при школах открыты 11 групп дошкольного образования;</w:t>
      </w:r>
    </w:p>
    <w:p w:rsidR="000D1F15" w:rsidRPr="00A73B52" w:rsidRDefault="000D1F1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- 3 организации дополнительного образования.</w:t>
      </w:r>
    </w:p>
    <w:p w:rsidR="000D1F15" w:rsidRPr="00A73B52" w:rsidRDefault="000D1F1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</w:t>
      </w:r>
      <w:r w:rsidR="00A73B52" w:rsidRPr="00A73B52">
        <w:rPr>
          <w:rFonts w:ascii="Times New Roman" w:hAnsi="Times New Roman" w:cs="Times New Roman"/>
          <w:sz w:val="24"/>
          <w:szCs w:val="24"/>
          <w:lang w:eastAsia="ru-RU"/>
        </w:rPr>
        <w:t>я обучается и воспитывается 4078</w:t>
      </w:r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человек, в том числе:</w:t>
      </w:r>
    </w:p>
    <w:p w:rsidR="000D1F15" w:rsidRPr="00A73B52" w:rsidRDefault="001D25F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A73B52" w:rsidRPr="00A73B52">
        <w:rPr>
          <w:rFonts w:ascii="Times New Roman" w:hAnsi="Times New Roman" w:cs="Times New Roman"/>
          <w:sz w:val="24"/>
          <w:szCs w:val="24"/>
          <w:lang w:eastAsia="ru-RU"/>
        </w:rPr>
        <w:t>960</w:t>
      </w:r>
      <w:r w:rsidR="000D1F15"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дошкольных образовательных организаций и организаций, реализующих программу дошкольного образования;</w:t>
      </w:r>
    </w:p>
    <w:p w:rsidR="000D1F15" w:rsidRPr="00A73B52" w:rsidRDefault="00A73B5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- 2058</w:t>
      </w:r>
      <w:r w:rsidR="000D1F15"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общеобразовательных школ;</w:t>
      </w:r>
    </w:p>
    <w:p w:rsidR="000D1F15" w:rsidRPr="00A73B52" w:rsidRDefault="00A73B5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-1060</w:t>
      </w:r>
      <w:r w:rsidR="000D1F15"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организаций дополнительного образования детей.</w:t>
      </w:r>
      <w:r w:rsidR="00210FEC"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Система образования Тюльганского района включает в себя образовательные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разных типов и видов, позволяющие удовлетворить образовательные запросы различных групп населения.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районе создана сеть образовательных организаций, реализующих основную общеобразовательную программу дошкольного образования. По показателю охвата детей дошкольным образованием Тюльганский район  составляет 72,7 %. Кроме того, в Тюльганском районе в дошкольных образовательных организациях на территории поселка и поселений имеется дефицит мест. В очереди на услуги дошкольного образования все еще находятся 35</w:t>
      </w:r>
      <w:r w:rsidR="00D3677D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детей в возрасте от 1,5 до 3 лет.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районе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Сделан важный шаг в обновлении содержания общего образования: внедряется федеральный государственный образовательный стандарт начального общего образования и основного образования.  Остается актуальной задача повышения уровня обучения в таких областях, как искусство, социальные науки, иностранный язык, технологии. Это связано с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тем, что существующий механизм обновления содержания образования нуждается в совершенствовании.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Успех модернизации системы образования связан с сохранением здоровья подрастающего поколения. 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В Тюльганском районе обеспечивается  бюджетное финансирование организаций дополнительного образования детей в сфере образования, культуры, спорта. Услугами дополнительного образования в настоящее время пользуются 95% детей  в возрасте от 5 до 18 лет. Возможность получения дополнительного образования детьми обеспечивается организациями, подведомственными органам управления в сфере образования, культуры, спорта и другими.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Кадры системы образования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Тюльганского района работает 3</w:t>
      </w:r>
      <w:r w:rsidR="006962C6" w:rsidRPr="00506444">
        <w:rPr>
          <w:rFonts w:ascii="Times New Roman" w:hAnsi="Times New Roman" w:cs="Times New Roman"/>
          <w:sz w:val="24"/>
          <w:szCs w:val="24"/>
          <w:lang w:eastAsia="ru-RU"/>
        </w:rPr>
        <w:t>59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педагогических работников, из них:</w:t>
      </w:r>
    </w:p>
    <w:p w:rsidR="006962C6" w:rsidRPr="00506444" w:rsidRDefault="006962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в дошкольных образовательных организациях – 87  педагогических работника;</w:t>
      </w:r>
    </w:p>
    <w:p w:rsidR="006962C6" w:rsidRPr="00506444" w:rsidRDefault="006962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-в общеобразовательных организациях– 258 педагогических работника;</w:t>
      </w:r>
    </w:p>
    <w:p w:rsidR="006962C6" w:rsidRPr="00506444" w:rsidRDefault="006962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в центре дополнительного образования – 14  педагогических работников.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Важным фактором, влияющим на качество образования, распространение современных технологий и методов преподавания, является состояние кадрового потенциала на всех его уровнях.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этой сфере на районном уровне реализован комплекс мер: введена новая система оплаты труда, стимулирующая качество результатов деятельности педагогов и мотивацию профессионального развития; утверждены современные квалификационные требования к педагогическим работникам и правила аттестации.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Инфраструктура системы образования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результате реализации приоритетного национального проекта «Образование», национальной образовательной инициативы «Наша новая школа», областных проектов модернизации систем общего образования существенно обновлена инфраструктура общего образования.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Pr="00D20E6B">
        <w:rPr>
          <w:rFonts w:ascii="Times New Roman" w:hAnsi="Times New Roman" w:cs="Times New Roman"/>
          <w:sz w:val="24"/>
          <w:szCs w:val="24"/>
          <w:lang w:eastAsia="ru-RU"/>
        </w:rPr>
        <w:t>состоянию на 1 октября 2016 года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10F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общеобразовательных организациях района насчитывается 420 персональных компьютеров (далее – ПК), из них 378 ПК (90 процентов) используется в образовательной деятельности. До 6 человек учащихся, приходится на 1 ПК.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Все образовательные организации района  обеспечены доступом в сеть Интернет. Учебный фонд: 55398 учебников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Охват обучающихся горячим питанием составляет</w:t>
      </w:r>
      <w:r w:rsidR="00210F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100 процентов, двухразовым –39,7%.Для  совершенствованию организации питания обучающихся в общеобразовательных организациях требуется обновление   технологического оборудования.</w:t>
      </w:r>
    </w:p>
    <w:p w:rsidR="00506444" w:rsidRPr="00506444" w:rsidRDefault="00506444" w:rsidP="00506444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</w:p>
    <w:p w:rsidR="007B5FB9" w:rsidRPr="00506444" w:rsidRDefault="007B5FB9" w:rsidP="006E0F4C">
      <w:pPr>
        <w:pStyle w:val="3"/>
        <w:numPr>
          <w:ilvl w:val="0"/>
          <w:numId w:val="22"/>
        </w:numPr>
        <w:jc w:val="center"/>
        <w:rPr>
          <w:rFonts w:ascii="Times New Roman" w:hAnsi="Times New Roman" w:cs="Times New Roman"/>
        </w:rPr>
      </w:pPr>
      <w:r w:rsidRPr="00506444">
        <w:rPr>
          <w:rFonts w:ascii="Times New Roman" w:hAnsi="Times New Roman" w:cs="Times New Roman"/>
        </w:rPr>
        <w:t>Приоритеты политики органов местного самоуправления муниципального образования Тюльганский район в сфере реализации программы</w:t>
      </w:r>
    </w:p>
    <w:p w:rsidR="007B5FB9" w:rsidRPr="00506444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Основными инструментами политики в сфере образования в последние годы выступили приоритетный национальный проект «Образование», национальная образовательная инициатива «Наша новая школа», другие федеральные и областные целевые программы, проекты модернизации образования. Проведена комплексная модернизация финансово-экономических и организационно-управленческих механизмов системы общего образования, основные направления: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нормативное подушевое финансирование образовательных организаций;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система оплаты труда, ориентированная на результат;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-независимая система оценки учебных достижений учащихся (единый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государственный экзамен, государственная итоговая аттестация выпускников 9 классов в новой форме);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общественное участие в управлении образованием и оценке его качества;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публичная отчетность образовательных организаций.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Приоритеты муниципальной политики Тюльганского района в сфере реализации Программы на период до 202</w:t>
      </w:r>
      <w:r w:rsidR="00210FEC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года сформированы с учетом целей и задач, поставленных в стратегических документах федерального и областного уровней.</w:t>
      </w:r>
    </w:p>
    <w:p w:rsidR="007B5FB9" w:rsidRPr="00506444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Основными направлениями  муниципальной политики в сфере дошкольного, общего образования  и дополнительного образования детей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506444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506444" w:rsidRDefault="007B5FB9" w:rsidP="006E0F4C">
      <w:pPr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Перечень показателей (индикаторов) муниципальной программы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</w:t>
      </w:r>
      <w:bookmarkStart w:id="4" w:name="sub_1003"/>
      <w:r w:rsidRPr="00506444">
        <w:rPr>
          <w:rFonts w:ascii="Times New Roman" w:hAnsi="Times New Roman" w:cs="Times New Roman"/>
          <w:sz w:val="24"/>
          <w:szCs w:val="24"/>
        </w:rPr>
        <w:t xml:space="preserve"> эффективности реализации программы приведен в приложении № 7 к настоящей Программе.</w:t>
      </w:r>
    </w:p>
    <w:p w:rsidR="00506444" w:rsidRPr="00506444" w:rsidRDefault="00506444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506444" w:rsidRDefault="007B5FB9" w:rsidP="006E0F4C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</w:t>
      </w:r>
    </w:p>
    <w:p w:rsidR="007B5FB9" w:rsidRPr="00506444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5FB9" w:rsidRPr="00506444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Мероприятия Программы включены в шесть подпрограмм</w:t>
      </w:r>
      <w:bookmarkEnd w:id="4"/>
      <w:r w:rsidRPr="00506444">
        <w:rPr>
          <w:rFonts w:ascii="Times New Roman" w:hAnsi="Times New Roman" w:cs="Times New Roman"/>
          <w:sz w:val="24"/>
          <w:szCs w:val="24"/>
          <w:lang w:eastAsia="ru-RU"/>
        </w:rPr>
        <w:t>. Основные мероприятия направлены на создание организационных, кадровых, инфраструктурных, материально-технических, учебно-методических условий, на формирование и развитие системы оценки качества образования.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 приложении № 8 к настоящей Программе.</w:t>
      </w:r>
    </w:p>
    <w:p w:rsidR="00506444" w:rsidRPr="00506444" w:rsidRDefault="00506444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506444" w:rsidRDefault="007B5FB9" w:rsidP="006E0F4C">
      <w:pPr>
        <w:pStyle w:val="1"/>
        <w:numPr>
          <w:ilvl w:val="0"/>
          <w:numId w:val="22"/>
        </w:numPr>
        <w:spacing w:before="0" w:after="0"/>
        <w:rPr>
          <w:rFonts w:ascii="Times New Roman" w:hAnsi="Times New Roman" w:cs="Times New Roman"/>
          <w:color w:val="auto"/>
        </w:rPr>
      </w:pPr>
      <w:bookmarkStart w:id="5" w:name="sub_1006"/>
      <w:r w:rsidRPr="00506444">
        <w:rPr>
          <w:rFonts w:ascii="Times New Roman" w:hAnsi="Times New Roman" w:cs="Times New Roman"/>
          <w:color w:val="auto"/>
        </w:rPr>
        <w:t>Ресурсное обеспечение реализации муниципальной программы</w:t>
      </w:r>
      <w:bookmarkEnd w:id="5"/>
    </w:p>
    <w:p w:rsidR="00506444" w:rsidRPr="00506444" w:rsidRDefault="00506444" w:rsidP="00506444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506444" w:rsidRDefault="007B5FB9" w:rsidP="00506444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Программы </w:t>
      </w:r>
      <w:r w:rsidRPr="000E0818">
        <w:rPr>
          <w:rFonts w:ascii="Times New Roman" w:hAnsi="Times New Roman" w:cs="Times New Roman"/>
          <w:sz w:val="24"/>
          <w:szCs w:val="24"/>
          <w:lang w:eastAsia="ru-RU"/>
        </w:rPr>
        <w:t>составляет</w:t>
      </w:r>
      <w:r w:rsidR="00506444" w:rsidRPr="000E08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06444" w:rsidRPr="000E0818">
        <w:rPr>
          <w:rFonts w:ascii="Times New Roman" w:hAnsi="Times New Roman" w:cs="Times New Roman"/>
          <w:b/>
          <w:color w:val="000000"/>
          <w:sz w:val="24"/>
          <w:szCs w:val="24"/>
        </w:rPr>
        <w:t>2841350,86</w:t>
      </w:r>
      <w:r w:rsidR="00506444" w:rsidRPr="000E081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E0818">
        <w:rPr>
          <w:rFonts w:ascii="Times New Roman" w:hAnsi="Times New Roman" w:cs="Times New Roman"/>
          <w:sz w:val="24"/>
          <w:szCs w:val="24"/>
          <w:lang w:eastAsia="ru-RU"/>
        </w:rPr>
        <w:t>тыс</w:t>
      </w:r>
      <w:r w:rsidR="002C75DA" w:rsidRPr="000E0818">
        <w:rPr>
          <w:rFonts w:ascii="Times New Roman" w:hAnsi="Times New Roman" w:cs="Times New Roman"/>
          <w:sz w:val="24"/>
          <w:szCs w:val="24"/>
          <w:lang w:eastAsia="ru-RU"/>
        </w:rPr>
        <w:t>яч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506444" w:rsidRDefault="007E155A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2014г. – 282 390,66</w:t>
      </w:r>
      <w:r w:rsidR="00D3677D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2015г. – 256</w:t>
      </w:r>
      <w:r w:rsidR="007E155A" w:rsidRPr="0050644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04</w:t>
      </w:r>
      <w:r w:rsidR="007E155A" w:rsidRPr="00506444">
        <w:rPr>
          <w:rFonts w:ascii="Times New Roman" w:hAnsi="Times New Roman" w:cs="Times New Roman"/>
          <w:sz w:val="24"/>
          <w:szCs w:val="24"/>
          <w:lang w:eastAsia="ru-RU"/>
        </w:rPr>
        <w:t>3,57</w:t>
      </w:r>
      <w:r w:rsidR="00D3677D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2016г. –</w:t>
      </w:r>
      <w:r w:rsidR="007E155A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299167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E155A" w:rsidRPr="00506444">
        <w:rPr>
          <w:rFonts w:ascii="Times New Roman" w:hAnsi="Times New Roman" w:cs="Times New Roman"/>
          <w:sz w:val="24"/>
          <w:szCs w:val="24"/>
          <w:lang w:eastAsia="ru-RU"/>
        </w:rPr>
        <w:t>80</w:t>
      </w:r>
      <w:r w:rsidR="00D3677D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25373B" w:rsidRPr="00506444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7E155A" w:rsidRPr="00506444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465804" w:rsidRPr="00506444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7E155A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6</w:t>
      </w:r>
      <w:r w:rsidR="00592479" w:rsidRPr="00506444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465804" w:rsidRPr="00506444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401E4D" w:rsidRPr="0050644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465804" w:rsidRPr="00506444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D3677D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25373B" w:rsidRPr="00506444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6921" w:rsidRPr="00506444">
        <w:rPr>
          <w:rFonts w:ascii="Times New Roman" w:hAnsi="Times New Roman" w:cs="Times New Roman"/>
          <w:sz w:val="24"/>
          <w:szCs w:val="24"/>
          <w:lang w:eastAsia="ru-RU"/>
        </w:rPr>
        <w:t>348974,64</w:t>
      </w:r>
      <w:r w:rsidR="00D3677D"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506444" w:rsidRDefault="007B5FB9" w:rsidP="00506444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25373B" w:rsidRPr="00506444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D3677D" w:rsidRPr="005064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349770,49 </w:t>
      </w:r>
      <w:r w:rsidR="002C75DA"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D6E7D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25373B" w:rsidRPr="00506444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6933C8" w:rsidRPr="00506444">
        <w:rPr>
          <w:rFonts w:ascii="Times New Roman" w:hAnsi="Times New Roman" w:cs="Times New Roman"/>
          <w:color w:val="000000"/>
          <w:sz w:val="24"/>
          <w:szCs w:val="24"/>
        </w:rPr>
        <w:t xml:space="preserve">364681,16 </w:t>
      </w:r>
      <w:r w:rsidR="002C75DA"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E0818" w:rsidRDefault="005D6E7D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E0818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506444" w:rsidRPr="000E0818">
        <w:rPr>
          <w:rFonts w:ascii="Times New Roman" w:hAnsi="Times New Roman" w:cs="Times New Roman"/>
          <w:sz w:val="24"/>
          <w:szCs w:val="24"/>
          <w:lang w:eastAsia="ru-RU"/>
        </w:rPr>
        <w:t>322648,15</w:t>
      </w:r>
      <w:r w:rsidR="00D3677D" w:rsidRPr="000E08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0E0818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D33DAE" w:rsidRPr="000E0818" w:rsidRDefault="00D33DA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E0818">
        <w:rPr>
          <w:rFonts w:ascii="Times New Roman" w:hAnsi="Times New Roman" w:cs="Times New Roman"/>
          <w:sz w:val="24"/>
          <w:szCs w:val="24"/>
          <w:lang w:eastAsia="ru-RU"/>
        </w:rPr>
        <w:t xml:space="preserve">в 2022г. – </w:t>
      </w:r>
      <w:r w:rsidR="00506444" w:rsidRPr="000E0818">
        <w:rPr>
          <w:rFonts w:ascii="Times New Roman" w:hAnsi="Times New Roman" w:cs="Times New Roman"/>
          <w:sz w:val="24"/>
          <w:szCs w:val="24"/>
          <w:lang w:eastAsia="ru-RU"/>
        </w:rPr>
        <w:t>325045,10</w:t>
      </w:r>
      <w:r w:rsidR="00FC479F" w:rsidRPr="000E08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0818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E0818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мероприятий в рамках реализации Программы являются средс</w:t>
      </w:r>
      <w:r w:rsidR="007E155A" w:rsidRPr="00506444">
        <w:rPr>
          <w:rFonts w:ascii="Times New Roman" w:hAnsi="Times New Roman" w:cs="Times New Roman"/>
          <w:sz w:val="24"/>
          <w:szCs w:val="24"/>
          <w:lang w:eastAsia="ru-RU"/>
        </w:rPr>
        <w:t>тва бюджета Тюльганского района, областного бюджета и федерального бюджета.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506444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506444">
        <w:rPr>
          <w:rFonts w:ascii="Times New Roman" w:hAnsi="Times New Roman" w:cs="Times New Roman"/>
          <w:sz w:val="24"/>
          <w:szCs w:val="24"/>
        </w:rPr>
        <w:t>приложении № 9 к настоящей Программе.</w:t>
      </w:r>
    </w:p>
    <w:p w:rsidR="006F6D5E" w:rsidRPr="00506444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6E0F4C" w:rsidRDefault="006E0F4C" w:rsidP="006E0F4C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D5E" w:rsidRPr="00506444" w:rsidRDefault="006F6D5E" w:rsidP="006E0F4C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lastRenderedPageBreak/>
        <w:t>План реализации муниципальной программы</w:t>
      </w:r>
    </w:p>
    <w:p w:rsidR="006F6D5E" w:rsidRPr="00506444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6F6D5E" w:rsidRPr="00506444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 xml:space="preserve">План реализации муниципальной программы представлен в приложении 11 к настоящей Программе </w:t>
      </w:r>
    </w:p>
    <w:p w:rsidR="006F6D5E" w:rsidRPr="00506444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41DC5" w:rsidRPr="00506444" w:rsidRDefault="00241DC5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Обоснование необходимости применения и описание применяемого земельного налога (налоговых и неналоговых расходов) для достижения цели и (или) ожидаемых результатов Программы</w:t>
      </w:r>
    </w:p>
    <w:p w:rsidR="00241DC5" w:rsidRPr="00506444" w:rsidRDefault="00241DC5" w:rsidP="00506444">
      <w:pPr>
        <w:pStyle w:val="3"/>
        <w:shd w:val="clear" w:color="auto" w:fill="FFFFFF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4C4C4C"/>
          <w:spacing w:val="2"/>
        </w:rPr>
      </w:pP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решением Совета депутатов Алмалинского сельсовета  от 14.03.2018 года №153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в решение Совета депутатов от 28.11.2017 года №125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, утвержденное решением Совета депутатов муниципального образования Алмалинский сельсовет 25 февраля 2016 года №38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в размере 1,2 процентов для земельных участков, предназначенных для размещения образовательных учреждений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;  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Благовещенского сельсовета от 22.11.2016 года №61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дополнений в решение Совета депутатов №80 от 04.09.2012 года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50%; 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Благодарновского сельсовета от 12.12.2016 года №76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решение Совета депутатов муниципального образования Благодарновский сельсовет первого созыва №33 от 14.12.2006 года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Об утверждении Положения о земельном налоге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на территории муниципального образования Благодарновский сельсовет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бюджетным учреждениям находящихся на территории сельсовета налоговая  льгота  предоставляется в виде уменьшения исчисленной суммы земельного налога на 50%;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Екатеринославского сельсовета от 22.11.2016 года №63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утвержденного решением Совета депутатов муниципального образования Екатеринославский сельсовет 18 февраля 2016 года №42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от кадастровой стоимости земли в размере 1,2 процентов для учреждений образования;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Ивановского сельсовета от 26.12.2016 года №87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утвержденного решением Совета депутатов муниципального образования Ивановский сельсовет 22 апреля 2016 года №47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в размере 1,2 процентов для учреждений образования;  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Троицкого сельсовета от 03.10.2017 года №93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решение Совета депутатов от 28.11.2016 года №64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утвержденного решением Совета депутатов муниципального образования Троицкий сельсовет 27 октября 2006 года №50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в размере 1,2 процентов для земельных участков, на которых расположены учреждения образования;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Чапаевского сельсовета от 22.11.2016 года №76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Об утверждении Положения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муниципальным, государственным бюджетным учреждениям находящимся на территории сельсовета налоговая льгота предоставляется в виде уменьшения исчисленной суммы земельного налога на 50% .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льгота позволит обеспечить достижение значения показателя 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Создание более комфортных условий для оказания услуг образования</w:t>
      </w:r>
      <w:r w:rsidR="00750DDF" w:rsidRPr="0050644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41DC5" w:rsidRPr="00506444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Ресурсное обеспечение реализации Программы за счет налоговых и неналоговых расходов представлено в приложении № 10 к Программе</w:t>
      </w:r>
      <w:r w:rsidR="00ED6D55" w:rsidRPr="005064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2564E" w:rsidRPr="00506444" w:rsidRDefault="0052564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6444" w:rsidRDefault="00506444" w:rsidP="00A73B52">
      <w:pPr>
        <w:pStyle w:val="1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506444" w:rsidRDefault="00506444" w:rsidP="00506444">
      <w:pPr>
        <w:pStyle w:val="1"/>
        <w:spacing w:before="0" w:after="0"/>
        <w:ind w:firstLine="709"/>
        <w:jc w:val="right"/>
        <w:rPr>
          <w:rFonts w:ascii="Times New Roman" w:hAnsi="Times New Roman" w:cs="Times New Roman"/>
          <w:color w:val="auto"/>
        </w:rPr>
      </w:pPr>
    </w:p>
    <w:p w:rsidR="007B5FB9" w:rsidRPr="007515EA" w:rsidRDefault="007B5FB9" w:rsidP="00506444">
      <w:pPr>
        <w:pStyle w:val="1"/>
        <w:spacing w:before="0" w:after="0"/>
        <w:ind w:firstLine="709"/>
        <w:jc w:val="right"/>
        <w:rPr>
          <w:rFonts w:ascii="Times New Roman" w:hAnsi="Times New Roman" w:cs="Times New Roman"/>
          <w:color w:val="auto"/>
          <w:lang w:eastAsia="ar-SA"/>
        </w:rPr>
      </w:pPr>
      <w:r w:rsidRPr="007515EA">
        <w:rPr>
          <w:rFonts w:ascii="Times New Roman" w:hAnsi="Times New Roman" w:cs="Times New Roman"/>
          <w:color w:val="auto"/>
          <w:lang w:eastAsia="ar-SA"/>
        </w:rPr>
        <w:t xml:space="preserve">Приложение №1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к муниципальной программе </w:t>
      </w:r>
    </w:p>
    <w:p w:rsidR="007B5FB9" w:rsidRPr="007515EA" w:rsidRDefault="00750DD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506444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 подпрограммы </w:t>
      </w:r>
      <w:r w:rsidRPr="00506444">
        <w:rPr>
          <w:rFonts w:ascii="Times New Roman" w:hAnsi="Times New Roman" w:cs="Times New Roman"/>
          <w:b/>
          <w:bCs/>
          <w:sz w:val="24"/>
          <w:szCs w:val="24"/>
        </w:rPr>
        <w:t>«Комплексная безопасность образовательных организаций Тюльганского района»</w:t>
      </w:r>
    </w:p>
    <w:p w:rsidR="007B5FB9" w:rsidRPr="00506444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6444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506444">
        <w:rPr>
          <w:rFonts w:ascii="Times New Roman" w:hAnsi="Times New Roman" w:cs="Times New Roman"/>
          <w:b/>
        </w:rPr>
        <w:t xml:space="preserve">«Развитие системы образования Тюльганского района на 2014 </w:t>
      </w:r>
      <w:r w:rsidR="00750DDF" w:rsidRPr="00506444">
        <w:rPr>
          <w:rFonts w:ascii="Times New Roman" w:hAnsi="Times New Roman" w:cs="Times New Roman"/>
          <w:b/>
        </w:rPr>
        <w:t>–</w:t>
      </w:r>
      <w:r w:rsidRPr="00506444">
        <w:rPr>
          <w:rFonts w:ascii="Times New Roman" w:hAnsi="Times New Roman" w:cs="Times New Roman"/>
          <w:b/>
        </w:rPr>
        <w:t xml:space="preserve"> 202</w:t>
      </w:r>
      <w:r w:rsidR="005F26B6" w:rsidRPr="00506444">
        <w:rPr>
          <w:rFonts w:ascii="Times New Roman" w:hAnsi="Times New Roman" w:cs="Times New Roman"/>
          <w:b/>
        </w:rPr>
        <w:t>2</w:t>
      </w:r>
      <w:r w:rsidRPr="00506444">
        <w:rPr>
          <w:rFonts w:ascii="Times New Roman" w:hAnsi="Times New Roman" w:cs="Times New Roman"/>
          <w:b/>
        </w:rPr>
        <w:t xml:space="preserve"> годы»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3831"/>
        <w:gridCol w:w="1129"/>
        <w:gridCol w:w="1232"/>
        <w:gridCol w:w="1127"/>
        <w:gridCol w:w="1232"/>
        <w:gridCol w:w="941"/>
      </w:tblGrid>
      <w:tr w:rsidR="007B5FB9" w:rsidRPr="00506444" w:rsidTr="00213EE0">
        <w:tc>
          <w:tcPr>
            <w:tcW w:w="3837" w:type="dxa"/>
            <w:gridSpan w:val="2"/>
            <w:vAlign w:val="center"/>
          </w:tcPr>
          <w:p w:rsidR="007B5FB9" w:rsidRPr="00506444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720ED2" w:rsidRPr="0050644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661" w:type="dxa"/>
            <w:gridSpan w:val="5"/>
          </w:tcPr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506444" w:rsidTr="00213EE0">
        <w:tc>
          <w:tcPr>
            <w:tcW w:w="3837" w:type="dxa"/>
            <w:gridSpan w:val="2"/>
            <w:vAlign w:val="center"/>
          </w:tcPr>
          <w:p w:rsidR="007B5FB9" w:rsidRPr="00506444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720ED2" w:rsidRPr="00506444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5661" w:type="dxa"/>
            <w:gridSpan w:val="5"/>
          </w:tcPr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506444" w:rsidTr="00213EE0">
        <w:tc>
          <w:tcPr>
            <w:tcW w:w="3837" w:type="dxa"/>
            <w:gridSpan w:val="2"/>
          </w:tcPr>
          <w:p w:rsidR="007B5FB9" w:rsidRPr="00506444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  <w:p w:rsidR="007B5FB9" w:rsidRPr="00506444" w:rsidRDefault="007B5FB9" w:rsidP="0050644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</w:t>
            </w:r>
          </w:p>
        </w:tc>
      </w:tr>
      <w:tr w:rsidR="007B5FB9" w:rsidRPr="00506444" w:rsidTr="00213EE0">
        <w:tc>
          <w:tcPr>
            <w:tcW w:w="3837" w:type="dxa"/>
            <w:gridSpan w:val="2"/>
          </w:tcPr>
          <w:p w:rsidR="007B5FB9" w:rsidRPr="00506444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7B5FB9" w:rsidRPr="00506444" w:rsidRDefault="007B5FB9" w:rsidP="0050644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-оценка состояния зданий, сооружений и оборудования образовательных учреждений района, разработка рекомендаций по повышению уровня их безопасности.</w:t>
            </w:r>
          </w:p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-создание безопасных условий для осуществления  учебно-воспитательного процесса в учреждениях образования.</w:t>
            </w:r>
          </w:p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- повышение уровня профессиональной подготовки и квалификации преподавательского и руководящего состава школ района в области обеспечения безопасности жизнедеятельности.</w:t>
            </w:r>
          </w:p>
        </w:tc>
      </w:tr>
      <w:tr w:rsidR="003E19E4" w:rsidRPr="00506444" w:rsidTr="00213EE0">
        <w:tc>
          <w:tcPr>
            <w:tcW w:w="3837" w:type="dxa"/>
            <w:gridSpan w:val="2"/>
          </w:tcPr>
          <w:p w:rsidR="003E19E4" w:rsidRPr="00506444" w:rsidRDefault="003E19E4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Приоритетные проекты</w:t>
            </w:r>
          </w:p>
        </w:tc>
        <w:tc>
          <w:tcPr>
            <w:tcW w:w="5661" w:type="dxa"/>
            <w:gridSpan w:val="5"/>
          </w:tcPr>
          <w:p w:rsidR="003E19E4" w:rsidRPr="00506444" w:rsidRDefault="003E19E4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7B5FB9" w:rsidRPr="00506444" w:rsidTr="00213EE0">
        <w:tc>
          <w:tcPr>
            <w:tcW w:w="3837" w:type="dxa"/>
            <w:gridSpan w:val="2"/>
          </w:tcPr>
          <w:p w:rsidR="007B5FB9" w:rsidRPr="00506444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506444" w:rsidRDefault="007B5FB9" w:rsidP="0050644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- 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- 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- 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</w:t>
            </w:r>
          </w:p>
        </w:tc>
      </w:tr>
      <w:tr w:rsidR="007B5FB9" w:rsidRPr="00506444" w:rsidTr="00213EE0">
        <w:trPr>
          <w:gridBefore w:val="1"/>
          <w:wBefore w:w="6" w:type="dxa"/>
          <w:trHeight w:val="244"/>
        </w:trPr>
        <w:tc>
          <w:tcPr>
            <w:tcW w:w="3831" w:type="dxa"/>
          </w:tcPr>
          <w:p w:rsidR="007B5FB9" w:rsidRPr="00506444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5661" w:type="dxa"/>
            <w:gridSpan w:val="5"/>
          </w:tcPr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2014 – 202</w:t>
            </w:r>
            <w:r w:rsidR="005F26B6" w:rsidRPr="00506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7B5FB9" w:rsidRPr="00506444" w:rsidTr="00213EE0">
        <w:trPr>
          <w:gridBefore w:val="1"/>
          <w:wBefore w:w="6" w:type="dxa"/>
        </w:trPr>
        <w:tc>
          <w:tcPr>
            <w:tcW w:w="3831" w:type="dxa"/>
            <w:tcBorders>
              <w:bottom w:val="nil"/>
            </w:tcBorders>
          </w:tcPr>
          <w:p w:rsidR="007B5FB9" w:rsidRPr="00506444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5661" w:type="dxa"/>
            <w:gridSpan w:val="5"/>
            <w:tcBorders>
              <w:bottom w:val="nil"/>
            </w:tcBorders>
          </w:tcPr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6E0F4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программы осуществляется за счет средств областного бюджета и бюджета Тюльганского района. Общий объём финансирования программы составит 4 </w:t>
            </w:r>
            <w:r w:rsidR="0038142A" w:rsidRPr="00506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08,4</w:t>
            </w:r>
            <w:r w:rsidR="006E5B9C" w:rsidRPr="00506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 xml:space="preserve"> тыс. </w:t>
            </w:r>
            <w:r w:rsidRPr="00506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руб., в том числе по годам:</w:t>
            </w:r>
          </w:p>
          <w:p w:rsidR="007B5FB9" w:rsidRPr="00506444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693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213EE0" w:rsidRPr="00506444" w:rsidRDefault="00213EE0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EE0" w:rsidRPr="00506444" w:rsidRDefault="00213EE0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506444" w:rsidRDefault="007B5FB9" w:rsidP="00506444">
            <w:pPr>
              <w:tabs>
                <w:tab w:val="left" w:pos="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213EE0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2640,2</w:t>
            </w:r>
            <w:r w:rsidR="007E155A" w:rsidRPr="00506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875,1</w:t>
            </w:r>
            <w:r w:rsidR="007E155A" w:rsidRPr="00506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1765,1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E64BF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E64BF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01E4D"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506444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506444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506444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1275E5" w:rsidRPr="00506444" w:rsidRDefault="001275E5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1275E5" w:rsidRPr="00506444" w:rsidRDefault="001275E5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506444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506444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506444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1275E5" w:rsidRPr="00506444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6B6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5F26B6" w:rsidRPr="00506444" w:rsidRDefault="005F26B6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5F26B6" w:rsidRPr="00506444" w:rsidRDefault="005F26B6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506444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5F26B6" w:rsidRPr="00506444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506444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</w:tcBorders>
          </w:tcPr>
          <w:p w:rsidR="005F26B6" w:rsidRPr="00506444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506444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1275E5" w:rsidRPr="00506444" w:rsidRDefault="001275E5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1275E5" w:rsidRPr="00506444" w:rsidRDefault="001275E5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506444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4 208,42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1275E5" w:rsidRPr="00506444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44">
              <w:rPr>
                <w:rFonts w:ascii="Times New Roman" w:hAnsi="Times New Roman" w:cs="Times New Roman"/>
                <w:sz w:val="24"/>
                <w:szCs w:val="24"/>
              </w:rPr>
              <w:t>2 443,32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506444" w:rsidRDefault="009673F3" w:rsidP="009673F3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75E5" w:rsidRPr="00506444">
              <w:rPr>
                <w:rFonts w:ascii="Times New Roman" w:hAnsi="Times New Roman" w:cs="Times New Roman"/>
                <w:sz w:val="24"/>
                <w:szCs w:val="24"/>
              </w:rPr>
              <w:t>765,1</w:t>
            </w:r>
          </w:p>
        </w:tc>
        <w:tc>
          <w:tcPr>
            <w:tcW w:w="941" w:type="dxa"/>
            <w:tcBorders>
              <w:top w:val="nil"/>
              <w:left w:val="nil"/>
            </w:tcBorders>
          </w:tcPr>
          <w:p w:rsidR="001275E5" w:rsidRPr="00506444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FB9" w:rsidRPr="007515EA" w:rsidRDefault="007B5FB9" w:rsidP="00506444">
      <w:pPr>
        <w:widowControl w:val="0"/>
        <w:tabs>
          <w:tab w:val="left" w:pos="4095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6E0F4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673F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Проблемы обеспечения безопасности здоровья и жизни работников, учащихся, воспитанников образовательных учреждений в настоящее время приобретает особо актуальное значение и стало приоритетным направлением деятельности для администрации района  в сфере образования.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Современное состояние образовательных учреждений Тюльганского района показывает, что безопасность эксплуатации зданий, сооружений и инженерных сетей, а также безопасность учебно-воспитательного процесса находится на должном  уровне.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В то же время, анализируя случаи пожаров, травматизма  за последние годы в образовательной системе государства в целом, можно сделать вывод, что кроме технических, причинами произошедшего являются: недостатки в учебной и профессиональной  подготовке работников, учащихся и воспитанников; снижение контроля со стороны руководителей за соблюдением правил безопасности;  личная недисциплинированность.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Практически 100% школ и детских садов района находятся в типовых зданиях, свыше 10 лет срок эксплуатации имеют 8 учреждений (25 %), свыше 20 лет-10 учреждений (31,3%), свыше 30 лет-10 учреждений (31,3%), 3 учреждения  Благодарновская СОШ, Ключёвская СОШ, Разномойская СОШ-(9,8%) имеют срок эксплуатации свыше 40 лет, и одно учреждение (д/с «Солнышко») имеет срок эксплуатации свыше 50 лет (3%).Все образовательные учреждения района оборудованы системой канализации(7 центральных, 25 местных), центральным отоплением (2 ОУ-электрическое,30-газовое),100%учреждений имеют центральное водоснабжение. Практически 100% образовательных учреждений района выполнили все капитальные мероприятия по пожарной безопасности. Однако, со стороны Пожнадзора учреждениям образования района составляются предписания, не в полной мере образовательные учреждения защищены  по антитеррористической безопасности. В связи с создавшимся положением принятие данной подпрограммы позволит консолидировать усилия и ресурсы, областных и муниципальных органов  в решении задач обеспечения комплексной безопасности в   образовательных учреждениях Тюльганского района.</w:t>
      </w:r>
    </w:p>
    <w:p w:rsidR="00506444" w:rsidRDefault="00506444" w:rsidP="00506444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  <w:b w:val="0"/>
          <w:bCs w:val="0"/>
          <w:kern w:val="1"/>
          <w:lang w:eastAsia="hi-IN" w:bidi="hi-IN"/>
        </w:rPr>
      </w:pPr>
    </w:p>
    <w:p w:rsidR="007B5FB9" w:rsidRPr="007515EA" w:rsidRDefault="007B5FB9" w:rsidP="006E0F4C">
      <w:pPr>
        <w:pStyle w:val="3"/>
        <w:numPr>
          <w:ilvl w:val="0"/>
          <w:numId w:val="23"/>
        </w:numPr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Приоритеты политики органов местного самоуправления муниципального образования Тюльганский район в сфере реализации подпрограммы, цель, задачи </w:t>
      </w:r>
    </w:p>
    <w:p w:rsidR="007B5FB9" w:rsidRPr="007515EA" w:rsidRDefault="007B5FB9" w:rsidP="00506444">
      <w:pPr>
        <w:ind w:firstLine="709"/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Комплекс мероприятий подпрограммы направлен на повышение уровня безопасности районных образовательных учреждений Тюльганского района, снижение уровня травматизма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и недопущение гибели работников образовательной сферы и учащихся во время учебно-воспитательного процесса.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Основная цель подпрограммы: 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деятельности.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spacing w:val="-8"/>
        </w:rPr>
        <w:t xml:space="preserve"> Задачи подпрограммы: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дальнейшее совершенствование и развитие нормативно-правовой базы в области обеспечения комплексной безопасности жизнедеятельности  образовательных учреждений Тюльганскогорайона;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безопасных условий для осуществления учебно-воспитательного процесса в школах района, путем консолидации финансовых и материальных ресурсов муниципальных органов;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уровня профессиональной подготовки  и  квалификации преподавательского и руководящего состава образовательных учреждений района;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безопасности жизнедеятельности, разработка учебных программ методических пособий, рекомендаций по вопросам безопасности жизнедеятельности.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</w:t>
      </w:r>
    </w:p>
    <w:p w:rsidR="007B5FB9" w:rsidRPr="007515EA" w:rsidRDefault="007B5FB9" w:rsidP="00506444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 комплексной  системы  обеспечения безопасности  образовательных учреждений  Тюльганского района;</w:t>
      </w:r>
    </w:p>
    <w:p w:rsidR="007B5FB9" w:rsidRPr="007515EA" w:rsidRDefault="007B5FB9" w:rsidP="00506444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снижение случаев пожаров,  травматизма в сфере образования;</w:t>
      </w:r>
    </w:p>
    <w:p w:rsidR="007B5FB9" w:rsidRPr="007515EA" w:rsidRDefault="007B5FB9" w:rsidP="00506444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недопущение совершения террористических актов в образовательных  учреждениях;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 уровня  защиты  зданий,  сооружений,  инженерных  сетей  от возможных угроз природного и техногенного характера и других чрезвычайных ситуаций;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профессионального и образовательного уровня работников и учащихся системы образования по вопросам обеспечения безопасности жизнедеятельности;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pacing w:val="-8"/>
          <w:sz w:val="24"/>
          <w:szCs w:val="24"/>
        </w:rPr>
      </w:pPr>
      <w:r w:rsidRPr="007515EA">
        <w:rPr>
          <w:rFonts w:ascii="Times New Roman" w:hAnsi="Times New Roman" w:cs="Times New Roman"/>
          <w:spacing w:val="-8"/>
          <w:sz w:val="24"/>
          <w:szCs w:val="24"/>
        </w:rPr>
        <w:t>- приведение материально-технической базы</w:t>
      </w:r>
      <w:r w:rsidRPr="007515EA">
        <w:rPr>
          <w:rFonts w:ascii="Times New Roman" w:hAnsi="Times New Roman" w:cs="Times New Roman"/>
          <w:sz w:val="24"/>
          <w:szCs w:val="24"/>
        </w:rPr>
        <w:t xml:space="preserve"> образовательных учреждений</w:t>
      </w:r>
      <w:r w:rsidRPr="007515EA">
        <w:rPr>
          <w:rFonts w:ascii="Times New Roman" w:hAnsi="Times New Roman" w:cs="Times New Roman"/>
          <w:spacing w:val="-8"/>
          <w:sz w:val="24"/>
          <w:szCs w:val="24"/>
        </w:rPr>
        <w:t xml:space="preserve"> в соответствие с требованиями и нормами безопасности жизнедеятельности;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внедрение  в  процесс  обучения  безопасности  жизнедеятельности  новых программ и    методик, в том числе  использование дистанционного обучения.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13EE0" w:rsidRDefault="006E0F4C" w:rsidP="006E0F4C">
      <w:pPr>
        <w:widowControl w:val="0"/>
        <w:numPr>
          <w:ilvl w:val="0"/>
          <w:numId w:val="23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3EE0" w:rsidRPr="00213EE0">
        <w:rPr>
          <w:rFonts w:ascii="Times New Roman" w:hAnsi="Times New Roman" w:cs="Times New Roman"/>
          <w:b/>
          <w:sz w:val="24"/>
          <w:szCs w:val="24"/>
        </w:rPr>
        <w:t>Перечень целевых показателей  (индикаторов) Подпрограммы</w:t>
      </w:r>
    </w:p>
    <w:p w:rsidR="00213EE0" w:rsidRPr="00213EE0" w:rsidRDefault="00213EE0" w:rsidP="00506444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3611A4" w:rsidRPr="007515EA">
        <w:rPr>
          <w:rFonts w:ascii="Times New Roman" w:hAnsi="Times New Roman" w:cs="Times New Roman"/>
          <w:sz w:val="24"/>
          <w:szCs w:val="24"/>
        </w:rPr>
        <w:t>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213EE0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213EE0" w:rsidRDefault="007B5FB9" w:rsidP="006E0F4C">
      <w:pPr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EE0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506444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 xml:space="preserve"> Комплексная безопасность образовательных организаций Тюльганского района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1.Разработка нормативно-правовой и методической базы по вопросам безопасности образовательного учреждения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1.1 Разработка методических пособий по ОБЖ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1.2 Подготовка квалифицированных педагогических кадров  по ОБЖ (переподготовка, курсы повышения квалификации, семинары)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2.Обеспечение безопасности учебно-воспитательного процесса в образовательном учреждении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 Противопожарная безопасность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2.1.1Обучение педагогических работников, учащихся и воспитанников основам пожарной  безопасности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2.1.2 Организация деятельности добровольных пожарных дружин в образовательных учреждениях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2.1.3 Организация мероприятий с целью пропаганды противопожарной безопасности: </w:t>
      </w:r>
      <w:r w:rsidRPr="007515EA">
        <w:rPr>
          <w:rFonts w:ascii="Times New Roman" w:hAnsi="Times New Roman" w:cs="Times New Roman"/>
        </w:rPr>
        <w:lastRenderedPageBreak/>
        <w:t>конкурсов рисунков, соревнований по пожарно-прикладному спорту, др.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2.1.4 Материально-техническое обеспечение пожарной безопасности в  образовательных учреждениях: оборудование зданий АПС, СОУЭ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и модернизация систем АПС; приобретение и монтаж оборудования, дублирующего сигнал на пульт подразделения пожарной охраны.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2.1.5  Ремонт систем электроснабжения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2.1.6 Приведение путей эвакуации и эвакуационных выходов в соответствии требованиями пожарной безопасности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2.1.7  Ремонт пожарных водоёмов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2.1.8  Замеры сопротивления изоляции в ОУ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2.1.9 Приведение путей эвакуации и эвакуационных выходов в нормативное состояние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2.1.10 Обработка деревянных конструкций чердачных помещений огнезащитным составом в соответствии с требованиями пожарной безопасности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2.2.Антитеррористическая безопасность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2.2.1 Издание  методических рекомендаций и памяток по профилактическим мерам антитеррористического характера, а также действиям при возникновении чрезвычайных ситуаций в  муниципальных образовательных учреждениях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2.2.2 Устройство видеонаблюдения в муниципальных образовательных учреждениях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2.2.3Оборудование и обслуживание кнопок экстренного вызова (КЭВ)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2.2.4Организация охраны в образовательных учреждениях района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2.2.5 Ремонт ограждения образовательных учреждений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2.3. Экологическая безопасность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2.3.1 </w:t>
      </w:r>
      <w:r w:rsidRPr="007515EA">
        <w:rPr>
          <w:rFonts w:ascii="Times New Roman" w:hAnsi="Times New Roman" w:cs="Times New Roman"/>
          <w:sz w:val="24"/>
          <w:szCs w:val="24"/>
        </w:rPr>
        <w:t>Разработка и реализация учебных программ по вопросам экологической безопасности</w:t>
      </w:r>
    </w:p>
    <w:p w:rsidR="007B5FB9" w:rsidRPr="007F477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2.3.2 Материально-техническое обеспечение экологической безопасности в муниципальных образовательных учреждениях</w:t>
      </w:r>
    </w:p>
    <w:p w:rsidR="006F6D5E" w:rsidRPr="006F6D5E" w:rsidRDefault="006F6D5E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6F6D5E">
        <w:rPr>
          <w:rFonts w:ascii="Times New Roman" w:hAnsi="Times New Roman" w:cs="Times New Roman"/>
        </w:rPr>
        <w:t xml:space="preserve"> </w:t>
      </w:r>
    </w:p>
    <w:p w:rsidR="007B5FB9" w:rsidRPr="007515EA" w:rsidRDefault="006E0F4C" w:rsidP="006E0F4C">
      <w:pPr>
        <w:widowControl w:val="0"/>
        <w:numPr>
          <w:ilvl w:val="0"/>
          <w:numId w:val="23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4 </w:t>
      </w:r>
      <w:r w:rsidR="00A815B9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08,4</w:t>
      </w:r>
      <w:r w:rsidR="003611A4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тыс. рублей, в том числе по годам:</w:t>
      </w:r>
    </w:p>
    <w:tbl>
      <w:tblPr>
        <w:tblStyle w:val="affffff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3"/>
        <w:gridCol w:w="4986"/>
      </w:tblGrid>
      <w:tr w:rsidR="002162E5" w:rsidRPr="007515EA" w:rsidTr="002162E5">
        <w:tc>
          <w:tcPr>
            <w:tcW w:w="5017" w:type="dxa"/>
          </w:tcPr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2014г. – 2640,22 тысяч рублей            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2015г. – 248,20   тысяч рублей            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2016г. – 1320,00 тысяч рублей            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2017г. – 0,00       тысяч рублей            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2018г. – 0,00       тысяч рублей</w:t>
            </w:r>
          </w:p>
        </w:tc>
        <w:tc>
          <w:tcPr>
            <w:tcW w:w="5126" w:type="dxa"/>
          </w:tcPr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2019г. – 0,00тысяч рублей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2020г. – 0,00тысяч рублей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2021г. – 0,00тысяч рублей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2022г. – 0,00тысяч рублей</w:t>
            </w:r>
          </w:p>
          <w:p w:rsidR="002162E5" w:rsidRPr="007515EA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3611A4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506444">
      <w:pPr>
        <w:ind w:firstLine="709"/>
      </w:pPr>
    </w:p>
    <w:p w:rsidR="007B5FB9" w:rsidRPr="007515EA" w:rsidRDefault="006E0F4C" w:rsidP="006E0F4C">
      <w:pPr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bookmarkStart w:id="6" w:name="sub_222"/>
      <w:r w:rsidRPr="007515EA">
        <w:rPr>
          <w:rFonts w:ascii="Times New Roman" w:hAnsi="Times New Roman" w:cs="Times New Roman"/>
        </w:rPr>
        <w:t xml:space="preserve">Коэффициент значимости подпрограммы </w:t>
      </w:r>
      <w:r w:rsidRPr="007515EA">
        <w:rPr>
          <w:rFonts w:ascii="Times New Roman" w:hAnsi="Times New Roman" w:cs="Times New Roman"/>
          <w:bCs/>
        </w:rPr>
        <w:t>«Комплексная безопасность образовательных организаций Тюльганского района» для реализации целей</w:t>
      </w:r>
      <w:r w:rsidRPr="007515EA">
        <w:rPr>
          <w:rFonts w:ascii="Times New Roman" w:hAnsi="Times New Roman" w:cs="Times New Roman"/>
        </w:rPr>
        <w:t>муниципальной программы</w:t>
      </w:r>
      <w:r w:rsidRPr="007515EA">
        <w:rPr>
          <w:rFonts w:ascii="Times New Roman" w:hAnsi="Times New Roman" w:cs="Times New Roman"/>
          <w:bCs/>
        </w:rPr>
        <w:t xml:space="preserve"> определен 0,</w:t>
      </w:r>
      <w:r w:rsidR="0025373B" w:rsidRPr="007515EA">
        <w:rPr>
          <w:rFonts w:ascii="Times New Roman" w:hAnsi="Times New Roman" w:cs="Times New Roman"/>
          <w:bCs/>
        </w:rPr>
        <w:t>2</w:t>
      </w:r>
      <w:r w:rsidRPr="007515EA">
        <w:rPr>
          <w:rFonts w:ascii="Times New Roman" w:hAnsi="Times New Roman" w:cs="Times New Roman"/>
          <w:bCs/>
        </w:rPr>
        <w:t>, так как о</w:t>
      </w:r>
      <w:r w:rsidRPr="007515EA">
        <w:rPr>
          <w:rFonts w:ascii="Times New Roman" w:hAnsi="Times New Roman" w:cs="Times New Roman"/>
        </w:rPr>
        <w:t xml:space="preserve">беспечение безопасности здоровья и жизни учащихся, воспитанников образовательных учреждений и работников,   зависитот соответствия образовательного учреждения установленным нормативным требованиям противопожарной, </w:t>
      </w:r>
      <w:r w:rsidRPr="007515EA">
        <w:rPr>
          <w:rFonts w:ascii="Times New Roman" w:hAnsi="Times New Roman" w:cs="Times New Roman"/>
        </w:rPr>
        <w:lastRenderedPageBreak/>
        <w:t>антитеррористической безопасности, создания безопасных условий для осуществления учебно-воспитательного процесса в школах района, путем консолидации финансовых и материальных ресурсов.</w:t>
      </w:r>
    </w:p>
    <w:p w:rsidR="007B5FB9" w:rsidRPr="007515EA" w:rsidRDefault="007B5FB9" w:rsidP="00210FEC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50DD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1275E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айона на 2014-2022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0556FA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0556FA">
        <w:rPr>
          <w:rFonts w:ascii="Times New Roman" w:hAnsi="Times New Roman" w:cs="Times New Roman"/>
          <w:b/>
          <w:bCs/>
          <w:sz w:val="24"/>
          <w:szCs w:val="24"/>
        </w:rPr>
        <w:t>«Развитие общего образования детей»</w:t>
      </w:r>
    </w:p>
    <w:p w:rsidR="007B5FB9" w:rsidRPr="000556FA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56F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«Развитие системы образования Тюльганского района на 2014 </w:t>
      </w:r>
      <w:r w:rsidR="00750DDF" w:rsidRPr="000556F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0556FA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5F26B6" w:rsidRPr="000556F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556FA">
        <w:rPr>
          <w:rFonts w:ascii="Times New Roman" w:hAnsi="Times New Roman" w:cs="Times New Roman"/>
          <w:b/>
          <w:bCs/>
          <w:sz w:val="24"/>
          <w:szCs w:val="24"/>
        </w:rPr>
        <w:t xml:space="preserve"> годы»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06"/>
        <w:gridCol w:w="1587"/>
        <w:gridCol w:w="1276"/>
        <w:gridCol w:w="1559"/>
        <w:gridCol w:w="1843"/>
      </w:tblGrid>
      <w:tr w:rsidR="007B5FB9" w:rsidRPr="007515EA" w:rsidTr="00D11741">
        <w:tc>
          <w:tcPr>
            <w:tcW w:w="2235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  <w:r w:rsidR="00055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  <w:r w:rsidR="00055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  <w:r w:rsidR="008907CB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  <w:r w:rsidR="008907CB" w:rsidRPr="007515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в системе общего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образовательной сети и экономических механизмов, обеспечивающих равный доступ населения к услугам  общего образования; </w:t>
            </w:r>
          </w:p>
          <w:p w:rsidR="007B5FB9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безопасных условий пребывания детей в образовательных учреждениях района;</w:t>
            </w:r>
          </w:p>
          <w:p w:rsidR="00185A78" w:rsidRPr="007515EA" w:rsidRDefault="00185A7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перевозок групп детей в общеобразовательных организациях</w:t>
            </w:r>
          </w:p>
          <w:p w:rsidR="007B5FB9" w:rsidRPr="007515EA" w:rsidRDefault="007B5FB9" w:rsidP="0050644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современного уровня надежности и технологичности процедур оценки качества образовательных результатов;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      </w:r>
          </w:p>
          <w:p w:rsidR="007B5FB9" w:rsidRPr="007515EA" w:rsidRDefault="007B5FB9" w:rsidP="00506444">
            <w:pPr>
              <w:tabs>
                <w:tab w:val="left" w:pos="0"/>
              </w:tabs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      </w:r>
          </w:p>
          <w:p w:rsidR="007B5FB9" w:rsidRPr="007515EA" w:rsidRDefault="007B5FB9" w:rsidP="0050644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максимально возможной прозрачности и доступности информации о системе образования, качестве работы отдельных организаций;</w:t>
            </w:r>
          </w:p>
          <w:p w:rsidR="007B5FB9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 участием общественности независимой системы оценки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работы образовательных организаций и введение публичных рейтингов их деятельности;</w:t>
            </w:r>
          </w:p>
          <w:p w:rsidR="003E19E4" w:rsidRPr="00067AD7" w:rsidRDefault="00067AD7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r w:rsidRPr="00067AD7">
              <w:rPr>
                <w:rFonts w:ascii="Times New Roman" w:hAnsi="Times New Roman"/>
                <w:sz w:val="24"/>
                <w:szCs w:val="24"/>
              </w:rPr>
              <w:t>бновление материально-технической базы для формирования у обучающихся современных технологических и гуманитарных навыков» в рамках регионального проекта «Современная школа» национального проекта «Образование»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33" w:rsidRPr="007515EA" w:rsidTr="00D11741">
        <w:tc>
          <w:tcPr>
            <w:tcW w:w="2235" w:type="dxa"/>
          </w:tcPr>
          <w:p w:rsidR="00875133" w:rsidRPr="007515EA" w:rsidRDefault="000556FA" w:rsidP="000556F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0923">
              <w:rPr>
                <w:rFonts w:ascii="Times New Roman" w:hAnsi="Times New Roman" w:cs="Times New Roman"/>
                <w:color w:val="2D2D2D"/>
              </w:rPr>
              <w:lastRenderedPageBreak/>
              <w:t xml:space="preserve">Приоритетные </w:t>
            </w:r>
            <w:r w:rsidR="00210FEC">
              <w:rPr>
                <w:rFonts w:ascii="Times New Roman" w:hAnsi="Times New Roman" w:cs="Times New Roman"/>
                <w:color w:val="2D2D2D"/>
              </w:rPr>
              <w:t xml:space="preserve">(региональные) </w:t>
            </w:r>
            <w:r w:rsidRPr="00EC0923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7371" w:type="dxa"/>
            <w:gridSpan w:val="5"/>
          </w:tcPr>
          <w:p w:rsidR="00006838" w:rsidRDefault="00210FEC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0556FA">
              <w:rPr>
                <w:rFonts w:ascii="Times New Roman" w:hAnsi="Times New Roman" w:cs="Times New Roman"/>
                <w:sz w:val="24"/>
                <w:szCs w:val="24"/>
              </w:rPr>
              <w:t xml:space="preserve"> проект «Успех каждого ребенка»</w:t>
            </w:r>
            <w:r w:rsidR="00434D50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национального проекта "Образование"</w:t>
            </w:r>
            <w:r w:rsidR="000556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0DDF" w:rsidRPr="0017755D" w:rsidRDefault="00210FEC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0556FA">
              <w:rPr>
                <w:rFonts w:ascii="Times New Roman" w:hAnsi="Times New Roman" w:cs="Times New Roman"/>
                <w:sz w:val="24"/>
                <w:szCs w:val="24"/>
              </w:rPr>
              <w:t xml:space="preserve"> проект </w:t>
            </w:r>
            <w:r w:rsidR="0017755D">
              <w:rPr>
                <w:rFonts w:ascii="Times New Roman" w:hAnsi="Times New Roman" w:cs="Times New Roman"/>
                <w:sz w:val="24"/>
                <w:szCs w:val="24"/>
              </w:rPr>
              <w:t>«Современная школа»</w:t>
            </w:r>
            <w:r w:rsidR="00434D50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национального проекта "Образование"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5"/>
          </w:tcPr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обучающихся;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организаций;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выпускников муниципальных ООО, не сдавших ЕГЭ в общей численности выпускников муниципальных ОО;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образования;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учителей в возрасте до 35 лет в общей численности учителей ОО;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-отношение среднемесячной заработной платы педагогических работников муниципальных ОО общего образования к средней заработной плате в области;                                                                     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sz w:val="24"/>
                <w:szCs w:val="24"/>
              </w:rPr>
              <w:t xml:space="preserve">-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ОО;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-увеличение доли пищеблоков, оснащённых современным технологическим оборудованием;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использующих в рационе питания детей продукты, обогащённые витаминами и микронутриентами;</w:t>
            </w:r>
          </w:p>
          <w:p w:rsidR="007B5FB9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количество общеобразовательных организаций, в которых отремонтированы спортивные залы.</w:t>
            </w:r>
          </w:p>
          <w:p w:rsidR="00CB63F8" w:rsidRDefault="00CB63F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количество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будут созданы центры образования цифрового и гуманитарного профилей «Точка роста»</w:t>
            </w:r>
          </w:p>
          <w:p w:rsidR="009F4019" w:rsidRPr="0017755D" w:rsidRDefault="0041675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416756">
              <w:rPr>
                <w:rFonts w:ascii="Times New Roman" w:hAnsi="Times New Roman" w:cs="Times New Roman"/>
                <w:sz w:val="24"/>
                <w:szCs w:val="24"/>
              </w:rPr>
              <w:t>оличество обновленных школьных автобусов, соответствующих требованиям законодательства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5F26B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/>
        </w:tblPrEx>
        <w:trPr>
          <w:trHeight w:val="1185"/>
        </w:trPr>
        <w:tc>
          <w:tcPr>
            <w:tcW w:w="2235" w:type="dxa"/>
            <w:vMerge w:val="restart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</w:tcPr>
          <w:p w:rsidR="007B5FB9" w:rsidRPr="007515EA" w:rsidRDefault="007B5FB9" w:rsidP="00506444">
            <w:pPr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6E0F4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6E0F4C"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1777404,17</w:t>
            </w:r>
            <w:r w:rsidR="006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тыс. руб., в том числе</w:t>
            </w:r>
            <w:r w:rsidRPr="007515EA">
              <w:rPr>
                <w:rFonts w:ascii="Times New Roman" w:hAnsi="Times New Roman" w:cs="Times New Roman"/>
              </w:rPr>
              <w:t xml:space="preserve"> по годам:</w:t>
            </w:r>
          </w:p>
        </w:tc>
      </w:tr>
      <w:tr w:rsidR="007B5FB9" w:rsidRPr="007515EA" w:rsidTr="00D11741">
        <w:tblPrEx>
          <w:tblLook w:val="00A0"/>
        </w:tblPrEx>
        <w:trPr>
          <w:trHeight w:val="906"/>
        </w:trPr>
        <w:tc>
          <w:tcPr>
            <w:tcW w:w="2235" w:type="dxa"/>
            <w:vMerge/>
            <w:tcBorders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506444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450DE5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174217,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45311,2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12890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450DE5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1779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47129,1</w:t>
            </w:r>
            <w:r w:rsidR="00DE0570" w:rsidRPr="00450D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1308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450DE5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 xml:space="preserve"> 775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 xml:space="preserve"> 494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450DE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729,2</w:t>
            </w:r>
            <w:r w:rsidR="00CC0C80" w:rsidRPr="00450D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450DE5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32DC" w:rsidRPr="00450DE5">
              <w:rPr>
                <w:rFonts w:ascii="Times New Roman" w:hAnsi="Times New Roman" w:cs="Times New Roman"/>
                <w:sz w:val="24"/>
                <w:szCs w:val="24"/>
              </w:rPr>
              <w:t xml:space="preserve">83 </w:t>
            </w:r>
            <w:r w:rsidR="00DE0570" w:rsidRPr="00450DE5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E0570" w:rsidRPr="00450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7F58" w:rsidRPr="00450D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450DE5" w:rsidRDefault="002732DC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0570" w:rsidRPr="00450DE5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  <w:r w:rsidR="004104D5"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E0570" w:rsidRPr="00450D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962C6" w:rsidRPr="00450D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450DE5" w:rsidRDefault="0017284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1216</w:t>
            </w:r>
            <w:r w:rsidR="00757BA5" w:rsidRPr="00450D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57BA5" w:rsidRPr="00450D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62C6" w:rsidRPr="00450D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450DE5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6962C6" w:rsidRPr="00450D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0C80" w:rsidRPr="00450D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962C6" w:rsidRPr="00450D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87F58" w:rsidRPr="00450D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5FB9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450DE5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22692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229453,06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22692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88879,06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450DE5" w:rsidRDefault="0022692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139863,0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450DE5" w:rsidRDefault="00DE0570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</w:rPr>
              <w:t>711</w:t>
            </w:r>
            <w:r w:rsidR="00CC0C80" w:rsidRPr="00450DE5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20078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0078" w:rsidRPr="007515EA" w:rsidRDefault="00220078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0078" w:rsidRPr="00450DE5" w:rsidRDefault="00220078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0078" w:rsidRPr="00450DE5" w:rsidRDefault="00220078" w:rsidP="004C53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212 689,3</w:t>
            </w:r>
            <w:r w:rsidR="006E0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0078" w:rsidRPr="00450DE5" w:rsidRDefault="00220078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78 567,56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0078" w:rsidRPr="00450DE5" w:rsidRDefault="00220078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134 121,80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0078" w:rsidRPr="00450DE5" w:rsidRDefault="00220078" w:rsidP="00506444">
            <w:pPr>
              <w:suppressAutoHyphens w:val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4B22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CD4B22" w:rsidRPr="007515EA" w:rsidRDefault="00CD4B2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CD4B22" w:rsidRPr="00450DE5" w:rsidRDefault="00CD4B22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219768,88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75520,88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143916,9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331,1</w:t>
            </w:r>
          </w:p>
        </w:tc>
      </w:tr>
      <w:tr w:rsidR="00CD4B22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CD4B22" w:rsidRPr="007515EA" w:rsidRDefault="00CD4B2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CD4B22" w:rsidRPr="00450DE5" w:rsidRDefault="00CD4B22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193705,15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62155,45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131549,7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4B22" w:rsidRPr="007515EA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CD4B22" w:rsidRPr="007515EA" w:rsidRDefault="00CD4B2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CD4B22" w:rsidRPr="00450DE5" w:rsidRDefault="00CD4B22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195305,9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63675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131630,9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:rsidR="00CD4B22" w:rsidRPr="00450DE5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6921" w:rsidRPr="007515EA" w:rsidTr="00D61A5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786921" w:rsidRPr="007515EA" w:rsidRDefault="0078692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786921" w:rsidRPr="00450DE5" w:rsidRDefault="0078692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0D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  <w:vAlign w:val="bottom"/>
          </w:tcPr>
          <w:p w:rsidR="00786921" w:rsidRPr="00450DE5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1777404,17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786921" w:rsidRPr="00450DE5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576925,77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786921" w:rsidRPr="00450DE5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1197933,1</w:t>
            </w:r>
            <w:r w:rsidR="00786921"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</w:tcBorders>
            <w:vAlign w:val="bottom"/>
          </w:tcPr>
          <w:p w:rsidR="00786921" w:rsidRPr="00450DE5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D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2545,24</w:t>
            </w:r>
          </w:p>
        </w:tc>
      </w:tr>
    </w:tbl>
    <w:p w:rsidR="007B5FB9" w:rsidRPr="007515EA" w:rsidRDefault="007B5FB9" w:rsidP="006E0F4C">
      <w:pPr>
        <w:pStyle w:val="affff3"/>
        <w:pageBreakBefore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сферы реализации Подпрограммы</w:t>
      </w:r>
    </w:p>
    <w:p w:rsidR="006013F8" w:rsidRPr="007515EA" w:rsidRDefault="006013F8" w:rsidP="00506444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E0818" w:rsidRDefault="007B5FB9" w:rsidP="00506444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E0818">
        <w:rPr>
          <w:rFonts w:ascii="Times New Roman" w:hAnsi="Times New Roman" w:cs="Times New Roman"/>
          <w:sz w:val="24"/>
          <w:szCs w:val="24"/>
        </w:rPr>
        <w:t>В Тюльганском районе осуществляют деятельность 19 об</w:t>
      </w:r>
      <w:r w:rsidR="000E0818" w:rsidRPr="000E0818">
        <w:rPr>
          <w:rFonts w:ascii="Times New Roman" w:hAnsi="Times New Roman" w:cs="Times New Roman"/>
          <w:sz w:val="24"/>
          <w:szCs w:val="24"/>
        </w:rPr>
        <w:t>щеобразовательных организаций (2 начальные, 3</w:t>
      </w:r>
      <w:r w:rsidRPr="000E0818">
        <w:rPr>
          <w:rFonts w:ascii="Times New Roman" w:hAnsi="Times New Roman" w:cs="Times New Roman"/>
          <w:sz w:val="24"/>
          <w:szCs w:val="24"/>
        </w:rPr>
        <w:t xml:space="preserve"> основные, 14 средние), численность </w:t>
      </w:r>
      <w:r w:rsidR="000E0818" w:rsidRPr="000E0818">
        <w:rPr>
          <w:rFonts w:ascii="Times New Roman" w:hAnsi="Times New Roman" w:cs="Times New Roman"/>
          <w:sz w:val="24"/>
          <w:szCs w:val="24"/>
        </w:rPr>
        <w:t>обучающихся в них составляет 2058</w:t>
      </w:r>
      <w:r w:rsidRPr="000E0818">
        <w:rPr>
          <w:rFonts w:ascii="Times New Roman" w:hAnsi="Times New Roman" w:cs="Times New Roman"/>
          <w:sz w:val="24"/>
          <w:szCs w:val="24"/>
        </w:rPr>
        <w:t xml:space="preserve"> человек. Численность педагогических работников общего образования  составляет  </w:t>
      </w:r>
      <w:r w:rsidR="000E0818" w:rsidRPr="000E0818">
        <w:rPr>
          <w:rFonts w:ascii="Times New Roman" w:hAnsi="Times New Roman" w:cs="Times New Roman"/>
          <w:sz w:val="24"/>
          <w:szCs w:val="24"/>
        </w:rPr>
        <w:t xml:space="preserve">246 </w:t>
      </w:r>
      <w:r w:rsidR="00235078" w:rsidRPr="000E0818">
        <w:rPr>
          <w:rFonts w:ascii="Times New Roman" w:hAnsi="Times New Roman" w:cs="Times New Roman"/>
          <w:sz w:val="24"/>
          <w:szCs w:val="24"/>
        </w:rPr>
        <w:t xml:space="preserve"> </w:t>
      </w:r>
      <w:r w:rsidRPr="000E0818">
        <w:rPr>
          <w:rFonts w:ascii="Times New Roman" w:hAnsi="Times New Roman" w:cs="Times New Roman"/>
          <w:sz w:val="24"/>
          <w:szCs w:val="24"/>
        </w:rPr>
        <w:t>человек.</w:t>
      </w:r>
    </w:p>
    <w:p w:rsidR="007B5FB9" w:rsidRPr="007515EA" w:rsidRDefault="007B5FB9" w:rsidP="00506444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E0818">
        <w:rPr>
          <w:rFonts w:ascii="Times New Roman" w:hAnsi="Times New Roman" w:cs="Times New Roman"/>
          <w:sz w:val="24"/>
          <w:szCs w:val="24"/>
        </w:rPr>
        <w:t xml:space="preserve">  В результате проведенной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модернизации сети общеобразовательных организаций,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7515EA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Внедряются федеральный государственный образовательный стандарт начального общего образования,  федеральные государственные образовательные стандарты основного общего образования. Тем не менее, остается актуальной задача повышения уровня обучения в таких областях, как искусство, социальные науки, иностранный язык, технологии. </w:t>
      </w:r>
    </w:p>
    <w:p w:rsidR="007B5FB9" w:rsidRPr="007515EA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  </w:t>
      </w:r>
    </w:p>
    <w:p w:rsidR="007B5FB9" w:rsidRPr="007515EA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Комплексная работа по выполнению мероприятий  муниципальной  программы "Совершенствование организации питания учащихся в общеобразовательных учреждениях Тюльганского района  на 2011 - 2013 годы" способствовала достижению  определенных результатов:- увеличение охвата учащихся общеобразовательных организаций горячим питанием с 97 процентов до 100 процентов;- создание условий для обеспечения школьников горячим питанием в малокомплектных школах в сельской местности, в которых отсутствовали пищеблоки;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расширение сети школ, использующих в рационе питания продукты, обогащенные витаминами и микронутриентами (хлеб с витаминно-минеральной смесью, йодированные кисломолочные продукты, витаминно-минеральный напиток, кисель "Золотой шар");- увеличение укомплектованности школьных пищеблоков поварами с профессиональным образованием с 97 до 100 процентов;</w:t>
      </w:r>
    </w:p>
    <w:p w:rsidR="007B5FB9" w:rsidRPr="007515EA" w:rsidRDefault="007B5FB9" w:rsidP="00506444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Финансирование расходов на организацию питания осуществляется из расчёта 11 рублей 45 копеек (за счет областной субсидии 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  и за счет средств бюджета Тюльганского района 3 рубля 45 копеек в день  для одного обучающегося) и родительской платы.</w:t>
      </w:r>
    </w:p>
    <w:p w:rsidR="007B5FB9" w:rsidRPr="007515EA" w:rsidRDefault="007B5FB9" w:rsidP="00506444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Средняя стоимость  завтрака составляет  20,6 рублей в день, средняя стоимость обеда 29  рублей. </w:t>
      </w:r>
    </w:p>
    <w:p w:rsidR="007B5FB9" w:rsidRPr="007515EA" w:rsidRDefault="007B5FB9" w:rsidP="00506444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жизни, в том числе культуры здорового питания.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Для информирования общественности по вопросам организации питания учащихся создана страница "Школьное питание" на </w:t>
      </w:r>
      <w:hyperlink r:id="rId11" w:history="1">
        <w:r w:rsidRPr="007515EA">
          <w:rPr>
            <w:rFonts w:ascii="Times New Roman" w:hAnsi="Times New Roman" w:cs="Times New Roman"/>
            <w:kern w:val="1"/>
            <w:sz w:val="24"/>
            <w:szCs w:val="24"/>
            <w:u w:val="single"/>
          </w:rPr>
          <w:t>сайте</w:t>
        </w:r>
      </w:hyperlink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отдела  образования администрации Тюльганского района", на сайтах общеобразовательных организаций  района.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Вместе с тем, несмотря на проведенную работу, в сфере школьного питания остается нерешенным ряд проблем, которые являются препятствием для ее совершенствования. Негативное воздействие на организацию питания учащихся оказывают следующие факторы: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несоответствие материально-технической базы столовых и пищеблоков современным требованиям;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несбалансированность рационов питания: низкое потребление молочных продуктов, рыбы, овощей и фруктов, недостаточное содержание в пищи микроэлементов и витаминов.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lastRenderedPageBreak/>
        <w:t xml:space="preserve">В настоящее время существует необходимость дальнейшего повышения эффективности функционирования системы организации питания в образовательных организациях района  совершенствования материально-технической базы столовых и пищеблоков, подготовки и переподготовки кадров для работы в пищеблоках     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Муниципальная система оценки качества образования  включает в себя: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государственной регламентации образовательной деятельности (лицензирование образовательной деятельности, государственная аккредитация организаций, осуществляющих образовательную деятельность, муниципальный контроль в области образования;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действующие и апробируемые государственные итоговые аттестационные процедуры (государственная итоговая аттестация, единый государственный экзамен, государственная экзаменационная комиссия и другие);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независимой оценки качества образования, включая оценку качества образования внутри образовательной организации;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мониторинговые исследования различного уровня;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самооценки.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Одной из ключевых проблем современного этапа развития муниципальной системы оценки качества образования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достижений, реализуемых на муниципальном уровне системы образования, что не позволяет обеспечивать формирование и развитие единого образовательного пространства.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Следствием этого является недостаток механизмов и инструментов, с помощью которых можно учесть влияние на результаты деятельности образовательных организаций и педагогов ряда существенных факторов, связанных с условиями их работы и обучаемым контингентом. Это, в свою очередь, затрудняет принятие эффективных управленческих решений, позволяющих повышать качество образования и сокращать отставание наименее благополучных групп учащихся.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Еще одной проблемой является не вполне современная культура использования данных об оценке качества потребителями образовательных услуг.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образования, развитием механизмов обратной связи.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Необходимо отметить, что вовлеченность семей и местного сообщества в образование - важнейший ресурс его функционирования и развития.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школами. В районе органы коллегиального управления с реальными полномочиями созданы почти в 100 процентах школ. Однако многие из созданных органов функционируют формально.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6E0F4C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Приоритеты политики органов местного самоуправления муниципального образования Тюльганский район в сфере реализации подпрограммы, цель, </w:t>
      </w:r>
      <w:r w:rsidR="001A5597">
        <w:rPr>
          <w:rFonts w:ascii="Times New Roman" w:hAnsi="Times New Roman" w:cs="Times New Roman"/>
        </w:rPr>
        <w:t>задачи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Основными направлениями  муниципальной политики в сфере общего образования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 образовательных организациях будут созданы условия, обеспечивающие безопасность детей, использование новых технологий обучения, а также современная прозрачная для потребителей информационная среда управления и оценки качества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образования. Серьезное внимание будет уделяться формированию инструментов поддержки особых групп детей в системе образования (одаренные дети, дети с ограниченными возможностями здоровья, дети, находящиеся в трудной жизненной ситуации, дети мигрантов). Все дети с ограниченными возможностями здоровья, которым показано обучение, получат возможность получения общего образования в дистанционной форме или в форме инклюзивного образования и соответствующего психолого-медико-социального сопровождения. Будут реализованы модели сетевого взаимодействия образовательных организаций и организаций социально-культурной сферы.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Основная цель подпрограммы:   создание в системе общего образования равных возможностей для современного качественного образования и позитивной социализации детей.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 подпрограммы: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формирование образовательной сети, обеспечивающей равный доступ населения к услугам  общего образования; </w:t>
      </w:r>
    </w:p>
    <w:p w:rsidR="007B5FB9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безопасных условий пребывания детей в образовательных учреждениях района;</w:t>
      </w:r>
    </w:p>
    <w:p w:rsidR="00F234C6" w:rsidRPr="007515EA" w:rsidRDefault="00F234C6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перевозок групп детей в общеобразовательных организациях</w:t>
      </w:r>
    </w:p>
    <w:p w:rsidR="007B5FB9" w:rsidRPr="007515EA" w:rsidRDefault="007B5FB9" w:rsidP="00506444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современного уровня надежности и технологичности процедур оценки качества образовательных результатов;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</w:r>
    </w:p>
    <w:p w:rsidR="007B5FB9" w:rsidRPr="007515EA" w:rsidRDefault="007B5FB9" w:rsidP="00506444">
      <w:pPr>
        <w:tabs>
          <w:tab w:val="left" w:pos="0"/>
        </w:tabs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</w:r>
    </w:p>
    <w:p w:rsidR="007B5FB9" w:rsidRPr="007515EA" w:rsidRDefault="007B5FB9" w:rsidP="00506444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максимально возможной прозрачности и доступности информации о системе образования, качестве работы отдельных организаций;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деятельности;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 </w:t>
      </w:r>
    </w:p>
    <w:p w:rsidR="007B5FB9" w:rsidRPr="007515EA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всем обучающимся общеобразовательных организаций будет предоставлена возможность обучаться в соответствии с основными современными требованиями; </w:t>
      </w:r>
    </w:p>
    <w:p w:rsidR="007B5FB9" w:rsidRPr="007515EA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общеобразовательные организации начнут осуществлять обучение </w:t>
      </w:r>
    </w:p>
    <w:p w:rsidR="007B5FB9" w:rsidRPr="007515EA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506444">
      <w:pPr>
        <w:widowControl w:val="0"/>
        <w:numPr>
          <w:ilvl w:val="0"/>
          <w:numId w:val="11"/>
        </w:numPr>
        <w:tabs>
          <w:tab w:val="clear" w:pos="720"/>
          <w:tab w:val="num" w:pos="252"/>
        </w:tabs>
        <w:suppressAutoHyphens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соответствие с федеральным государственным образовательным стандартом общего образования; </w:t>
      </w:r>
    </w:p>
    <w:p w:rsidR="0017755D" w:rsidRPr="007515EA" w:rsidRDefault="0017755D" w:rsidP="00506444">
      <w:pPr>
        <w:widowControl w:val="0"/>
        <w:suppressAutoHyphens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17755D" w:rsidRPr="006E0F4C" w:rsidRDefault="0017755D" w:rsidP="006E0F4C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6E0F4C">
        <w:rPr>
          <w:rFonts w:ascii="Times New Roman" w:hAnsi="Times New Roman" w:cs="Times New Roman"/>
        </w:rPr>
        <w:t>Показ</w:t>
      </w:r>
      <w:r w:rsidR="00B12085" w:rsidRPr="006E0F4C">
        <w:rPr>
          <w:rFonts w:ascii="Times New Roman" w:hAnsi="Times New Roman" w:cs="Times New Roman"/>
        </w:rPr>
        <w:t>атели (индикаторы) П</w:t>
      </w:r>
      <w:r w:rsidR="00400358" w:rsidRPr="006E0F4C">
        <w:rPr>
          <w:rFonts w:ascii="Times New Roman" w:hAnsi="Times New Roman" w:cs="Times New Roman"/>
        </w:rPr>
        <w:t>од</w:t>
      </w:r>
      <w:r w:rsidR="00B12085" w:rsidRPr="006E0F4C">
        <w:rPr>
          <w:rFonts w:ascii="Times New Roman" w:hAnsi="Times New Roman" w:cs="Times New Roman"/>
        </w:rPr>
        <w:t>п</w:t>
      </w:r>
      <w:r w:rsidR="00400358" w:rsidRPr="006E0F4C">
        <w:rPr>
          <w:rFonts w:ascii="Times New Roman" w:hAnsi="Times New Roman" w:cs="Times New Roman"/>
        </w:rPr>
        <w:t>рограммы</w:t>
      </w:r>
    </w:p>
    <w:p w:rsidR="007B5FB9" w:rsidRPr="007515EA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996DC2" w:rsidRDefault="00996DC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996DC2" w:rsidRDefault="00996DC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6E0F4C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1.Предоставление общего образования  общеобразовательными организациями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1.1.Обеспечение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 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1.2.Содействие в создании условий для обеспечения образовательного процесса в общеобразовательных организациях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1.3.Развитие инфраструктуры общего образования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1.4.Обеспечение обучающихся  общеобразовательных организаций школьными учебниками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bCs/>
          <w:sz w:val="24"/>
          <w:szCs w:val="24"/>
        </w:rPr>
        <w:t>1.5.Формирование и развитие муниципальной системы оценки качества образования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bCs/>
          <w:sz w:val="24"/>
          <w:szCs w:val="24"/>
        </w:rPr>
        <w:t>1.6.Развитие механизмов обратной связи и поддержки потребителя в образовании как части муниципальной системы оценки качества образования</w:t>
      </w:r>
    </w:p>
    <w:p w:rsidR="007B5FB9" w:rsidRPr="00E60EEB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2.Развитие кадрового потенциала системы общего образования детей</w:t>
      </w:r>
    </w:p>
    <w:p w:rsidR="007B5FB9" w:rsidRPr="00E60EEB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2.1.Оптимизация структуры и совершенствование организации профессиональной подготовки, переподготовки, повышения квалификации педагогических кадров</w:t>
      </w:r>
    </w:p>
    <w:p w:rsidR="007B5FB9" w:rsidRPr="00E60EEB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2.2.Развитие и совершенствование системы непрерывного педагогического образования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2.3.Поощрение лучших педагогических работников и лучших образовательных организаций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2.4.Социальная поддержка педагогических кадров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2.5.Возмещение расходов, связанных с предоставлением бесплатного жилья с отоплением и освещением педагогическим работникам,  </w:t>
      </w:r>
      <w:r w:rsidR="00BF3B4A" w:rsidRPr="00E60EEB">
        <w:rPr>
          <w:rFonts w:ascii="Times New Roman" w:hAnsi="Times New Roman" w:cs="Times New Roman"/>
          <w:sz w:val="24"/>
          <w:szCs w:val="24"/>
        </w:rPr>
        <w:t>работающим</w:t>
      </w:r>
      <w:r w:rsidRPr="00E60EEB">
        <w:rPr>
          <w:rFonts w:ascii="Times New Roman" w:hAnsi="Times New Roman" w:cs="Times New Roman"/>
          <w:sz w:val="24"/>
          <w:szCs w:val="24"/>
        </w:rPr>
        <w:t xml:space="preserve"> и проживающим в сельской местности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3.Совершенствование  организации питания учащихся в общеобразовательных организациях Тюльганского района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3.1.Совершенствование системы управления организацией школьного питания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3.2.Модернизация материально-технической базы пищеблоков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3.3.Обеспечение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3.4.Обеспечение организационно-просветительской работы по формированию культуры  здорового питания среди участников образовательного процесса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4.Создание условий в общеобразовательных организаций для занятий физической культурой и спортом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4.1.Капитальный ремонт спортивных залов в образовательных организациях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4.2.Создание спортивных клубов в образовательных организациях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4.3.Оснащение образовательных организаций спортивным оборудованием и инвентарем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4.4.Привлечение большего числа обучающихся к занятиям физической культуры во внеурочное время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5. Организация отдыха, оздоровления и занятости  детей</w:t>
      </w:r>
    </w:p>
    <w:p w:rsidR="007B5FB9" w:rsidRPr="00E60EEB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6.Создание безопасных условий пребывания детей в образовательных учреждениях района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6.1.Проведение капитального и противоаварийного ремонта в образовательных организациях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6.2.Реконструкция зданий образовательных организаций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lastRenderedPageBreak/>
        <w:t>6.3.Повышение уровня антитеррористической безопасности (материально-техническое и кадровое обеспечение)</w:t>
      </w:r>
    </w:p>
    <w:p w:rsidR="007B5FB9" w:rsidRPr="00E60EE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7.Выявление, поддержка и сопровождение  талантливых  детей</w:t>
      </w:r>
    </w:p>
    <w:p w:rsidR="00E60EEB" w:rsidRPr="00E60EEB" w:rsidRDefault="00E60EE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8. Мероприятия регионального проекта "Успех каждого ребенка";</w:t>
      </w:r>
    </w:p>
    <w:p w:rsidR="00E60EEB" w:rsidRPr="00E60EEB" w:rsidRDefault="00E60EE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9.  Мероприятия регионального проекта "Современная школа";</w:t>
      </w:r>
    </w:p>
    <w:p w:rsidR="00E60EEB" w:rsidRPr="00E60EEB" w:rsidRDefault="00E60EE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10. Финансовое обеспечение мероприятий по организации перевозок групп детей в общеобразовательных организациях Оренбургской области".</w:t>
      </w:r>
    </w:p>
    <w:p w:rsidR="00E60EEB" w:rsidRDefault="00E60EEB" w:rsidP="00506444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7B5FB9" w:rsidRDefault="007B5FB9" w:rsidP="006E0F4C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5913C3" w:rsidRPr="007515EA" w:rsidRDefault="005913C3" w:rsidP="00506444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>финансового обесп</w:t>
      </w:r>
      <w:r w:rsidR="001A5597" w:rsidRPr="00B12085">
        <w:rPr>
          <w:rFonts w:ascii="Times New Roman" w:hAnsi="Times New Roman" w:cs="Times New Roman"/>
          <w:sz w:val="24"/>
          <w:szCs w:val="24"/>
          <w:lang w:eastAsia="ru-RU"/>
        </w:rPr>
        <w:t>ечения Подпрограммы составляет</w:t>
      </w:r>
      <w:r w:rsidR="000729F9" w:rsidRPr="00B1208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E0F4C">
        <w:rPr>
          <w:rFonts w:ascii="Times New Roman" w:hAnsi="Times New Roman" w:cs="Times New Roman"/>
          <w:b/>
          <w:color w:val="000000"/>
          <w:sz w:val="24"/>
        </w:rPr>
        <w:t>1777404,17</w:t>
      </w:r>
      <w:r w:rsidR="000729F9" w:rsidRPr="00B12085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0729F9" w:rsidRPr="00B12085">
        <w:rPr>
          <w:rFonts w:ascii="Times New Roman" w:hAnsi="Times New Roman" w:cs="Times New Roman"/>
          <w:color w:val="000000"/>
          <w:sz w:val="24"/>
        </w:rPr>
        <w:t>тысяч рублей, в том числе по годам:</w:t>
      </w:r>
    </w:p>
    <w:p w:rsidR="007B5FB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2014г. – 174 217,</w:t>
      </w:r>
      <w:r w:rsidR="009A5107" w:rsidRPr="00B12085">
        <w:rPr>
          <w:rFonts w:ascii="Times New Roman" w:hAnsi="Times New Roman" w:cs="Times New Roman"/>
          <w:sz w:val="24"/>
          <w:szCs w:val="24"/>
          <w:lang w:eastAsia="ru-RU"/>
        </w:rPr>
        <w:t>05</w:t>
      </w:r>
      <w:r w:rsidR="00220078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2015г. – 177 9</w:t>
      </w:r>
      <w:r w:rsidR="009A5107" w:rsidRPr="00B12085">
        <w:rPr>
          <w:rFonts w:ascii="Times New Roman" w:hAnsi="Times New Roman" w:cs="Times New Roman"/>
          <w:sz w:val="24"/>
          <w:szCs w:val="24"/>
          <w:lang w:eastAsia="ru-RU"/>
        </w:rPr>
        <w:t>68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A5107" w:rsidRPr="00B12085">
        <w:rPr>
          <w:rFonts w:ascii="Times New Roman" w:hAnsi="Times New Roman" w:cs="Times New Roman"/>
          <w:sz w:val="24"/>
          <w:szCs w:val="24"/>
          <w:lang w:eastAsia="ru-RU"/>
        </w:rPr>
        <w:t>77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2016г. – 190</w:t>
      </w:r>
      <w:r w:rsidR="009A5107" w:rsidRPr="00B12085">
        <w:rPr>
          <w:rFonts w:ascii="Times New Roman" w:hAnsi="Times New Roman" w:cs="Times New Roman"/>
          <w:sz w:val="24"/>
          <w:szCs w:val="24"/>
          <w:lang w:eastAsia="ru-RU"/>
        </w:rPr>
        <w:t>775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>,8</w:t>
      </w:r>
      <w:r w:rsidR="009A5107" w:rsidRPr="00B1208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220078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A56ADA" w:rsidRPr="00B12085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9A5107" w:rsidRPr="00B12085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7840B1" w:rsidRPr="00B12085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FC1434" w:rsidRPr="00B12085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7840B1" w:rsidRPr="00B12085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FC1434" w:rsidRPr="00B12085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172846" w:rsidRPr="00B1208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4140F" w:rsidRPr="00B12085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220078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A56ADA" w:rsidRPr="00B12085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AD42AB" w:rsidRPr="00B12085">
        <w:rPr>
          <w:rFonts w:ascii="Times New Roman" w:hAnsi="Times New Roman" w:cs="Times New Roman"/>
          <w:sz w:val="24"/>
          <w:szCs w:val="24"/>
          <w:lang w:eastAsia="ru-RU"/>
        </w:rPr>
        <w:t>229453,06</w:t>
      </w:r>
      <w:r w:rsidR="00220078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A56ADA" w:rsidRPr="00B12085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0078" w:rsidRPr="00B12085">
        <w:rPr>
          <w:rFonts w:ascii="Times New Roman" w:hAnsi="Times New Roman" w:cs="Times New Roman"/>
          <w:sz w:val="24"/>
          <w:szCs w:val="24"/>
          <w:lang w:eastAsia="ru-RU"/>
        </w:rPr>
        <w:t>212689,3</w:t>
      </w:r>
      <w:r w:rsidR="006E0F4C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6E78A7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B12085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A56ADA" w:rsidRPr="00B12085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1A5597" w:rsidRPr="00B12085">
        <w:rPr>
          <w:rFonts w:ascii="Times New Roman" w:hAnsi="Times New Roman" w:cs="Times New Roman"/>
          <w:sz w:val="24"/>
          <w:szCs w:val="24"/>
          <w:lang w:eastAsia="ru-RU"/>
        </w:rPr>
        <w:t>219768,88</w:t>
      </w:r>
      <w:r w:rsidR="00220078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B12085" w:rsidRDefault="00E03AC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400358" w:rsidRPr="00B12085">
        <w:rPr>
          <w:rFonts w:ascii="Times New Roman" w:hAnsi="Times New Roman" w:cs="Times New Roman"/>
          <w:sz w:val="24"/>
          <w:szCs w:val="24"/>
          <w:lang w:eastAsia="ru-RU"/>
        </w:rPr>
        <w:t>193705,15</w:t>
      </w:r>
      <w:r w:rsidR="00220078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B12085" w:rsidRPr="007515EA" w:rsidRDefault="005F26B6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в 2022г. – </w:t>
      </w:r>
      <w:r w:rsidR="00400358" w:rsidRPr="00B12085">
        <w:rPr>
          <w:rFonts w:ascii="Times New Roman" w:hAnsi="Times New Roman" w:cs="Times New Roman"/>
          <w:sz w:val="24"/>
          <w:szCs w:val="24"/>
          <w:lang w:eastAsia="ru-RU"/>
        </w:rPr>
        <w:t>195305,90</w:t>
      </w:r>
      <w:r w:rsidR="005913C3"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1A55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9A5107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506444">
      <w:pPr>
        <w:ind w:firstLine="709"/>
      </w:pPr>
    </w:p>
    <w:p w:rsidR="007B5FB9" w:rsidRPr="007515EA" w:rsidRDefault="007B5FB9" w:rsidP="006E0F4C">
      <w:pPr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общего образования детей» для реализации целей муниципальной программы определен 0,2, так как  создание в системе общего образования равных возможностей для современного качественного образования и позитивной социализации детей возможно в  условиях безопасности  осуществления учебно-воспитательного процесса в школах района и обеспечения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№3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996DC2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640485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5078" w:rsidRPr="007515EA" w:rsidRDefault="00235078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506444">
      <w:pPr>
        <w:ind w:firstLine="709"/>
        <w:jc w:val="center"/>
        <w:rPr>
          <w:b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hyperlink w:anchor="sub_222" w:history="1">
        <w:r w:rsidRPr="007515EA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</w:rPr>
          <w:t>«Развитие дошкольного образования детей»</w:t>
        </w:r>
      </w:hyperlink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«Развитие системы образования Тюльганского района на 2014 </w:t>
      </w:r>
      <w:r w:rsidR="00996DC2">
        <w:rPr>
          <w:rFonts w:ascii="Times New Roman" w:hAnsi="Times New Roman" w:cs="Times New Roman"/>
          <w:bCs/>
          <w:sz w:val="24"/>
          <w:szCs w:val="24"/>
        </w:rPr>
        <w:t>–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640485">
        <w:rPr>
          <w:rFonts w:ascii="Times New Roman" w:hAnsi="Times New Roman" w:cs="Times New Roman"/>
          <w:bCs/>
          <w:sz w:val="24"/>
          <w:szCs w:val="24"/>
        </w:rPr>
        <w:t>2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годы»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8"/>
        <w:gridCol w:w="1134"/>
        <w:gridCol w:w="1234"/>
        <w:gridCol w:w="1129"/>
        <w:gridCol w:w="188"/>
        <w:gridCol w:w="1046"/>
        <w:gridCol w:w="188"/>
        <w:gridCol w:w="1885"/>
      </w:tblGrid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  <w:gridSpan w:val="7"/>
          </w:tcPr>
          <w:p w:rsidR="008907CB" w:rsidRPr="007515EA" w:rsidRDefault="008907CB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8907CB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 (образовательные организации)</w:t>
            </w: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 подпрограммы 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</w:t>
            </w:r>
          </w:p>
        </w:tc>
      </w:tr>
      <w:tr w:rsidR="007B5FB9" w:rsidRPr="007515EA" w:rsidTr="00D11741">
        <w:trPr>
          <w:trHeight w:val="80"/>
        </w:trPr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формирование образовательной сети и экономических механизмов, обеспечивающих равный доступ населения к услугам дошкольного образования;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безопасных условий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пребывания детей в дошкольных образовательных организациях района;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системной работы по формированию экономических ресурсов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образования;</w:t>
            </w:r>
          </w:p>
        </w:tc>
      </w:tr>
      <w:tr w:rsidR="003E19E4" w:rsidRPr="007515EA" w:rsidTr="00D11741">
        <w:trPr>
          <w:trHeight w:val="80"/>
        </w:trPr>
        <w:tc>
          <w:tcPr>
            <w:tcW w:w="2978" w:type="dxa"/>
          </w:tcPr>
          <w:p w:rsidR="003E19E4" w:rsidRPr="007515EA" w:rsidRDefault="00623D5A" w:rsidP="0062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</w:rPr>
              <w:t xml:space="preserve">Приоритетные </w:t>
            </w:r>
            <w:r w:rsidR="00B12085" w:rsidRPr="00EC0923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6804" w:type="dxa"/>
            <w:gridSpan w:val="7"/>
          </w:tcPr>
          <w:p w:rsidR="003E19E4" w:rsidRPr="007515EA" w:rsidRDefault="00B12085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Приоритетный</w:t>
            </w:r>
            <w:r w:rsidR="00235078">
              <w:rPr>
                <w:rFonts w:ascii="Times New Roman" w:hAnsi="Times New Roman" w:cs="Times New Roman"/>
                <w:sz w:val="24"/>
                <w:szCs w:val="24"/>
              </w:rPr>
              <w:t xml:space="preserve"> проект </w:t>
            </w:r>
            <w:r w:rsidR="00067AD7">
              <w:rPr>
                <w:rFonts w:ascii="Times New Roman" w:hAnsi="Times New Roman" w:cs="Times New Roman"/>
                <w:sz w:val="24"/>
                <w:szCs w:val="24"/>
              </w:rPr>
              <w:t>«Создание универсальной без барьерной среды для инклюзивного образования детей – инвалидов» (Доступная среда и инклюзивное образование)</w:t>
            </w: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дошкольным образованием;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515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величение охвата детей с ограниченными возможностями здоровья, детей-инвалидов дошкольным образованием;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доля дошкольных учреждений, обеспечивающих оздоровительное питание детей;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в возрасте 6-7 лет предшкольным образованием;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лицензированных медицинских кабинетов ДОУ;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 доля педагогических работников ДОУ, прошедших профессиональную переподготовку или повышение квалификации в установленном порядке;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области;</w:t>
            </w:r>
          </w:p>
          <w:p w:rsidR="007B5FB9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организаций, в которых создана универсальная без</w:t>
            </w:r>
            <w:r w:rsidR="00067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барьерная среда для инклюзивного образования детей-инвалидов, в общем количестве дошкольных образовательных организаций</w:t>
            </w:r>
          </w:p>
          <w:p w:rsidR="00067AD7" w:rsidRPr="00C70266" w:rsidRDefault="00067AD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266">
              <w:rPr>
                <w:rFonts w:ascii="Times New Roman" w:hAnsi="Times New Roman" w:cs="Times New Roman"/>
                <w:sz w:val="24"/>
                <w:szCs w:val="24"/>
              </w:rPr>
              <w:t>- доля детей-инвалидов в возрасте от 1,5 года до 7 лет, охваченных дошкольным образованием, в общей численности детей инвалидов такого возраста</w:t>
            </w:r>
          </w:p>
          <w:p w:rsidR="00067AD7" w:rsidRDefault="00067AD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266">
              <w:rPr>
                <w:rFonts w:ascii="Times New Roman" w:hAnsi="Times New Roman" w:cs="Times New Roman"/>
                <w:sz w:val="24"/>
                <w:szCs w:val="24"/>
              </w:rPr>
              <w:t>- 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 инвалидов школьного возраста</w:t>
            </w:r>
            <w:r w:rsidR="00C70266" w:rsidRPr="00C702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0266" w:rsidRDefault="00C70266" w:rsidP="00506444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</w:t>
            </w:r>
            <w:r w:rsidRPr="002E68CE">
              <w:rPr>
                <w:rFonts w:ascii="Times New Roman" w:hAnsi="Times New Roman" w:cs="Times New Roman"/>
                <w:sz w:val="24"/>
                <w:szCs w:val="28"/>
              </w:rPr>
              <w:t>остижение средней заработной платы педагогических работников образовательных организаций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7279A" w:rsidRPr="007515EA" w:rsidRDefault="0097279A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97279A">
              <w:rPr>
                <w:rFonts w:ascii="Times New Roman" w:hAnsi="Times New Roman" w:cs="Times New Roman"/>
                <w:sz w:val="24"/>
                <w:szCs w:val="28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2710EB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740F3D">
        <w:tblPrEx>
          <w:tblLook w:val="00A0"/>
        </w:tblPrEx>
        <w:trPr>
          <w:trHeight w:val="1185"/>
        </w:trPr>
        <w:tc>
          <w:tcPr>
            <w:tcW w:w="2978" w:type="dxa"/>
            <w:vMerge w:val="restart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6804" w:type="dxa"/>
            <w:gridSpan w:val="7"/>
            <w:tcBorders>
              <w:bottom w:val="nil"/>
            </w:tcBorders>
            <w:shd w:val="clear" w:color="auto" w:fill="FFFFFF" w:themeFill="background1"/>
          </w:tcPr>
          <w:p w:rsidR="009673F3" w:rsidRDefault="007B5FB9" w:rsidP="009673F3">
            <w:pPr>
              <w:rPr>
                <w:rFonts w:ascii="Calibri" w:hAnsi="Calibri" w:cs="Calibri"/>
                <w:color w:val="000000"/>
              </w:rPr>
            </w:pPr>
            <w:r w:rsidRPr="00740F3D">
              <w:rPr>
                <w:rFonts w:ascii="Times New Roman" w:hAnsi="Times New Roman" w:cs="Times New Roman"/>
              </w:rPr>
              <w:t xml:space="preserve">Финансирование </w:t>
            </w:r>
            <w:r w:rsidR="006E0F4C">
              <w:rPr>
                <w:rFonts w:ascii="Times New Roman" w:hAnsi="Times New Roman" w:cs="Times New Roman"/>
              </w:rPr>
              <w:t>под</w:t>
            </w:r>
            <w:r w:rsidRPr="00740F3D">
              <w:rPr>
                <w:rFonts w:ascii="Times New Roman" w:hAnsi="Times New Roman" w:cs="Times New Roman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</w:t>
            </w:r>
            <w:r w:rsidR="002A3102">
              <w:rPr>
                <w:rFonts w:ascii="Times New Roman" w:hAnsi="Times New Roman" w:cs="Times New Roman"/>
              </w:rPr>
              <w:t xml:space="preserve"> </w:t>
            </w:r>
            <w:r w:rsidR="006E0F4C">
              <w:rPr>
                <w:rFonts w:ascii="Times New Roman" w:hAnsi="Times New Roman" w:cs="Times New Roman"/>
              </w:rPr>
              <w:t>под</w:t>
            </w:r>
            <w:r w:rsidRPr="00740F3D">
              <w:rPr>
                <w:rFonts w:ascii="Times New Roman" w:hAnsi="Times New Roman" w:cs="Times New Roman"/>
              </w:rPr>
              <w:t xml:space="preserve">программы составит </w:t>
            </w:r>
            <w:r w:rsidR="009673F3">
              <w:rPr>
                <w:rFonts w:ascii="Calibri" w:hAnsi="Calibri" w:cs="Calibri"/>
                <w:color w:val="000000"/>
              </w:rPr>
              <w:t>587 286,98</w:t>
            </w:r>
          </w:p>
          <w:p w:rsidR="007B5FB9" w:rsidRPr="00740F3D" w:rsidRDefault="007B5FB9" w:rsidP="00792A75">
            <w:pPr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тыс. руб., в том числе по годам:</w:t>
            </w:r>
          </w:p>
        </w:tc>
      </w:tr>
      <w:tr w:rsidR="007B5FB9" w:rsidRPr="007515EA" w:rsidTr="00740F3D">
        <w:tblPrEx>
          <w:tblLook w:val="00A0"/>
        </w:tblPrEx>
        <w:trPr>
          <w:trHeight w:val="693"/>
        </w:trPr>
        <w:tc>
          <w:tcPr>
            <w:tcW w:w="2978" w:type="dxa"/>
            <w:vMerge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Всего</w:t>
            </w:r>
          </w:p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85 763,</w:t>
            </w:r>
            <w:r w:rsidR="009A5107" w:rsidRPr="00740F3D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32 666,</w:t>
            </w:r>
            <w:r w:rsidR="009A5107" w:rsidRPr="00740F3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29 138,2</w:t>
            </w:r>
            <w:r w:rsidR="008B78CA" w:rsidRPr="00740F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B006B2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B006B2">
              <w:rPr>
                <w:rFonts w:ascii="Times New Roman" w:hAnsi="Times New Roman" w:cs="Times New Roman"/>
              </w:rPr>
              <w:t>23</w:t>
            </w:r>
            <w:r w:rsidR="006F64CF" w:rsidRPr="00B006B2">
              <w:rPr>
                <w:rFonts w:ascii="Times New Roman" w:hAnsi="Times New Roman" w:cs="Times New Roman"/>
              </w:rPr>
              <w:t> </w:t>
            </w:r>
            <w:r w:rsidRPr="00B006B2">
              <w:rPr>
                <w:rFonts w:ascii="Times New Roman" w:hAnsi="Times New Roman" w:cs="Times New Roman"/>
              </w:rPr>
              <w:t>958</w:t>
            </w:r>
            <w:r w:rsidR="006F64CF" w:rsidRPr="00B006B2">
              <w:rPr>
                <w:rFonts w:ascii="Times New Roman" w:hAnsi="Times New Roman" w:cs="Times New Roman"/>
              </w:rPr>
              <w:t>,00</w:t>
            </w:r>
          </w:p>
        </w:tc>
      </w:tr>
      <w:tr w:rsidR="007B5FB9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55181,9</w:t>
            </w:r>
            <w:r w:rsidR="006F64CF" w:rsidRPr="00740F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31539,8</w:t>
            </w:r>
            <w:r w:rsidR="006F64CF" w:rsidRPr="00740F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23 642,1</w:t>
            </w:r>
            <w:r w:rsidR="008B78CA" w:rsidRPr="00740F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B006B2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5</w:t>
            </w:r>
            <w:r w:rsidR="009A5107" w:rsidRPr="00740F3D">
              <w:rPr>
                <w:rFonts w:ascii="Times New Roman" w:hAnsi="Times New Roman" w:cs="Times New Roman"/>
              </w:rPr>
              <w:t>8 3</w:t>
            </w:r>
            <w:r w:rsidRPr="00740F3D">
              <w:rPr>
                <w:rFonts w:ascii="Times New Roman" w:hAnsi="Times New Roman" w:cs="Times New Roman"/>
              </w:rPr>
              <w:t>4</w:t>
            </w:r>
            <w:r w:rsidR="009A5107" w:rsidRPr="00740F3D">
              <w:rPr>
                <w:rFonts w:ascii="Times New Roman" w:hAnsi="Times New Roman" w:cs="Times New Roman"/>
              </w:rPr>
              <w:t>5</w:t>
            </w:r>
            <w:r w:rsidRPr="00740F3D">
              <w:rPr>
                <w:rFonts w:ascii="Times New Roman" w:hAnsi="Times New Roman" w:cs="Times New Roman"/>
              </w:rPr>
              <w:t>,</w:t>
            </w:r>
            <w:r w:rsidR="009A5107" w:rsidRPr="00740F3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3147</w:t>
            </w:r>
            <w:r w:rsidR="006A7400" w:rsidRPr="00740F3D">
              <w:rPr>
                <w:rFonts w:ascii="Times New Roman" w:hAnsi="Times New Roman" w:cs="Times New Roman"/>
              </w:rPr>
              <w:t>2</w:t>
            </w:r>
            <w:r w:rsidRPr="00740F3D">
              <w:rPr>
                <w:rFonts w:ascii="Times New Roman" w:hAnsi="Times New Roman" w:cs="Times New Roman"/>
              </w:rPr>
              <w:t>,</w:t>
            </w:r>
            <w:r w:rsidR="006A7400" w:rsidRPr="00740F3D">
              <w:rPr>
                <w:rFonts w:ascii="Times New Roman" w:hAnsi="Times New Roman" w:cs="Times New Roman"/>
              </w:rPr>
              <w:t>7</w:t>
            </w:r>
            <w:r w:rsidR="006F64CF" w:rsidRPr="00740F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2</w:t>
            </w:r>
            <w:r w:rsidR="006A7400" w:rsidRPr="00740F3D">
              <w:rPr>
                <w:rFonts w:ascii="Times New Roman" w:hAnsi="Times New Roman" w:cs="Times New Roman"/>
              </w:rPr>
              <w:t>6</w:t>
            </w:r>
            <w:r w:rsidRPr="00740F3D">
              <w:rPr>
                <w:rFonts w:ascii="Times New Roman" w:hAnsi="Times New Roman" w:cs="Times New Roman"/>
              </w:rPr>
              <w:t> </w:t>
            </w:r>
            <w:r w:rsidR="006A7400" w:rsidRPr="00740F3D">
              <w:rPr>
                <w:rFonts w:ascii="Times New Roman" w:hAnsi="Times New Roman" w:cs="Times New Roman"/>
              </w:rPr>
              <w:t>872</w:t>
            </w:r>
            <w:r w:rsidRPr="00740F3D">
              <w:rPr>
                <w:rFonts w:ascii="Times New Roman" w:hAnsi="Times New Roman" w:cs="Times New Roman"/>
              </w:rPr>
              <w:t>,</w:t>
            </w:r>
            <w:r w:rsidR="006A7400" w:rsidRPr="00740F3D">
              <w:rPr>
                <w:rFonts w:ascii="Times New Roman" w:hAnsi="Times New Roman" w:cs="Times New Roman"/>
              </w:rPr>
              <w:t>8</w:t>
            </w:r>
            <w:r w:rsidRPr="00740F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B006B2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72846" w:rsidRPr="00740F3D" w:rsidRDefault="00172846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5</w:t>
            </w:r>
            <w:r w:rsidR="00173391" w:rsidRPr="00740F3D">
              <w:rPr>
                <w:rFonts w:ascii="Times New Roman" w:hAnsi="Times New Roman" w:cs="Times New Roman"/>
              </w:rPr>
              <w:t>5277</w:t>
            </w:r>
            <w:r w:rsidRPr="00740F3D">
              <w:rPr>
                <w:rFonts w:ascii="Times New Roman" w:hAnsi="Times New Roman" w:cs="Times New Roman"/>
              </w:rPr>
              <w:t>,</w:t>
            </w:r>
            <w:r w:rsidR="00173391" w:rsidRPr="00740F3D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72846" w:rsidRPr="00740F3D" w:rsidRDefault="00172846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2</w:t>
            </w:r>
            <w:r w:rsidR="00173391" w:rsidRPr="00740F3D">
              <w:rPr>
                <w:rFonts w:ascii="Times New Roman" w:hAnsi="Times New Roman" w:cs="Times New Roman"/>
              </w:rPr>
              <w:t>5227</w:t>
            </w:r>
            <w:r w:rsidRPr="00740F3D">
              <w:rPr>
                <w:rFonts w:ascii="Times New Roman" w:hAnsi="Times New Roman" w:cs="Times New Roman"/>
              </w:rPr>
              <w:t>,</w:t>
            </w:r>
            <w:r w:rsidR="006A7400" w:rsidRPr="00740F3D">
              <w:rPr>
                <w:rFonts w:ascii="Times New Roman" w:hAnsi="Times New Roman" w:cs="Times New Roman"/>
              </w:rPr>
              <w:t>2</w:t>
            </w:r>
            <w:r w:rsidR="00173391" w:rsidRPr="00740F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72846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30 </w:t>
            </w:r>
            <w:r w:rsidR="00173391" w:rsidRPr="00740F3D">
              <w:rPr>
                <w:rFonts w:ascii="Times New Roman" w:hAnsi="Times New Roman" w:cs="Times New Roman"/>
              </w:rPr>
              <w:t>0</w:t>
            </w:r>
            <w:r w:rsidRPr="00740F3D">
              <w:rPr>
                <w:rFonts w:ascii="Times New Roman" w:hAnsi="Times New Roman" w:cs="Times New Roman"/>
              </w:rPr>
              <w:t>4</w:t>
            </w:r>
            <w:r w:rsidR="00173391" w:rsidRPr="00740F3D">
              <w:rPr>
                <w:rFonts w:ascii="Times New Roman" w:hAnsi="Times New Roman" w:cs="Times New Roman"/>
              </w:rPr>
              <w:t>9</w:t>
            </w:r>
            <w:r w:rsidRPr="00740F3D">
              <w:rPr>
                <w:rFonts w:ascii="Times New Roman" w:hAnsi="Times New Roman" w:cs="Times New Roman"/>
              </w:rPr>
              <w:t>,</w:t>
            </w:r>
            <w:r w:rsidR="00173391" w:rsidRPr="00740F3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B006B2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544EF4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61852,34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544EF4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31850,74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544EF4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30001,60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B006B2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220078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220078" w:rsidRPr="007515EA" w:rsidRDefault="00220078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20078" w:rsidRPr="00740F3D" w:rsidRDefault="00220078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0078" w:rsidRPr="00740F3D" w:rsidRDefault="00220078" w:rsidP="00506444">
            <w:pPr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69791,3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0078" w:rsidRPr="00740F3D" w:rsidRDefault="00220078" w:rsidP="00506444">
            <w:pPr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38114,6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0078" w:rsidRPr="00740F3D" w:rsidRDefault="00220078" w:rsidP="00506444">
            <w:pPr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31676,7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220078" w:rsidRPr="00B006B2" w:rsidRDefault="00220078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73F3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9673F3" w:rsidRPr="007515EA" w:rsidRDefault="009673F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673F3" w:rsidRPr="00740F3D" w:rsidRDefault="009673F3" w:rsidP="009673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673F3" w:rsidRPr="00740F3D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73464,971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673F3" w:rsidRPr="00740F3D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39085,</w:t>
            </w:r>
            <w:r>
              <w:rPr>
                <w:rFonts w:ascii="Times New Roman" w:hAnsi="Times New Roman" w:cs="Times New Roman"/>
                <w:color w:val="000000"/>
              </w:rPr>
              <w:t>371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673F3" w:rsidRPr="00740F3D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34245,90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9673F3" w:rsidRPr="00B006B2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 w:rsidRPr="00B006B2">
              <w:rPr>
                <w:rFonts w:ascii="Times New Roman" w:hAnsi="Times New Roman" w:cs="Times New Roman"/>
                <w:color w:val="000000"/>
              </w:rPr>
              <w:t>133,70</w:t>
            </w:r>
          </w:p>
        </w:tc>
      </w:tr>
      <w:tr w:rsidR="000C5D8B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0C5D8B" w:rsidRPr="007515EA" w:rsidRDefault="000C5D8B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0C5D8B" w:rsidRPr="00740F3D" w:rsidRDefault="000C5D8B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C5D8B" w:rsidRPr="00740F3D" w:rsidRDefault="00235078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63805,40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C5D8B" w:rsidRPr="00740F3D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30560,70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C5D8B" w:rsidRPr="00740F3D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33244,70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0C5D8B" w:rsidRPr="00B006B2" w:rsidRDefault="000C5D8B" w:rsidP="00506444">
            <w:pPr>
              <w:suppressAutoHyphens w:val="0"/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2F07D1" w:rsidRPr="007515EA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2F07D1" w:rsidRPr="007515EA" w:rsidRDefault="002F07D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2F07D1" w:rsidRPr="00740F3D" w:rsidRDefault="002F07D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F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07D1" w:rsidRPr="00740F3D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63805,40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07D1" w:rsidRPr="00740F3D" w:rsidRDefault="002F07D1" w:rsidP="00210FEC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30560,70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07D1" w:rsidRPr="00740F3D" w:rsidRDefault="002F07D1" w:rsidP="00210FEC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33244,70</w:t>
            </w:r>
          </w:p>
        </w:tc>
        <w:tc>
          <w:tcPr>
            <w:tcW w:w="1885" w:type="dxa"/>
            <w:tcBorders>
              <w:top w:val="nil"/>
              <w:left w:val="nil"/>
            </w:tcBorders>
          </w:tcPr>
          <w:p w:rsidR="002F07D1" w:rsidRPr="00B006B2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B3433" w:rsidRPr="007515EA" w:rsidTr="00740F3D">
        <w:tblPrEx>
          <w:tblLook w:val="00A0"/>
        </w:tblPrEx>
        <w:trPr>
          <w:trHeight w:val="478"/>
        </w:trPr>
        <w:tc>
          <w:tcPr>
            <w:tcW w:w="2978" w:type="dxa"/>
            <w:vMerge/>
          </w:tcPr>
          <w:p w:rsidR="001B3433" w:rsidRPr="007515EA" w:rsidRDefault="001B343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1B3433" w:rsidRPr="007515EA" w:rsidRDefault="001B3433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1B3433" w:rsidRPr="00B006B2" w:rsidRDefault="00DD36C0" w:rsidP="00426B86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B006B2">
              <w:rPr>
                <w:rFonts w:ascii="Times New Roman" w:hAnsi="Times New Roman" w:cs="Times New Roman"/>
                <w:color w:val="000000"/>
              </w:rPr>
              <w:t>587287,09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1B3433" w:rsidRPr="00740F3D" w:rsidRDefault="00DD36C0" w:rsidP="00426B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291078,84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1B3433" w:rsidRPr="00740F3D" w:rsidRDefault="00DD36C0" w:rsidP="00426B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272116,55</w:t>
            </w:r>
          </w:p>
        </w:tc>
        <w:tc>
          <w:tcPr>
            <w:tcW w:w="1885" w:type="dxa"/>
            <w:tcBorders>
              <w:top w:val="nil"/>
              <w:left w:val="nil"/>
            </w:tcBorders>
            <w:shd w:val="clear" w:color="auto" w:fill="FFFFFF" w:themeFill="background1"/>
          </w:tcPr>
          <w:p w:rsidR="001B3433" w:rsidRPr="00740F3D" w:rsidRDefault="00426B86" w:rsidP="00A664DE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740F3D">
              <w:rPr>
                <w:rFonts w:ascii="Times New Roman" w:hAnsi="Times New Roman" w:cs="Times New Roman"/>
                <w:color w:val="000000"/>
              </w:rPr>
              <w:t>24091,7</w:t>
            </w:r>
          </w:p>
        </w:tc>
      </w:tr>
    </w:tbl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pStyle w:val="affff3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4B19A5" w:rsidRPr="00D20E6B" w:rsidRDefault="004B19A5" w:rsidP="00506444">
      <w:pPr>
        <w:pStyle w:val="affff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    В Тюльганском районе в настоящее время осуществляют деятельность: 8 </w:t>
      </w:r>
      <w:r w:rsidRPr="00D20E6B">
        <w:rPr>
          <w:rFonts w:ascii="Times New Roman" w:hAnsi="Times New Roman" w:cs="Times New Roman"/>
          <w:sz w:val="24"/>
          <w:szCs w:val="24"/>
        </w:rPr>
        <w:t>дошкольных образоват</w:t>
      </w:r>
      <w:r w:rsidR="000E0818" w:rsidRPr="00D20E6B">
        <w:rPr>
          <w:rFonts w:ascii="Times New Roman" w:hAnsi="Times New Roman" w:cs="Times New Roman"/>
          <w:sz w:val="24"/>
          <w:szCs w:val="24"/>
        </w:rPr>
        <w:t>ельных организаций, в которых 34</w:t>
      </w:r>
      <w:r w:rsidRPr="00D20E6B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D20E6B" w:rsidRPr="00D20E6B">
        <w:rPr>
          <w:rFonts w:ascii="Times New Roman" w:hAnsi="Times New Roman" w:cs="Times New Roman"/>
          <w:sz w:val="24"/>
          <w:szCs w:val="24"/>
        </w:rPr>
        <w:t>ы, их посещает 768</w:t>
      </w:r>
      <w:r w:rsidRPr="00D20E6B">
        <w:rPr>
          <w:rFonts w:ascii="Times New Roman" w:hAnsi="Times New Roman" w:cs="Times New Roman"/>
          <w:sz w:val="24"/>
          <w:szCs w:val="24"/>
        </w:rPr>
        <w:t xml:space="preserve"> воспитанников в возрасте от 1,5 года до 7 лет. Все образовательные учреждения находятся в муниципальной собственности и переданы в оперативное управление дошкольным организациям. Фактическое </w:t>
      </w:r>
      <w:r w:rsidR="00220078" w:rsidRPr="00D20E6B">
        <w:rPr>
          <w:rFonts w:ascii="Times New Roman" w:hAnsi="Times New Roman" w:cs="Times New Roman"/>
          <w:bCs/>
          <w:sz w:val="24"/>
          <w:szCs w:val="24"/>
        </w:rPr>
        <w:t xml:space="preserve">количество мест в </w:t>
      </w:r>
      <w:r w:rsidRPr="00D20E6B">
        <w:rPr>
          <w:rFonts w:ascii="Times New Roman" w:hAnsi="Times New Roman" w:cs="Times New Roman"/>
          <w:bCs/>
          <w:sz w:val="24"/>
          <w:szCs w:val="24"/>
        </w:rPr>
        <w:t xml:space="preserve">ДОО </w:t>
      </w:r>
      <w:r w:rsidR="00996DC2" w:rsidRPr="00D20E6B">
        <w:rPr>
          <w:rFonts w:ascii="Times New Roman" w:hAnsi="Times New Roman" w:cs="Times New Roman"/>
          <w:bCs/>
          <w:sz w:val="24"/>
          <w:szCs w:val="24"/>
        </w:rPr>
        <w:t>–</w:t>
      </w:r>
      <w:r w:rsidR="00D20E6B" w:rsidRPr="00D20E6B">
        <w:rPr>
          <w:rFonts w:ascii="Times New Roman" w:hAnsi="Times New Roman" w:cs="Times New Roman"/>
          <w:bCs/>
          <w:sz w:val="24"/>
          <w:szCs w:val="24"/>
        </w:rPr>
        <w:t xml:space="preserve"> 768</w:t>
      </w:r>
      <w:r w:rsidRPr="00D20E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9A5" w:rsidRPr="00D20E6B" w:rsidRDefault="004B19A5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 xml:space="preserve">Для обеспечения выполнения государственных гарантий общедоступности дошкольного образования  </w:t>
      </w:r>
      <w:r w:rsidRPr="00D20E6B">
        <w:rPr>
          <w:rFonts w:ascii="Times New Roman" w:hAnsi="Times New Roman" w:cs="Times New Roman"/>
          <w:bCs/>
          <w:sz w:val="24"/>
          <w:szCs w:val="24"/>
        </w:rPr>
        <w:t>при девяти ОО функционирует  11 дошкольных групп, в них 242 мест</w:t>
      </w:r>
      <w:r w:rsidR="00D20E6B" w:rsidRPr="00D20E6B">
        <w:rPr>
          <w:rFonts w:ascii="Times New Roman" w:hAnsi="Times New Roman" w:cs="Times New Roman"/>
          <w:bCs/>
          <w:sz w:val="24"/>
          <w:szCs w:val="24"/>
        </w:rPr>
        <w:t>о, детей — 192</w:t>
      </w:r>
      <w:r w:rsidRPr="00D20E6B">
        <w:rPr>
          <w:rFonts w:ascii="Times New Roman" w:hAnsi="Times New Roman" w:cs="Times New Roman"/>
          <w:sz w:val="24"/>
          <w:szCs w:val="24"/>
        </w:rPr>
        <w:t xml:space="preserve">. Кроме того, функционируют </w:t>
      </w:r>
      <w:r w:rsidRPr="00D20E6B">
        <w:rPr>
          <w:rFonts w:ascii="Times New Roman" w:hAnsi="Times New Roman" w:cs="Times New Roman"/>
          <w:bCs/>
          <w:sz w:val="24"/>
          <w:szCs w:val="24"/>
        </w:rPr>
        <w:t xml:space="preserve">2 группы кратковременного пребывания (ГКП) </w:t>
      </w:r>
      <w:r w:rsidRPr="00D20E6B">
        <w:rPr>
          <w:rFonts w:ascii="Times New Roman" w:hAnsi="Times New Roman" w:cs="Times New Roman"/>
          <w:sz w:val="24"/>
          <w:szCs w:val="24"/>
        </w:rPr>
        <w:t xml:space="preserve">с режимом работы 1,5 часа 3 раза в неделю на базе двух общеобразовательных учреждений, </w:t>
      </w:r>
      <w:r w:rsidRPr="00D20E6B">
        <w:rPr>
          <w:rFonts w:ascii="Times New Roman" w:hAnsi="Times New Roman" w:cs="Times New Roman"/>
          <w:bCs/>
          <w:sz w:val="24"/>
          <w:szCs w:val="24"/>
        </w:rPr>
        <w:t>в них мест 20, детей — 11</w:t>
      </w:r>
      <w:r w:rsidRPr="00D20E6B">
        <w:rPr>
          <w:rFonts w:ascii="Times New Roman" w:hAnsi="Times New Roman" w:cs="Times New Roman"/>
          <w:sz w:val="24"/>
          <w:szCs w:val="24"/>
        </w:rPr>
        <w:t xml:space="preserve">. Также  в МБОУДОД «ЦДОД» работает </w:t>
      </w:r>
      <w:r w:rsidRPr="00D20E6B">
        <w:rPr>
          <w:rFonts w:ascii="Times New Roman" w:hAnsi="Times New Roman" w:cs="Times New Roman"/>
          <w:bCs/>
          <w:sz w:val="24"/>
          <w:szCs w:val="24"/>
        </w:rPr>
        <w:t>группа раннего развития (ГРР) детей «Солнышко»</w:t>
      </w:r>
      <w:r w:rsidRPr="00D20E6B">
        <w:rPr>
          <w:rFonts w:ascii="Times New Roman" w:hAnsi="Times New Roman" w:cs="Times New Roman"/>
          <w:sz w:val="24"/>
          <w:szCs w:val="24"/>
        </w:rPr>
        <w:t xml:space="preserve"> с режимом работы по 3 часа 3 раза в неделю, </w:t>
      </w:r>
      <w:r w:rsidRPr="00D20E6B">
        <w:rPr>
          <w:rFonts w:ascii="Times New Roman" w:hAnsi="Times New Roman" w:cs="Times New Roman"/>
          <w:bCs/>
          <w:sz w:val="24"/>
          <w:szCs w:val="24"/>
        </w:rPr>
        <w:t>которую посещают 25 дошкольников, мест — 25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>Таким образом, в целом по району за счет привлечения в систему</w:t>
      </w:r>
      <w:r w:rsidRPr="007515EA">
        <w:rPr>
          <w:rFonts w:ascii="Times New Roman" w:hAnsi="Times New Roman" w:cs="Times New Roman"/>
          <w:sz w:val="24"/>
          <w:szCs w:val="24"/>
        </w:rPr>
        <w:t xml:space="preserve"> дошкольного образования вариативных форм дошкольного образования процент охвата детей дошкольным образованием (ДОО + ОО + учреждение дополнительного образования) на начало 2015 года составил </w:t>
      </w:r>
      <w:r w:rsidRPr="007515EA">
        <w:rPr>
          <w:rFonts w:ascii="Times New Roman" w:hAnsi="Times New Roman" w:cs="Times New Roman"/>
          <w:bCs/>
          <w:sz w:val="24"/>
          <w:szCs w:val="24"/>
        </w:rPr>
        <w:t>65,7%;</w:t>
      </w:r>
      <w:r w:rsidRPr="007515EA">
        <w:rPr>
          <w:rFonts w:ascii="Times New Roman" w:hAnsi="Times New Roman" w:cs="Times New Roman"/>
          <w:sz w:val="24"/>
          <w:szCs w:val="24"/>
        </w:rPr>
        <w:t xml:space="preserve"> охват детей 5-7 лет предшкольной подготовкой составляет </w:t>
      </w:r>
      <w:r w:rsidRPr="007515EA">
        <w:rPr>
          <w:rFonts w:ascii="Times New Roman" w:hAnsi="Times New Roman" w:cs="Times New Roman"/>
          <w:bCs/>
          <w:sz w:val="24"/>
          <w:szCs w:val="24"/>
        </w:rPr>
        <w:t>72,0%.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Определяющее влияние на развитие дошкольного образования оказывают демографические тенденции. С 2000 года рост показателей рождаемости обусловил рост численности детей, состоящих на учете для предоставления места в дошкольных образовательных организациях.</w:t>
      </w:r>
    </w:p>
    <w:p w:rsidR="007B5FB9" w:rsidRPr="007515EA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В связи с этим в Подпрограмму включена работа по реконструкции помещений, развитию вариативных форм дошкольного образования.</w:t>
      </w:r>
    </w:p>
    <w:p w:rsidR="007B5FB9" w:rsidRPr="007515EA" w:rsidRDefault="007B5FB9" w:rsidP="00506444">
      <w:pPr>
        <w:tabs>
          <w:tab w:val="left" w:pos="1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Сделан важный шаг в обновлении содержания дошкольного образования: внедряются федеральный государственный образовательный стандарт дошкольного образования. На основе ФГОС ДО разрабатываются также: программа развития дошкольной образовательной организации, адаптированные образовательные программы дошкольного образования, разработанные для детей с ограниченными возможностями здоровья (в том числе детей-инвалидов). Во всех дошкольных образовательных организаций разработана основная образовательная програм</w:t>
      </w:r>
      <w:r w:rsidR="00740F3D">
        <w:rPr>
          <w:rFonts w:ascii="Times New Roman" w:hAnsi="Times New Roman" w:cs="Times New Roman"/>
          <w:sz w:val="24"/>
          <w:szCs w:val="24"/>
        </w:rPr>
        <w:t xml:space="preserve">м </w:t>
      </w:r>
      <w:r w:rsidRPr="007515EA">
        <w:rPr>
          <w:rFonts w:ascii="Times New Roman" w:hAnsi="Times New Roman" w:cs="Times New Roman"/>
          <w:sz w:val="24"/>
          <w:szCs w:val="24"/>
        </w:rPr>
        <w:softHyphen/>
      </w:r>
      <w:r w:rsidR="00996DC2">
        <w:rPr>
          <w:rFonts w:ascii="Times New Roman" w:hAnsi="Times New Roman" w:cs="Times New Roman"/>
          <w:sz w:val="24"/>
          <w:szCs w:val="24"/>
        </w:rPr>
        <w:pgNum/>
      </w:r>
      <w:r w:rsidR="00996DC2">
        <w:rPr>
          <w:rFonts w:ascii="Times New Roman" w:hAnsi="Times New Roman" w:cs="Times New Roman"/>
          <w:sz w:val="24"/>
          <w:szCs w:val="24"/>
        </w:rPr>
        <w:t>А</w:t>
      </w:r>
      <w:r w:rsidRPr="007515EA">
        <w:rPr>
          <w:rFonts w:ascii="Times New Roman" w:hAnsi="Times New Roman" w:cs="Times New Roman"/>
          <w:sz w:val="24"/>
          <w:szCs w:val="24"/>
        </w:rPr>
        <w:t xml:space="preserve"> дошкольного образования в соответствии с ФГОС 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школьного образования.</w:t>
      </w:r>
    </w:p>
    <w:p w:rsidR="007B5FB9" w:rsidRPr="007515EA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обеспечения качества дошкольного образования проводится работа по повышению профессионального уровня педагогов, работающих в образовательных учреждениях, реализующих образовательную программу дошкольного образования ДОО. </w:t>
      </w:r>
    </w:p>
    <w:p w:rsidR="007B5FB9" w:rsidRPr="007515EA" w:rsidRDefault="007B5FB9" w:rsidP="00506444">
      <w:pPr>
        <w:shd w:val="clear" w:color="auto" w:fill="FFFFFF"/>
        <w:tabs>
          <w:tab w:val="left" w:pos="-2430"/>
          <w:tab w:val="left" w:pos="9639"/>
        </w:tabs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Повышение квалификации и профессиональной переподготовки управленческих и педагогических работников муниципальной системы образования за последние 3 года обучение прошли 92% руководителей и педагогов района.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Решение проблемы в области повышения эффективности кадрового обеспечения видится в:</w:t>
      </w:r>
    </w:p>
    <w:p w:rsidR="007B5FB9" w:rsidRPr="007515EA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- организации профессиональной переподготовки или повышения квалификации педагогов и руководителей дошкольных учреждений, через систему вузовской подготовки и постдипломного повышения квалификации, дистанционного обучения;</w:t>
      </w:r>
    </w:p>
    <w:p w:rsidR="007B5FB9" w:rsidRPr="007515EA" w:rsidRDefault="007B5FB9" w:rsidP="00506444">
      <w:pPr>
        <w:pStyle w:val="affffb"/>
        <w:tabs>
          <w:tab w:val="left" w:pos="993"/>
        </w:tabs>
        <w:suppressAutoHyphens w:val="0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7515EA">
        <w:rPr>
          <w:rFonts w:ascii="Times New Roman" w:hAnsi="Times New Roman" w:cs="Times New Roman"/>
          <w:b w:val="0"/>
          <w:sz w:val="24"/>
          <w:szCs w:val="24"/>
        </w:rPr>
        <w:t>получении высшего профессионального образования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 направлениям подготовки </w:t>
      </w:r>
      <w:r w:rsidRPr="007515EA">
        <w:rPr>
          <w:rFonts w:ascii="Times New Roman" w:hAnsi="Times New Roman" w:cs="Times New Roman"/>
          <w:b w:val="0"/>
          <w:sz w:val="24"/>
          <w:szCs w:val="24"/>
        </w:rPr>
        <w:t>«Гражданское и муниципальное управление», «Менеджмент организации», «Управление персоналом»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руководителями детских садов;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    - в совершенствовании  разных форм повышения квалификации кадров: организация внутрифирменного обучения, реализация деятельности методических объединений, семинаров по актуальным проблемам повышения качества образования, распространения передово</w:t>
      </w:r>
      <w:r w:rsidR="006F64CF" w:rsidRPr="007515EA">
        <w:rPr>
          <w:rFonts w:ascii="Times New Roman" w:hAnsi="Times New Roman" w:cs="Times New Roman"/>
          <w:sz w:val="24"/>
          <w:szCs w:val="24"/>
        </w:rPr>
        <w:t>го педагогического опыта и т.п.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дошкольного образования детей сохраняются следующие проблемы, требующие решения: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незначительный дефицит мест в дошкольных образовательных организациях поселка в условиях роста численности детского населения;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недостаточный объем предложения услуг по сопровождению раннего развития детей (от 0 до3 лет);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низкие темпы обновления состава и компетенций педагогических кадров дошкольных образовательных организаций;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недостаточные условия для удовлетворения потребностей детей с ограниченными возможностями здоровья в программах инклюзивного образования</w:t>
      </w:r>
    </w:p>
    <w:p w:rsidR="007B5FB9" w:rsidRPr="007515EA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и реализация финансово-экономических механизмов, обеспечивающих равные возможности получения дошкольного образования;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дальнейшая модернизация материально-технической базы образовательных организаций, улучшение оснащенности современным оборудованием;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обеспечение планомерной работы по улучшению системы комплексной безопасности дошкольных образовательных организаций с учетом современных требований;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развитие кадрового потенциала посредством организации компетентностно-ориентированной системы повышения квалификации, построенной на основе модульных программ с применением дистанционных технологий, завершение перехода на «эффективный контракт» как основы трудовых отношений;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развитие механизмов муниципальной поддержки работников образования с целью повышения социального статуса педагогов;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повышение эффективности управления системой оценки качества образования обеспечения информационной  открытости , развития социального партнерства;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 обеспечение роста удовлетворительности населения предоставляемыми образовательными услугами.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A405A5" w:rsidRPr="007515EA" w:rsidRDefault="00A405A5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</w:rPr>
        <w:t>Приоритеты политики органов местного самоуправления в рамках реализации данной подпрограммы:</w:t>
      </w: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сохранить доступность дошкольного образования и обеспечить повышение охвата детей</w:t>
      </w:r>
      <w:r w:rsidR="00A405A5" w:rsidRPr="007515EA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дошкольным образованием;</w:t>
      </w: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внедрить вариативные формы организации дошкольного образования; </w:t>
      </w:r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повысить качество дошкольного образования в условиях внедрения ФГОС ДО; </w:t>
      </w:r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обеспечить безопасность пребывания детей в образовательных учреждениях;</w:t>
      </w:r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укрепить экономические ресурсы (</w:t>
      </w:r>
      <w:r w:rsidRPr="007515EA">
        <w:rPr>
          <w:rFonts w:ascii="Times New Roman" w:hAnsi="Times New Roman" w:cs="Times New Roman"/>
          <w:sz w:val="24"/>
          <w:szCs w:val="24"/>
        </w:rPr>
        <w:t xml:space="preserve">кадровый, научно-методический, мотивационный, финансово-экономический, материально – технический, информационный, нормативно-правовой) </w:t>
      </w:r>
      <w:r w:rsidRPr="007515EA">
        <w:rPr>
          <w:rFonts w:ascii="Times New Roman" w:eastAsia="TimesNewRomanPSMT" w:hAnsi="Times New Roman" w:cs="Times New Roman"/>
          <w:sz w:val="24"/>
          <w:szCs w:val="24"/>
        </w:rPr>
        <w:t>учреждений системы дошкольного образования;</w:t>
      </w:r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оптимизировать систему подготовки, переподготовки и повышения квалификации педагогических кадров, сформировать их готовность работать в инновационном режиме.</w:t>
      </w:r>
    </w:p>
    <w:p w:rsidR="007B5FB9" w:rsidRPr="007515EA" w:rsidRDefault="007B5FB9" w:rsidP="00506444">
      <w:pPr>
        <w:tabs>
          <w:tab w:val="left" w:pos="317"/>
          <w:tab w:val="left" w:pos="567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Основная цель подпрограммы: 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детей.</w:t>
      </w:r>
    </w:p>
    <w:p w:rsidR="007B5FB9" w:rsidRPr="007515EA" w:rsidRDefault="007B5FB9" w:rsidP="00506444">
      <w:pPr>
        <w:framePr w:hSpace="180" w:wrap="around" w:vAnchor="text" w:hAnchor="page" w:x="976" w:y="772"/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Задачи подпрограммы: 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      -формирование образовательной сети и экономических механизмов, обеспечивающих равный доступ населения к услугам дошкольного образования;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создание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безопасных условий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пребывания детей в дошкольных образовательных организациях района;</w:t>
      </w:r>
    </w:p>
    <w:p w:rsidR="007B5FB9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системной работы по формированию экономических ресурсов</w:t>
      </w:r>
      <w:r w:rsidRPr="007515EA">
        <w:rPr>
          <w:rFonts w:ascii="Times New Roman" w:hAnsi="Times New Roman" w:cs="Times New Roman"/>
          <w:sz w:val="24"/>
          <w:szCs w:val="24"/>
        </w:rPr>
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образования.</w:t>
      </w:r>
    </w:p>
    <w:p w:rsidR="00740F3D" w:rsidRDefault="00740F3D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7515EA" w:rsidRDefault="00E4223B" w:rsidP="002A3102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515EA">
        <w:rPr>
          <w:rFonts w:ascii="Times New Roman" w:hAnsi="Times New Roman" w:cs="Times New Roman"/>
          <w:b/>
          <w:sz w:val="24"/>
          <w:szCs w:val="24"/>
        </w:rPr>
        <w:t>оказ</w:t>
      </w:r>
      <w:r>
        <w:rPr>
          <w:rFonts w:ascii="Times New Roman" w:hAnsi="Times New Roman" w:cs="Times New Roman"/>
          <w:b/>
          <w:sz w:val="24"/>
          <w:szCs w:val="24"/>
        </w:rPr>
        <w:t>атели (индикаторы) подпрограммы</w:t>
      </w:r>
    </w:p>
    <w:p w:rsidR="00E4223B" w:rsidRPr="007515EA" w:rsidRDefault="00E4223B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1.Развитие дошкольного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1.1.Обеспечение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1.1.1.Создание дополнительных мест в муниципаль</w:t>
      </w:r>
      <w:r w:rsidRPr="00740F3D">
        <w:rPr>
          <w:rFonts w:ascii="Times New Roman" w:hAnsi="Times New Roman" w:cs="Times New Roman"/>
          <w:sz w:val="24"/>
          <w:szCs w:val="24"/>
        </w:rPr>
        <w:softHyphen/>
        <w:t>ных образовательных организациях различных типов, а также развитие вариативных форм до</w:t>
      </w:r>
      <w:r w:rsidRPr="00740F3D">
        <w:rPr>
          <w:rFonts w:ascii="Times New Roman" w:hAnsi="Times New Roman" w:cs="Times New Roman"/>
          <w:sz w:val="24"/>
          <w:szCs w:val="24"/>
        </w:rPr>
        <w:softHyphen/>
        <w:t>школьного образования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1.1.2.Информационная поддержка семей в консультативных пунктах на базе дошкольных и общеобразовательных организаций</w:t>
      </w:r>
    </w:p>
    <w:p w:rsidR="00C5084B" w:rsidRPr="00740F3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1.2Осуществление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организации. Реализующие программу дошкольного образования</w:t>
      </w:r>
    </w:p>
    <w:p w:rsidR="00C5084B" w:rsidRPr="00740F3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1.3.Обучение детей – инвалидов в образовательных организациях, реализующих программу дошкольного образования, а также предоставление компенсации затрат родителей ( законных представителей) обучения детей-инвалидов на дому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2.Создание условий для инклюзивного образования детей- инвалидов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2.1.Создание универсальной безбарьерной среды для инклюзивного образования детей- инвалидов («доступная среда»)</w:t>
      </w:r>
    </w:p>
    <w:p w:rsidR="007B5FB9" w:rsidRPr="00740F3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</w:t>
      </w:r>
      <w:r w:rsidR="007B5FB9" w:rsidRPr="00740F3D">
        <w:rPr>
          <w:rFonts w:ascii="Times New Roman" w:hAnsi="Times New Roman" w:cs="Times New Roman"/>
          <w:sz w:val="24"/>
          <w:szCs w:val="24"/>
        </w:rPr>
        <w:t>.</w:t>
      </w:r>
      <w:r w:rsidRPr="00740F3D">
        <w:rPr>
          <w:rFonts w:ascii="Times New Roman" w:hAnsi="Times New Roman" w:cs="Times New Roman"/>
          <w:sz w:val="24"/>
          <w:szCs w:val="24"/>
        </w:rPr>
        <w:t>2</w:t>
      </w:r>
      <w:r w:rsidR="007B5FB9" w:rsidRPr="00740F3D">
        <w:rPr>
          <w:rFonts w:ascii="Times New Roman" w:hAnsi="Times New Roman" w:cs="Times New Roman"/>
          <w:sz w:val="24"/>
          <w:szCs w:val="24"/>
        </w:rPr>
        <w:t>.Создание условий для  инклюзивного образования детей с ограниченными возможностями здоровья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3.Обновление содержания образовательной деятельности дошкольных образовательных учреждений в соответствии с действующим законодательством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3.1.Разработка Программ развития ДОО Тюльганского района по внедрению ФГОС ДО как обязательного условия достижения качественного дошкольного образования</w:t>
      </w:r>
    </w:p>
    <w:p w:rsidR="007B5FB9" w:rsidRPr="00740F3D" w:rsidRDefault="007B5FB9" w:rsidP="0050644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3.2.Создание и мониторинг муниципального заказа на дошкольные услуги, планирование дополнительных услуг внутри учреждений</w:t>
      </w:r>
    </w:p>
    <w:p w:rsidR="007B5FB9" w:rsidRPr="00740F3D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3.3.Развитие и поддержка инновационной, опытно-экспериментальной деятельности дошкольных образовательных учреждений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3.4.Реализация современных подходов в организации развивающей предметно-пространственной среды в дошкольных образовательных организациях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3.5.Создание учебно-материальной базы, отвечающей современным требованиям к условиям осуществления образовательной деятельности</w:t>
      </w:r>
    </w:p>
    <w:p w:rsidR="007B5FB9" w:rsidRPr="00740F3D" w:rsidRDefault="007B5FB9" w:rsidP="0050644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3.6. Подготовка, переподготовка и повышение квалификации педагогических и управленческих кадров системы образования</w:t>
      </w:r>
    </w:p>
    <w:p w:rsidR="00A35F37" w:rsidRPr="00740F3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lastRenderedPageBreak/>
        <w:t>4.Создание условий для сохранения и укрепления здоровья детей.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4.1.Создание безопасных условий пребывания детей в дошкольных образовательных учреждениях района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4.1.1.Проведение капитального и противоаварийного ремонта в образовательных организациях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4.1.2.Реконструкция дошкольных образовательных организаций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4.1.3.Повышение уровня антитеррористической безопасности (материально-техническое и кадровое обеспечение)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4.2.Совершенствование организации питания детей, в том числе с учетом особенностей их здоровья, в дошкольных образовательных учреждениях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4.3.Обеспечение соответствия лицензионным требованиям и условиям, предъявляемым к медицинской деятельности дошкольных образовательных учреждений, прохождение процедуры лицензирования медицинских кабинетов дошкольных образовательных учреждений</w:t>
      </w:r>
    </w:p>
    <w:p w:rsidR="006F6D5E" w:rsidRPr="00740F3D" w:rsidRDefault="00A35F37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4.4.Обеспечение соблюдения прав ребенка на охрану здоровья и гармоничное развитие в условиях дошкольных образовательных учреждений</w:t>
      </w:r>
    </w:p>
    <w:p w:rsidR="00740F3D" w:rsidRDefault="00740F3D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2A3102">
      <w:pPr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обеспечении Подпрограммы</w:t>
      </w:r>
    </w:p>
    <w:p w:rsidR="00740F3D" w:rsidRPr="007515EA" w:rsidRDefault="00740F3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</w:t>
      </w:r>
      <w:r w:rsidRPr="00D20E6B">
        <w:rPr>
          <w:rFonts w:ascii="Times New Roman" w:hAnsi="Times New Roman" w:cs="Times New Roman"/>
          <w:sz w:val="24"/>
          <w:szCs w:val="24"/>
          <w:lang w:eastAsia="ru-RU"/>
        </w:rPr>
        <w:t>составляет</w:t>
      </w:r>
      <w:r w:rsidR="00DD36C0" w:rsidRPr="00D20E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673F3">
        <w:rPr>
          <w:rFonts w:ascii="Calibri" w:hAnsi="Calibri" w:cs="Calibri"/>
          <w:color w:val="000000"/>
        </w:rPr>
        <w:t xml:space="preserve">587 286,98 </w:t>
      </w:r>
      <w:r w:rsidR="005A278E" w:rsidRPr="007515EA">
        <w:rPr>
          <w:rFonts w:ascii="Times New Roman" w:hAnsi="Times New Roman" w:cs="Times New Roman"/>
          <w:sz w:val="24"/>
          <w:szCs w:val="24"/>
        </w:rPr>
        <w:t>тыс. руб.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 в том числе по годам:</w:t>
      </w:r>
    </w:p>
    <w:tbl>
      <w:tblPr>
        <w:tblW w:w="9639" w:type="dxa"/>
        <w:tblInd w:w="392" w:type="dxa"/>
        <w:tblLayout w:type="fixed"/>
        <w:tblLook w:val="00A0"/>
      </w:tblPr>
      <w:tblGrid>
        <w:gridCol w:w="1134"/>
        <w:gridCol w:w="8505"/>
      </w:tblGrid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2014 год 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- 85 763,07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- 55 181,90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- 58 345,55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- 55 277,05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- 61852,34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20078">
              <w:rPr>
                <w:rFonts w:ascii="Times New Roman" w:hAnsi="Times New Roman" w:cs="Times New Roman"/>
                <w:sz w:val="24"/>
                <w:szCs w:val="24"/>
              </w:rPr>
              <w:t>69791,30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B006B2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0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505" w:type="dxa"/>
          </w:tcPr>
          <w:p w:rsidR="00621991" w:rsidRPr="00B006B2" w:rsidRDefault="001B3433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673F3">
              <w:rPr>
                <w:rFonts w:ascii="Times New Roman" w:hAnsi="Times New Roman" w:cs="Times New Roman"/>
                <w:color w:val="000000"/>
              </w:rPr>
              <w:t xml:space="preserve">73464,971 </w:t>
            </w:r>
            <w:r w:rsidR="005A278E" w:rsidRPr="00B00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505" w:type="dxa"/>
          </w:tcPr>
          <w:p w:rsidR="00621991" w:rsidRPr="007515EA" w:rsidRDefault="00621991" w:rsidP="00B006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06B2">
              <w:rPr>
                <w:rFonts w:ascii="Times New Roman" w:hAnsi="Times New Roman" w:cs="Times New Roman"/>
                <w:sz w:val="24"/>
                <w:szCs w:val="24"/>
              </w:rPr>
              <w:t>63805,40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505" w:type="dxa"/>
          </w:tcPr>
          <w:p w:rsidR="00621991" w:rsidRPr="007515EA" w:rsidRDefault="00621991" w:rsidP="00B006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06B2">
              <w:rPr>
                <w:rFonts w:ascii="Times New Roman" w:hAnsi="Times New Roman" w:cs="Times New Roman"/>
                <w:sz w:val="24"/>
                <w:szCs w:val="24"/>
              </w:rPr>
              <w:t>63805,40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рублей.</w:t>
            </w:r>
          </w:p>
        </w:tc>
      </w:tr>
    </w:tbl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6A740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2A3102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  <w:b/>
          <w:bCs/>
          <w:kern w:val="0"/>
          <w:lang w:eastAsia="ar-SA" w:bidi="ar-SA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дошкольного образования детей» для реализации целей муниципальной программы определен 0,2, так каксоздание в системе дошкольного образования  равных возможностей для современного качественного образования и позитивной социализации детей дошкольного возраста возможно при обеспечении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DD36C0" w:rsidRDefault="00DD36C0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Приложение №4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6F64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дополнительного образования  детей»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Тюльганского района на 2014 </w:t>
      </w:r>
      <w:r w:rsidR="00E4223B">
        <w:rPr>
          <w:rFonts w:ascii="Times New Roman" w:hAnsi="Times New Roman" w:cs="Times New Roman"/>
          <w:sz w:val="24"/>
          <w:szCs w:val="24"/>
        </w:rPr>
        <w:t>–</w:t>
      </w:r>
      <w:r w:rsidRPr="007515EA">
        <w:rPr>
          <w:rFonts w:ascii="Times New Roman" w:hAnsi="Times New Roman" w:cs="Times New Roman"/>
          <w:sz w:val="24"/>
          <w:szCs w:val="24"/>
        </w:rPr>
        <w:t xml:space="preserve"> 202</w:t>
      </w:r>
      <w:r w:rsidR="006F64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1276"/>
        <w:gridCol w:w="1701"/>
        <w:gridCol w:w="1559"/>
        <w:gridCol w:w="1559"/>
        <w:gridCol w:w="1134"/>
      </w:tblGrid>
      <w:tr w:rsidR="007B5FB9" w:rsidRPr="00DD36C0" w:rsidTr="007914D7">
        <w:trPr>
          <w:trHeight w:val="270"/>
        </w:trPr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5913C3" w:rsidRPr="00DD36C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района.</w:t>
            </w:r>
          </w:p>
        </w:tc>
      </w:tr>
      <w:tr w:rsidR="007B5FB9" w:rsidRPr="00DD36C0" w:rsidTr="007914D7">
        <w:trPr>
          <w:trHeight w:val="803"/>
        </w:trPr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5913C3" w:rsidRPr="00DD36C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</w:tcPr>
          <w:p w:rsidR="008907CB" w:rsidRPr="00DD36C0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по делам молодежи и спорта администрации Тюльганского района (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МБОУ ДОД </w:t>
            </w:r>
            <w:r w:rsidR="00E4223B" w:rsidRPr="00DD36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Тюльганская ДЮСШ»),</w:t>
            </w:r>
          </w:p>
          <w:p w:rsidR="008907CB" w:rsidRPr="00DD36C0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(МБОУ ДОД «Тюльганская ДШИ»), </w:t>
            </w:r>
          </w:p>
          <w:p w:rsidR="007B5FB9" w:rsidRPr="00DD36C0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Создание в системе дополнительного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      </w:r>
          </w:p>
        </w:tc>
      </w:tr>
      <w:tr w:rsidR="00E4223B" w:rsidRPr="00DD36C0" w:rsidTr="007914D7">
        <w:tc>
          <w:tcPr>
            <w:tcW w:w="2836" w:type="dxa"/>
          </w:tcPr>
          <w:p w:rsidR="00E4223B" w:rsidRPr="007914D7" w:rsidRDefault="007914D7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14D7">
              <w:rPr>
                <w:rFonts w:ascii="Times New Roman" w:hAnsi="Times New Roman" w:cs="Times New Roman"/>
                <w:sz w:val="24"/>
              </w:rPr>
              <w:t>Приоритетные проекты (программы), реализуемые в рамках подпрограммы</w:t>
            </w:r>
          </w:p>
        </w:tc>
        <w:tc>
          <w:tcPr>
            <w:tcW w:w="7229" w:type="dxa"/>
            <w:gridSpan w:val="5"/>
          </w:tcPr>
          <w:p w:rsidR="00E4223B" w:rsidRPr="00DD36C0" w:rsidRDefault="00E4223B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-доля детей, охваченных образова</w:t>
            </w:r>
            <w:r w:rsidRPr="00DD36C0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DD36C0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DD36C0">
              <w:rPr>
                <w:rFonts w:ascii="Times New Roman" w:hAnsi="Times New Roman" w:cs="Times New Roman"/>
              </w:rPr>
              <w:softHyphen/>
              <w:t>лодежи в возрасте 5-18 лет;</w:t>
            </w:r>
          </w:p>
          <w:p w:rsidR="007B5FB9" w:rsidRPr="00DD36C0" w:rsidRDefault="007B5FB9" w:rsidP="007914D7">
            <w:pPr>
              <w:pStyle w:val="affff0"/>
              <w:spacing w:after="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-удельный вес обучающихся  по программам дополнительного  образования, участвующих в олимпиадах и конкурсах различно</w:t>
            </w:r>
            <w:r w:rsidRPr="00DD36C0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образования;</w:t>
            </w:r>
          </w:p>
          <w:p w:rsidR="007B5FB9" w:rsidRPr="00DD36C0" w:rsidRDefault="007B5FB9" w:rsidP="007914D7">
            <w:pPr>
              <w:pStyle w:val="affff0"/>
              <w:spacing w:after="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-отношение среднемесячной зара</w:t>
            </w:r>
            <w:r w:rsidRPr="00DD36C0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DD36C0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DD36C0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в Оренбургской области;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lastRenderedPageBreak/>
              <w:t>-доля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категория;</w:t>
            </w:r>
          </w:p>
          <w:p w:rsidR="007B5FB9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-доля учащихся получающих поддержку со стороны государства, муниципалитета</w:t>
            </w:r>
            <w:r w:rsidR="00740F3D">
              <w:rPr>
                <w:rFonts w:ascii="Times New Roman" w:hAnsi="Times New Roman" w:cs="Times New Roman"/>
              </w:rPr>
              <w:t>;</w:t>
            </w:r>
          </w:p>
          <w:p w:rsidR="00740F3D" w:rsidRPr="00740F3D" w:rsidRDefault="00740F3D" w:rsidP="007914D7">
            <w:pPr>
              <w:jc w:val="left"/>
              <w:rPr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 д</w:t>
            </w:r>
            <w:r w:rsidRPr="00740F3D">
              <w:rPr>
                <w:rFonts w:ascii="Times New Roman" w:hAnsi="Times New Roman" w:cs="Times New Roman"/>
                <w:sz w:val="24"/>
              </w:rPr>
              <w:t>остижение средней заработной платы педагогических работников муниципальных учреждений дополнительного образования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40F3D" w:rsidRPr="00740F3D" w:rsidRDefault="00740F3D" w:rsidP="007914D7">
            <w:pPr>
              <w:jc w:val="left"/>
              <w:rPr>
                <w:lang w:eastAsia="ru-RU"/>
              </w:rPr>
            </w:pP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6F64CF" w:rsidRPr="00DD3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5913C3" w:rsidRPr="00DD36C0" w:rsidTr="007914D7">
        <w:tc>
          <w:tcPr>
            <w:tcW w:w="2836" w:type="dxa"/>
            <w:vMerge w:val="restart"/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7229" w:type="dxa"/>
            <w:gridSpan w:val="5"/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2A3102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осуществляется за счет средств федерального бюджета, областного бюджета и бюджета Тюльганского </w:t>
            </w: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 xml:space="preserve">района. Общий объём финансирования </w:t>
            </w:r>
            <w:r w:rsidR="002A3102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составит </w:t>
            </w:r>
            <w:r w:rsidR="002215BF" w:rsidRPr="00D20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272886,</w:t>
            </w:r>
            <w:r w:rsidR="00363DC8" w:rsidRPr="00D20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186F72" w:rsidRPr="00D20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тыс. руб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., в том числе по годам:</w:t>
            </w:r>
          </w:p>
        </w:tc>
      </w:tr>
      <w:tr w:rsidR="005913C3" w:rsidRPr="00DD36C0" w:rsidTr="007914D7">
        <w:tblPrEx>
          <w:tblLook w:val="00A0"/>
        </w:tblPrEx>
        <w:trPr>
          <w:trHeight w:val="693"/>
        </w:trPr>
        <w:tc>
          <w:tcPr>
            <w:tcW w:w="2836" w:type="dxa"/>
            <w:vMerge/>
            <w:tcBorders>
              <w:bottom w:val="nil"/>
            </w:tcBorders>
          </w:tcPr>
          <w:p w:rsidR="005913C3" w:rsidRPr="00DD36C0" w:rsidRDefault="005913C3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19770,32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19634,22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115,9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22614,2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23300,62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23300,62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28267,8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26253,8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31218,25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30310,25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36 574,0</w:t>
            </w:r>
            <w:r w:rsidR="00363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36 574,00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86F72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186F72" w:rsidRPr="00DD36C0" w:rsidRDefault="00186F72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40569,1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40569,1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34879,0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34879,0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</w:tcBorders>
          </w:tcPr>
          <w:p w:rsidR="00D61A51" w:rsidRPr="00DD36C0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D61A51" w:rsidRPr="00DD36C0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35662,90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D61A51" w:rsidRPr="00DD36C0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35662,90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D61A51" w:rsidRPr="00DD36C0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86F72" w:rsidRPr="00DD36C0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</w:tcBorders>
          </w:tcPr>
          <w:p w:rsidR="00186F72" w:rsidRPr="00DD36C0" w:rsidRDefault="00186F72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186F72" w:rsidRPr="00DD36C0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272886,</w:t>
            </w:r>
            <w:r w:rsidR="00363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186F72" w:rsidRPr="00DD36C0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269798,09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2945,3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186F72" w:rsidRPr="00DD36C0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143,3</w:t>
            </w:r>
          </w:p>
        </w:tc>
      </w:tr>
    </w:tbl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2A3102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D20E6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7" w:name="sub_2222"/>
      <w:r w:rsidRPr="007515E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20E6B">
        <w:rPr>
          <w:rFonts w:ascii="Times New Roman" w:hAnsi="Times New Roman" w:cs="Times New Roman"/>
          <w:sz w:val="24"/>
          <w:szCs w:val="24"/>
        </w:rPr>
        <w:t>В системе дополнительного образования Тюльганского района в настоящее время функционирует 3 учреждения:  Центр дополнительного образования детей п. Тюльган (ведомственная принадлежность – отдел образования администрации Тюльганского района), детско-юношеская спортивная школа (ДЮСШ) (ведомственная принадлежность – отдел по делам молодежи и спорта администрации Тюльганского района) и детская школа искусств (ведомственная принадлежность – отдел культуры администрации Тюльганского района).</w:t>
      </w:r>
    </w:p>
    <w:p w:rsidR="007B5FB9" w:rsidRPr="00D20E6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>Центр дополнительного образования детей является ведущим учреждением дополнительного образования в районе.</w:t>
      </w:r>
      <w:r w:rsidRPr="00D20E6B">
        <w:rPr>
          <w:rFonts w:ascii="Times New Roman" w:hAnsi="Times New Roman" w:cs="Times New Roman"/>
          <w:iCs/>
        </w:rPr>
        <w:t xml:space="preserve"> В МБУДО «ЦДО» реализуются 62 дополнительные общеобразовательные программы по направленностям:</w:t>
      </w:r>
      <w:r w:rsidRPr="00D20E6B">
        <w:rPr>
          <w:rFonts w:ascii="Times New Roman" w:hAnsi="Times New Roman" w:cs="Times New Roman"/>
          <w:sz w:val="24"/>
          <w:szCs w:val="24"/>
        </w:rPr>
        <w:t xml:space="preserve"> социально-педагогическая; х</w:t>
      </w:r>
      <w:r w:rsidR="009A5796" w:rsidRPr="00D20E6B">
        <w:rPr>
          <w:rFonts w:ascii="Times New Roman" w:hAnsi="Times New Roman" w:cs="Times New Roman"/>
          <w:sz w:val="24"/>
          <w:szCs w:val="24"/>
        </w:rPr>
        <w:t>у</w:t>
      </w:r>
      <w:r w:rsidRPr="00D20E6B">
        <w:rPr>
          <w:rFonts w:ascii="Times New Roman" w:hAnsi="Times New Roman" w:cs="Times New Roman"/>
          <w:sz w:val="24"/>
          <w:szCs w:val="24"/>
        </w:rPr>
        <w:t>дожественная; техническая; туристско-краеведческая; естественнонаучная.</w:t>
      </w:r>
      <w:r w:rsidR="00740F3D" w:rsidRPr="00D20E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>В объединениях центра заняты 1340 (64%) учащихся.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Педагогическую деятельность осуществляют 103 педагога дополнительного образования.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 МБОУ ДОД «Тюльганская ДШИ» обучается 215 детей. Педагогическую деятельность осуществляют 20 педагогов, из которых 4 имеют высшую квалификационную категорию преподавателя. Образовательная деятельность осуществляется по следующим направлениям:  фортепиано, народные инструменты, хореографическое искусство, изобразительное искусство, раннее эстетическое развитие. Образовательные программы реализуются с целью выявления одаренных детей, создания условий для их музыкально-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художественного образования и эстетического воспитания, приобретения ими знаний, умений и навыков, опыта творческой деятельности и осуществления их подготовки к поступлению в образовательные учреждения художественной направленности.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Кроме того, в 78 объединениях и кружках на базе домов культуры, библиотек заняты 786 учащихся.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МБОУ ДОД "Тюльганская ДЮСШ» открыты 8 отделений по видам спорта:  лыжные гонки,  футбол, плавание, борьба вольная, прыжки на батуте, русская лапта, хоккей, фигурное катание, обучается 773учащихся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дополнительного образования детей сохраняются следующие проблемы, требующие решения:</w:t>
      </w:r>
    </w:p>
    <w:p w:rsidR="007B5FB9" w:rsidRPr="007515EA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-неполное совпадение предлагаемых дополнительных образовательных услуг с интересами и потребностями социума; </w:t>
      </w:r>
    </w:p>
    <w:p w:rsidR="007B5FB9" w:rsidRPr="007515EA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недостаточное взаимодействие субъектов социума в решении проблем дополнительного образования детей; </w:t>
      </w:r>
    </w:p>
    <w:p w:rsidR="007B5FB9" w:rsidRPr="007515EA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недостаточность технической оснащенности учреждения дополнительного образования;</w:t>
      </w:r>
    </w:p>
    <w:p w:rsidR="007B5FB9" w:rsidRPr="007515EA" w:rsidRDefault="007B5FB9" w:rsidP="00506444">
      <w:pPr>
        <w:pStyle w:val="27"/>
        <w:tabs>
          <w:tab w:val="left" w:pos="360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недостаточная  научно-методическая поддержка деятельности одаренных детей 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несоответствие темпов обновления учебно-материальной базы и номенклатуры услуг учреждений дополнительного образования детей и изменяющихся потребностей населения;</w:t>
      </w:r>
    </w:p>
    <w:p w:rsidR="00740F3D" w:rsidRDefault="00740F3D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5913C3" w:rsidRDefault="007B5FB9" w:rsidP="002A310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3C3">
        <w:rPr>
          <w:rFonts w:ascii="Times New Roman" w:hAnsi="Times New Roman" w:cs="Times New Roman"/>
          <w:b/>
          <w:sz w:val="24"/>
          <w:szCs w:val="24"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7"/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 xml:space="preserve">направлениями </w:t>
      </w:r>
      <w:r w:rsidRPr="007515EA">
        <w:rPr>
          <w:rFonts w:ascii="Times New Roman" w:hAnsi="Times New Roman" w:cs="Times New Roman"/>
          <w:sz w:val="24"/>
          <w:szCs w:val="24"/>
        </w:rPr>
        <w:t>развития дополнительного образования являются: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повышение доступности и качества дополнительного образования для детей различных категорий;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поиск и поддержка талантливых детей, их сопровождение в течение всего периода обучения;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единого образовательного пространства на основе интеграции основного и дополнительного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совершенствование ресурсного потенциала: кадрового, программно – методического, материально – технического;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Cs/>
          <w:iCs/>
          <w:sz w:val="24"/>
          <w:szCs w:val="24"/>
        </w:rPr>
        <w:t>Основная цель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подпрограммы: создание в системе дополнительного образования равных возможностей для современного качественного дополнительного образования и позитивной социализации детей.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Cs/>
          <w:iCs/>
        </w:rPr>
        <w:t xml:space="preserve">      Задачи </w:t>
      </w:r>
      <w:r w:rsidRPr="007515EA">
        <w:rPr>
          <w:rFonts w:ascii="Times New Roman" w:hAnsi="Times New Roman" w:cs="Times New Roman"/>
        </w:rPr>
        <w:t>подпрограммы: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</w:r>
    </w:p>
    <w:p w:rsidR="007B5FB9" w:rsidRPr="007515EA" w:rsidRDefault="007B5FB9" w:rsidP="00506444">
      <w:pPr>
        <w:ind w:firstLine="709"/>
        <w:rPr>
          <w:rFonts w:ascii="Times New Roman" w:eastAsia="TimesNewRomanPSMT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>жидаемые результаты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реализации подпрограммы: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доступность к услугам  дополнительного образования детей независимо от их места жительства, состояния здоровья и социально-экономического положения их семей;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-расширение сети творческих объединений путем сохранения существующих и открытию инновационных;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обновление и пополнение материально- технической базы организаций  дополнительного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возможность использования дистанционного обучения;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высокий уровень  квалификации и профессиональной  переподготовки по современным программам обучения педагогов и руководителей организаций дополнительного образования;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распространение учебно-методического обеспечения, консультирования и наставничества  педагогов образовательных организаций сообществом педагогов дополнительного образования; 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- завершение перехода к эффективному контракту в сфере дополнительного образования детей;</w:t>
      </w:r>
    </w:p>
    <w:p w:rsidR="007B5FB9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расширение государственно и общественного партнерства в сфере дополнительного образования детей. </w:t>
      </w:r>
    </w:p>
    <w:p w:rsidR="00E4223B" w:rsidRDefault="00E4223B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5913C3" w:rsidRDefault="00E4223B" w:rsidP="002A310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913C3">
        <w:rPr>
          <w:rFonts w:ascii="Times New Roman" w:hAnsi="Times New Roman" w:cs="Times New Roman"/>
          <w:b/>
          <w:sz w:val="24"/>
          <w:szCs w:val="24"/>
        </w:rPr>
        <w:t>оказ</w:t>
      </w:r>
      <w:r>
        <w:rPr>
          <w:rFonts w:ascii="Times New Roman" w:hAnsi="Times New Roman" w:cs="Times New Roman"/>
          <w:b/>
          <w:sz w:val="24"/>
          <w:szCs w:val="24"/>
        </w:rPr>
        <w:t>атели (индикаторы) подпрограммы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740F3D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</w:t>
      </w:r>
      <w:r w:rsidR="00E66293" w:rsidRPr="007515EA">
        <w:rPr>
          <w:rFonts w:ascii="Times New Roman" w:hAnsi="Times New Roman" w:cs="Times New Roman"/>
          <w:sz w:val="24"/>
          <w:szCs w:val="24"/>
        </w:rPr>
        <w:t>граммы приведен в приложение № 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Развитие дополнительного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1.Формирование и финансовое обеспечение муниципальных заданий на реализацию программ дополнительного образования детей.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 Интеграция общего и дополнительного образования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3.Разработка комплекса мер по эффективному использованию потенциала каникулярного времени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3.1.Разработка и утверждение программного обеспечения образования и социализации детей в каникулярное время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3.2.Участие в областном смотре-конкурсе программ и проектов в сфере летнего отдыха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3.3.Участие в областных летних профильных сменах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4.Модернизация системы дополнительного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4.1.Улучшение материально-технической базы УДО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4.2.Создание мест получения социального и трудового опыта для школьников в организациях вне системы образования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4.3.Подготовка квалифицированных кадров, владеющих современными педагогическими технологиями дополнительного образования и социализации детей и подростков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4.4.Привлечение к работе в учреждение дополнительного образования детей специалистов в конкретных областях науки, техники, искусства и представителей родительской общественности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4.5.Развитие клубов и творческих студий для детей по месту жительства несовершеннолетних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4.6.Развитие практики социального проектирования, добровольческой деятельности, детского самоуправления.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Выявление и поддержка одаренных детей и молодежи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1.Проведение традиционных мероприятий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lastRenderedPageBreak/>
        <w:t>2.Организация работы физико-математической школы, школы «Дар», районного научного общества, клуба КВН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3.Выявление и поддержка талантливых и одаренных детей в творческой (художественной, музыкальной), социальной, научно-технической, спортивно-технической областях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4.Участие детей в олимпиадах и конкурсах различных уровней, в  очно-заочных школах, профильных сменах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5.Использование потенциала сети Интернет и технологий дистанционного образования.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Развитие кадрового потенциала учреждений дополнительного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Мероприятие  направлено на повышение социального престижа и уровня квалификации педагогических кадров, стимулирование педагогов к повышению качества деятельности и непрерывному профессионального развитию.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 Переход на эффективный контракт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 Создание механизмов распространения авторских инновационных методик и технологий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3.Организация конкурсных мероприятий по выявлению и поддержке лучших работников образования, продвижению передовых идей и проектов, (конкурсы «Мой лучший урок», «Лидер в образовании», «Самый классный классный" и другие)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4. Повышение квалификации педагогов дополнительного образования и руководителей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5.Привлечение к педагогической деятельности специалистов в конкретных областях знания, культуры, техники, бизнеса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 Взаимодействие с социумом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Мероприятие направлено на повышение социального партнерства в области образования и социализации учащихся района.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1.Развитие органов ученического самоуправления, организация профильных смен для лидеров детского движения,  развитие волонтерского движения, включение в социальное проектирование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2.Работа с организациями и общественными советами по проведению совместных мероприятий.</w:t>
      </w:r>
    </w:p>
    <w:p w:rsidR="007B5FB9" w:rsidRPr="00740F3D" w:rsidRDefault="000B3D54" w:rsidP="00506444">
      <w:pPr>
        <w:ind w:firstLine="709"/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Мероприятия по повышению оплаты труда педагогических работников учреждений дополнительного образования</w:t>
      </w:r>
    </w:p>
    <w:p w:rsidR="002E37E2" w:rsidRPr="00740F3D" w:rsidRDefault="000B3D54" w:rsidP="00506444">
      <w:pPr>
        <w:ind w:firstLine="709"/>
        <w:rPr>
          <w:rFonts w:ascii="Times New Roman" w:hAnsi="Times New Roman" w:cs="Times New Roman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Мероприятие направлено на повышение средней заработной платы педагогов дополнительного образования до 100 % </w:t>
      </w:r>
      <w:r w:rsidR="002E37E2" w:rsidRPr="00740F3D">
        <w:rPr>
          <w:rFonts w:ascii="Times New Roman" w:hAnsi="Times New Roman" w:cs="Times New Roman"/>
        </w:rPr>
        <w:t>от средней заработной платы учителей Тюльганского района.</w:t>
      </w:r>
    </w:p>
    <w:p w:rsidR="006F6D5E" w:rsidRDefault="006F6D5E" w:rsidP="00506444">
      <w:pPr>
        <w:ind w:firstLine="709"/>
        <w:rPr>
          <w:rFonts w:ascii="Times New Roman" w:hAnsi="Times New Roman" w:cs="Times New Roman"/>
        </w:rPr>
      </w:pPr>
    </w:p>
    <w:p w:rsidR="007B5FB9" w:rsidRDefault="007B5FB9" w:rsidP="002A3102">
      <w:pPr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40F3D" w:rsidRPr="007515EA" w:rsidRDefault="00740F3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составляет:</w:t>
      </w:r>
      <w:r w:rsidR="006044DB" w:rsidRPr="006044DB">
        <w:rPr>
          <w:color w:val="000000"/>
        </w:rPr>
        <w:t xml:space="preserve"> </w:t>
      </w:r>
      <w:r w:rsidR="00363DC8" w:rsidRPr="00740F3D">
        <w:rPr>
          <w:rFonts w:ascii="Times New Roman" w:hAnsi="Times New Roman" w:cs="Times New Roman"/>
          <w:color w:val="000000"/>
          <w:sz w:val="24"/>
          <w:szCs w:val="24"/>
        </w:rPr>
        <w:t xml:space="preserve">272886,7 </w:t>
      </w:r>
      <w:r w:rsidR="002516CF" w:rsidRPr="00740F3D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2014г. – 19 770,3</w:t>
      </w:r>
      <w:r w:rsidR="00E66293" w:rsidRPr="00740F3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2015г. – 22 644,7</w:t>
      </w:r>
      <w:r w:rsidR="002315C4" w:rsidRPr="00740F3D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2016г. – 23 300,6</w:t>
      </w:r>
      <w:r w:rsidR="00E66293" w:rsidRPr="00740F3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0E70FD" w:rsidRPr="00740F3D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740F3D">
        <w:rPr>
          <w:rFonts w:ascii="Times New Roman" w:hAnsi="Times New Roman" w:cs="Times New Roman"/>
          <w:sz w:val="24"/>
          <w:szCs w:val="24"/>
          <w:lang w:eastAsia="ru-RU"/>
        </w:rPr>
        <w:t>267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E70FD" w:rsidRPr="00740F3D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740F3D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AD115C" w:rsidRPr="00740F3D">
        <w:rPr>
          <w:rFonts w:ascii="Times New Roman" w:hAnsi="Times New Roman" w:cs="Times New Roman"/>
          <w:sz w:val="24"/>
          <w:szCs w:val="24"/>
          <w:lang w:eastAsia="ru-RU"/>
        </w:rPr>
        <w:t>31218,25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D61A51" w:rsidRPr="00740F3D">
        <w:rPr>
          <w:rFonts w:ascii="Times New Roman" w:hAnsi="Times New Roman" w:cs="Times New Roman"/>
          <w:sz w:val="24"/>
          <w:szCs w:val="24"/>
          <w:lang w:eastAsia="ru-RU"/>
        </w:rPr>
        <w:t>36574,0</w:t>
      </w:r>
      <w:r w:rsidR="00363DC8" w:rsidRPr="00740F3D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2516CF"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90651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186F72"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40569,10 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6CF" w:rsidRPr="00740F3D" w:rsidRDefault="002516CF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363DC8" w:rsidRPr="00740F3D">
        <w:rPr>
          <w:rFonts w:ascii="Times New Roman" w:hAnsi="Times New Roman" w:cs="Times New Roman"/>
          <w:sz w:val="24"/>
          <w:szCs w:val="24"/>
          <w:lang w:eastAsia="ru-RU"/>
        </w:rPr>
        <w:t>34879,0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590651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2516CF" w:rsidRPr="00740F3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490A22" w:rsidRPr="00740F3D">
        <w:rPr>
          <w:rFonts w:ascii="Times New Roman" w:hAnsi="Times New Roman" w:cs="Times New Roman"/>
          <w:sz w:val="24"/>
          <w:szCs w:val="24"/>
          <w:lang w:eastAsia="ru-RU"/>
        </w:rPr>
        <w:t>356</w:t>
      </w:r>
      <w:r w:rsidR="00363DC8" w:rsidRPr="00740F3D">
        <w:rPr>
          <w:rFonts w:ascii="Times New Roman" w:hAnsi="Times New Roman" w:cs="Times New Roman"/>
          <w:sz w:val="24"/>
          <w:szCs w:val="24"/>
          <w:lang w:eastAsia="ru-RU"/>
        </w:rPr>
        <w:t>62,90</w:t>
      </w:r>
      <w:r w:rsidR="00AD115C"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Реализация Программы предусматривает целевое использование денежных средств в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Информация о ресурсном обеспечении приведена в приложение № 9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 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дополнительного образования детей» для реализации целей муниципальной программы определен 0,</w:t>
      </w:r>
      <w:r w:rsidR="001E101B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 так как создание в системе дополнительного образования равных возможностей для современного качественного образования и позитивной социализации детей возможно при условии интеграции общего и дополнительного образования в муниципальных образовательных организациях, реализующих образовательную программу дополнительного образования а также в  организациях дополнительного образования детей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356F" w:rsidRPr="007515EA" w:rsidRDefault="0059356F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  <w:sectPr w:rsidR="0059356F" w:rsidRPr="007515EA" w:rsidSect="009B4C66">
          <w:type w:val="continuous"/>
          <w:pgSz w:w="11906" w:h="16838" w:code="9"/>
          <w:pgMar w:top="1134" w:right="851" w:bottom="1134" w:left="1304" w:header="454" w:footer="624" w:gutter="0"/>
          <w:cols w:space="708"/>
          <w:docGrid w:linePitch="360"/>
        </w:sectPr>
      </w:pPr>
    </w:p>
    <w:bookmarkEnd w:id="6"/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№5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2516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«Реализация единой политики в сфере образования на территории Тюльганского района»</w:t>
      </w: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Тюльганского района на 2014 </w:t>
      </w:r>
      <w:r w:rsidR="00E4223B">
        <w:rPr>
          <w:rFonts w:ascii="Times New Roman" w:hAnsi="Times New Roman" w:cs="Times New Roman"/>
          <w:sz w:val="24"/>
          <w:szCs w:val="24"/>
        </w:rPr>
        <w:t>–</w:t>
      </w:r>
      <w:r w:rsidRPr="007515EA">
        <w:rPr>
          <w:rFonts w:ascii="Times New Roman" w:hAnsi="Times New Roman" w:cs="Times New Roman"/>
          <w:sz w:val="24"/>
          <w:szCs w:val="24"/>
        </w:rPr>
        <w:t xml:space="preserve"> 202</w:t>
      </w:r>
      <w:r w:rsidR="002516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134"/>
        <w:gridCol w:w="1560"/>
        <w:gridCol w:w="1700"/>
        <w:gridCol w:w="1559"/>
        <w:gridCol w:w="2127"/>
      </w:tblGrid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Отдел образования администрации Тюльганского района.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Участники </w:t>
            </w:r>
            <w:r w:rsidR="005913C3">
              <w:rPr>
                <w:rFonts w:ascii="Times New Roman" w:hAnsi="Times New Roman" w:cs="Times New Roman"/>
              </w:rPr>
              <w:t>под</w:t>
            </w:r>
            <w:r w:rsidRPr="007515EA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8907CB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района,Администрация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Цель 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образования  Тюльганского района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Задачи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конституционных прав граждан, проживающих на территории района, на получение образования;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омплекса мер по социально-правовой защите и охране здоровья детей, обучающихся и воспитанников;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совершенствование подготовки педагогических кадров;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еализация механизма внешней оценки качества образования;</w:t>
            </w:r>
          </w:p>
          <w:p w:rsidR="007B5FB9" w:rsidRPr="007515EA" w:rsidRDefault="007B5FB9" w:rsidP="00506444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обеспечение деятельности образовательных учреждений района.</w:t>
            </w:r>
          </w:p>
          <w:p w:rsidR="007B5FB9" w:rsidRPr="007515EA" w:rsidRDefault="007B5FB9" w:rsidP="00506444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защита прав детей, поддержка и сопровождение детей-сирот, детей, оставшихся без попечения родителей.</w:t>
            </w:r>
          </w:p>
        </w:tc>
      </w:tr>
      <w:tr w:rsidR="00E4223B" w:rsidRPr="007515EA" w:rsidTr="00311A73">
        <w:tc>
          <w:tcPr>
            <w:tcW w:w="1985" w:type="dxa"/>
          </w:tcPr>
          <w:p w:rsidR="00E4223B" w:rsidRPr="007515EA" w:rsidRDefault="007914D7" w:rsidP="00506444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D2D2D"/>
              </w:rPr>
              <w:t xml:space="preserve">Приоритетные </w:t>
            </w:r>
            <w:r w:rsidRPr="00EC0923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8080" w:type="dxa"/>
            <w:gridSpan w:val="5"/>
          </w:tcPr>
          <w:p w:rsidR="00E4223B" w:rsidRPr="007515EA" w:rsidRDefault="00E4223B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5A7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Целевые индикаторы и показатели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обеспеченность населения услугами  образования;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число образовательных организаций, охваченных независимой оценкой качества оказания услуг в сфере образования;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Сроки и этапы реализации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2014-202</w:t>
            </w:r>
            <w:r w:rsidR="002516C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>год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Объёмы бюджетных ассигнований подпрограммы</w:t>
            </w:r>
          </w:p>
        </w:tc>
        <w:tc>
          <w:tcPr>
            <w:tcW w:w="8080" w:type="dxa"/>
            <w:gridSpan w:val="5"/>
          </w:tcPr>
          <w:p w:rsidR="007B5FB9" w:rsidRPr="008F05F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8F05FD">
              <w:rPr>
                <w:rFonts w:ascii="Times New Roman" w:hAnsi="Times New Roman" w:cs="Times New Roman"/>
              </w:rPr>
              <w:t xml:space="preserve">Финансирование </w:t>
            </w:r>
            <w:r w:rsidR="002A3102">
              <w:rPr>
                <w:rFonts w:ascii="Times New Roman" w:hAnsi="Times New Roman" w:cs="Times New Roman"/>
              </w:rPr>
              <w:t>под</w:t>
            </w:r>
            <w:r w:rsidRPr="008F05FD">
              <w:rPr>
                <w:rFonts w:ascii="Times New Roman" w:hAnsi="Times New Roman" w:cs="Times New Roman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</w:t>
            </w:r>
            <w:r w:rsidR="002A3102">
              <w:rPr>
                <w:rFonts w:ascii="Times New Roman" w:hAnsi="Times New Roman" w:cs="Times New Roman"/>
              </w:rPr>
              <w:t>под</w:t>
            </w:r>
            <w:r w:rsidRPr="008F05FD">
              <w:rPr>
                <w:rFonts w:ascii="Times New Roman" w:hAnsi="Times New Roman" w:cs="Times New Roman"/>
              </w:rPr>
              <w:t xml:space="preserve">программы составит </w:t>
            </w:r>
            <w:r w:rsidR="002A3102" w:rsidRPr="008F05FD">
              <w:rPr>
                <w:rFonts w:ascii="Times New Roman" w:hAnsi="Times New Roman" w:cs="Times New Roman"/>
                <w:color w:val="000000"/>
              </w:rPr>
              <w:t>199564,4</w:t>
            </w:r>
            <w:r w:rsidR="002A3102">
              <w:rPr>
                <w:rFonts w:ascii="Times New Roman" w:hAnsi="Times New Roman" w:cs="Times New Roman"/>
                <w:color w:val="000000"/>
              </w:rPr>
              <w:t xml:space="preserve">8 </w:t>
            </w:r>
            <w:r w:rsidR="006044DB" w:rsidRPr="008F05FD">
              <w:rPr>
                <w:rFonts w:ascii="Times New Roman" w:hAnsi="Times New Roman" w:cs="Times New Roman"/>
                <w:color w:val="000000"/>
              </w:rPr>
              <w:t>тыс</w:t>
            </w:r>
            <w:r w:rsidRPr="008F05FD">
              <w:rPr>
                <w:rFonts w:ascii="Times New Roman" w:hAnsi="Times New Roman" w:cs="Times New Roman"/>
              </w:rPr>
              <w:t>. руб., в том числе по годам:</w:t>
            </w:r>
          </w:p>
        </w:tc>
      </w:tr>
      <w:tr w:rsidR="007B5FB9" w:rsidRPr="007515EA" w:rsidTr="00311A73">
        <w:tblPrEx>
          <w:tblLook w:val="00A0"/>
        </w:tblPrEx>
        <w:trPr>
          <w:trHeight w:val="277"/>
        </w:trPr>
        <w:tc>
          <w:tcPr>
            <w:tcW w:w="1985" w:type="dxa"/>
            <w:tcBorders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8F05F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8F05F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8F05F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8F05F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="00311A73" w:rsidRPr="008F0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8F05F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r w:rsidR="00311A73" w:rsidRPr="008F05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740F3D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40F3D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40F3D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25425,79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8146,29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16764,49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515,01</w:t>
            </w:r>
          </w:p>
        </w:tc>
      </w:tr>
      <w:tr w:rsidR="00740F3D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25564,28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7874,57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17334,31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355,4</w:t>
            </w:r>
          </w:p>
        </w:tc>
      </w:tr>
      <w:tr w:rsidR="00740F3D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26450,99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8470,39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17486,3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494,3</w:t>
            </w:r>
          </w:p>
        </w:tc>
      </w:tr>
      <w:tr w:rsidR="00740F3D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30715,8</w:t>
            </w:r>
            <w:r w:rsidR="002A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10 437,71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19 896,20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381,9</w:t>
            </w:r>
          </w:p>
        </w:tc>
      </w:tr>
      <w:tr w:rsidR="00740F3D" w:rsidRPr="007515EA" w:rsidTr="00795095">
        <w:tblPrEx>
          <w:tblLook w:val="00A0"/>
        </w:tblPrEx>
        <w:trPr>
          <w:trHeight w:val="391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30878,1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11066,6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19516,5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740F3D" w:rsidRPr="007515EA" w:rsidTr="00F04241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30258,6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10418,5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19533,3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306,8</w:t>
            </w:r>
          </w:p>
        </w:tc>
      </w:tr>
      <w:tr w:rsidR="00740F3D" w:rsidRPr="007515EA" w:rsidTr="00F04241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740F3D" w:rsidRPr="007515EA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740F3D" w:rsidRPr="008F05F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30270,9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10418,5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19533,3</w:t>
            </w: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740F3D" w:rsidRPr="008F05F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319,1</w:t>
            </w:r>
          </w:p>
        </w:tc>
      </w:tr>
      <w:tr w:rsidR="00051FBF" w:rsidRPr="007515EA" w:rsidTr="00B02BCD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051FBF" w:rsidRPr="007515EA" w:rsidRDefault="00051FBF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051FBF" w:rsidRPr="008F05FD" w:rsidRDefault="00051FBF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bottom"/>
          </w:tcPr>
          <w:p w:rsidR="00051FBF" w:rsidRPr="008F05FD" w:rsidRDefault="00AE6C29" w:rsidP="0050644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199564,4</w:t>
            </w:r>
            <w:r w:rsidR="002A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vAlign w:val="bottom"/>
          </w:tcPr>
          <w:p w:rsidR="00051FBF" w:rsidRPr="008F05FD" w:rsidRDefault="00AE6C29" w:rsidP="0050644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66832,56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051FBF" w:rsidRPr="008F05FD" w:rsidRDefault="00AE6C29" w:rsidP="0050644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130064,4</w:t>
            </w:r>
          </w:p>
        </w:tc>
        <w:tc>
          <w:tcPr>
            <w:tcW w:w="2127" w:type="dxa"/>
            <w:tcBorders>
              <w:top w:val="nil"/>
              <w:left w:val="nil"/>
            </w:tcBorders>
            <w:vAlign w:val="bottom"/>
          </w:tcPr>
          <w:p w:rsidR="00051FBF" w:rsidRPr="008F05FD" w:rsidRDefault="00AE6C29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2667,51</w:t>
            </w:r>
          </w:p>
        </w:tc>
      </w:tr>
    </w:tbl>
    <w:p w:rsidR="007B5FB9" w:rsidRPr="007515EA" w:rsidRDefault="007B5FB9" w:rsidP="00506444">
      <w:pPr>
        <w:pStyle w:val="affff3"/>
        <w:ind w:firstLine="709"/>
        <w:rPr>
          <w:rStyle w:val="afffff3"/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b/>
          <w:bCs/>
          <w:kern w:val="0"/>
          <w:sz w:val="24"/>
          <w:szCs w:val="24"/>
          <w:lang w:eastAsia="ar-SA" w:bidi="ar-SA"/>
        </w:rPr>
      </w:pPr>
    </w:p>
    <w:p w:rsidR="007B5FB9" w:rsidRPr="007515EA" w:rsidRDefault="007B5FB9" w:rsidP="00506444">
      <w:pPr>
        <w:pStyle w:val="affff3"/>
        <w:ind w:firstLine="709"/>
        <w:rPr>
          <w:rStyle w:val="afffff3"/>
          <w:rFonts w:ascii="Times New Roman" w:hAnsi="Times New Roman" w:cs="Times New Roman"/>
          <w:b w:val="0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         В своей деятельности отдел образования руководствуется Конституцией РФ, федеральными и областными законами, указаниями и распоряжениями Правительства РФ и Оренбург</w:t>
      </w:r>
      <w:r w:rsidR="0058176A"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с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кой области, нормативными актами органов исполнительной власти Оренбургской области  и Тюльганского района, а также Положением об отделе образования администрации Тюльганского района.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Основными задачами отдела образования являются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-осуществление на территории района государственной политики в области образования, обеспечивающей сохранение единого образовательного пространства и необходимые условия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 xml:space="preserve">-участие в разработке и осуществлении на территории района комплекса мер по социально-правовой защите и охране здоровья детей, обучающихся и воспитанников;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-осуществление кадровой политики в области образования, совершенствование подготовки педагогических кадров;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-участие в разработке и реализации районной финансовой политики в области образования;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-контроль за соблюдением на территории района законодательства в сфере образования.</w:t>
      </w:r>
    </w:p>
    <w:p w:rsidR="007B5FB9" w:rsidRPr="007515EA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pacing w:val="-3"/>
          <w:sz w:val="24"/>
          <w:szCs w:val="24"/>
        </w:rPr>
        <w:t xml:space="preserve">           Муниципальное казенное учреждение </w:t>
      </w:r>
      <w:r w:rsidRPr="007515EA">
        <w:rPr>
          <w:rFonts w:ascii="Times New Roman" w:hAnsi="Times New Roman" w:cs="Times New Roman"/>
          <w:sz w:val="24"/>
          <w:szCs w:val="24"/>
        </w:rPr>
        <w:t>«Центр сопровождения деятельности образовательных учреждений» создано в целях организации планирования показателей деятельности, ведение бюджетного учёта, бухгалтерского учёта, исполнения бюджетной сметы, плана ФХД, в целях хозяйственного, материально-технического и социально-бытового обслуживания учреждений. На основе  системы квалифицированного информационно-методического обслуживания обеспечивает необходимые условия для непрерывного образования педагогических и управленческих кадров по аппарату отдела образования администрации и образовательным учреждениям Тюльганского района.</w:t>
      </w:r>
    </w:p>
    <w:p w:rsidR="007B5FB9" w:rsidRPr="007515EA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8F05FD" w:rsidRDefault="007B5FB9" w:rsidP="002A3102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5FD">
        <w:rPr>
          <w:rFonts w:ascii="Times New Roman" w:hAnsi="Times New Roman" w:cs="Times New Roman"/>
          <w:b/>
          <w:sz w:val="24"/>
          <w:szCs w:val="24"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8F05FD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цель Подпрограммы: р</w:t>
      </w:r>
      <w:r w:rsidRPr="007515EA">
        <w:rPr>
          <w:rFonts w:ascii="Times New Roman" w:hAnsi="Times New Roman" w:cs="Times New Roman"/>
          <w:sz w:val="24"/>
          <w:szCs w:val="24"/>
        </w:rPr>
        <w:t>азвитие образования  Тюльганского района.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Задачи: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условий для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</w:rPr>
        <w:t>-  создание условий для реализации к</w:t>
      </w:r>
      <w:r w:rsidRPr="007515EA">
        <w:rPr>
          <w:rFonts w:ascii="Times New Roman" w:hAnsi="Times New Roman" w:cs="Times New Roman"/>
          <w:sz w:val="24"/>
          <w:szCs w:val="24"/>
          <w:lang w:eastAsia="en-US"/>
        </w:rPr>
        <w:t>омплекса мер по социально-правовой защите и охране здоровья детей, обучающихся и воспитанников;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совершенствование подготовки педагогических кадров;</w:t>
      </w:r>
    </w:p>
    <w:p w:rsidR="007B5FB9" w:rsidRPr="007515EA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-реализация механизма внешней оценки качества образования;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деятельности образовательных учреждений района.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защита прав детей, поддержка и сопровождение детей-сирот, детей, оставшихся без попечения родителей.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ожидаемые результаты реализации Подпрограммы: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-стабильное количество детей, осваивающих общеобразовательные программы начального, основного, среднего общего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стабильность численности воспитанников детских садов;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стабильное количество детей, осваивающих  программы дополнительного 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увеличение численности обучающихся и воспитанников, участвующих в олимпиадах и конкурсах различного уровня;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высокий уровень профессиональной подготовки педагогических кадров;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высокая  внешняя оценка качества образования образовательных организаций;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-п</w:t>
      </w:r>
      <w:r w:rsidRPr="007515EA">
        <w:rPr>
          <w:rFonts w:ascii="Times New Roman" w:hAnsi="Times New Roman" w:cs="Times New Roman"/>
          <w:sz w:val="24"/>
          <w:szCs w:val="24"/>
        </w:rPr>
        <w:t>овышение эффективности использования бюджетных средств;</w:t>
      </w:r>
    </w:p>
    <w:p w:rsidR="007B5FB9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-повышение качества  обслуживания муниципальных образовательных учреждений.</w:t>
      </w:r>
    </w:p>
    <w:p w:rsidR="00E4223B" w:rsidRDefault="00E4223B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8F05FD" w:rsidRDefault="00E4223B" w:rsidP="002A3102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5FD">
        <w:rPr>
          <w:rFonts w:ascii="Times New Roman" w:hAnsi="Times New Roman" w:cs="Times New Roman"/>
          <w:b/>
          <w:sz w:val="24"/>
          <w:szCs w:val="24"/>
        </w:rPr>
        <w:t>Показатели (индикаторы) подпрограммы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B46F61" w:rsidRPr="007515EA">
        <w:rPr>
          <w:rFonts w:ascii="Times New Roman" w:hAnsi="Times New Roman" w:cs="Times New Roman"/>
          <w:sz w:val="24"/>
          <w:szCs w:val="24"/>
        </w:rPr>
        <w:t>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1.Организация деятельности муниципального казенного учреждения «Центр сопровождения деятельности образовательных учреждений»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2.Осуществление выплат по опеке и попечительству в Тюльганском районе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2.1.Выплата единовременного пособия при всех формах устройства детей, лишенных родительского попечения, в семью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2.2.Осуществление переданных полномочий по содержанию ребенка в семье опекуна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2.3. Осуществление переданных полномочий по содержанию ребенка в приемной семье, а также выплате вознаграждения приемному родителю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 Обеспечение деятельности центрального аппарата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3.1. Содержание аппарата отдела образования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3.2.Информационно-техническое сопровождение деятельности отдела образования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3.3. Повышение квалификации специалистов отдела образования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3.4.Поощрение лучших педагогов района</w:t>
      </w:r>
    </w:p>
    <w:p w:rsidR="006F6D5E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 xml:space="preserve">4. Защита прав детей, </w:t>
      </w:r>
      <w:r w:rsidR="006441BC" w:rsidRPr="008F05FD">
        <w:rPr>
          <w:rFonts w:ascii="Times New Roman" w:hAnsi="Times New Roman" w:cs="Times New Roman"/>
          <w:sz w:val="24"/>
          <w:szCs w:val="24"/>
        </w:rPr>
        <w:t xml:space="preserve">государственная </w:t>
      </w:r>
      <w:r w:rsidRPr="008F05FD">
        <w:rPr>
          <w:rFonts w:ascii="Times New Roman" w:hAnsi="Times New Roman" w:cs="Times New Roman"/>
          <w:sz w:val="24"/>
          <w:szCs w:val="24"/>
        </w:rPr>
        <w:t xml:space="preserve">поддержка детей </w:t>
      </w:r>
      <w:r w:rsidR="006F6D5E" w:rsidRPr="008F05FD">
        <w:rPr>
          <w:rFonts w:ascii="Times New Roman" w:hAnsi="Times New Roman" w:cs="Times New Roman"/>
          <w:sz w:val="24"/>
          <w:szCs w:val="24"/>
        </w:rPr>
        <w:t>–</w:t>
      </w:r>
      <w:r w:rsidRPr="008F05FD">
        <w:rPr>
          <w:rFonts w:ascii="Times New Roman" w:hAnsi="Times New Roman" w:cs="Times New Roman"/>
          <w:sz w:val="24"/>
          <w:szCs w:val="24"/>
        </w:rPr>
        <w:t xml:space="preserve"> сирот</w:t>
      </w:r>
    </w:p>
    <w:p w:rsidR="008F05FD" w:rsidRDefault="008F05F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8F05FD" w:rsidRPr="007515EA" w:rsidRDefault="008F05F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</w:t>
      </w:r>
      <w:r w:rsidR="008F05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F05FD" w:rsidRPr="008F05FD">
        <w:rPr>
          <w:rFonts w:ascii="Times New Roman" w:hAnsi="Times New Roman" w:cs="Times New Roman"/>
          <w:color w:val="000000"/>
          <w:sz w:val="24"/>
          <w:szCs w:val="24"/>
        </w:rPr>
        <w:t>199564,4</w:t>
      </w:r>
      <w:r w:rsidR="002A3102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6044DB">
        <w:rPr>
          <w:rFonts w:ascii="Times New Roman" w:hAnsi="Times New Roman" w:cs="Times New Roman"/>
        </w:rPr>
        <w:t xml:space="preserve"> 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0,00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0,00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25 4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79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64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26450,99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2A3102">
        <w:rPr>
          <w:color w:val="000000"/>
        </w:rPr>
        <w:t>30 715,82</w:t>
      </w:r>
      <w:r w:rsidR="006044DB">
        <w:rPr>
          <w:color w:val="000000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BD5C5E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051FBF" w:rsidRPr="008F05FD">
        <w:rPr>
          <w:rFonts w:ascii="Times New Roman" w:hAnsi="Times New Roman" w:cs="Times New Roman"/>
          <w:sz w:val="24"/>
          <w:szCs w:val="24"/>
          <w:lang w:eastAsia="ru-RU"/>
        </w:rPr>
        <w:t>30878,10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D6C86" w:rsidRPr="007515EA" w:rsidRDefault="007D6C86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8F05FD">
        <w:rPr>
          <w:rFonts w:ascii="Times New Roman" w:hAnsi="Times New Roman" w:cs="Times New Roman"/>
          <w:sz w:val="24"/>
          <w:szCs w:val="24"/>
          <w:lang w:eastAsia="ru-RU"/>
        </w:rPr>
        <w:t>30258,60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BD5C5E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8F05FD">
        <w:rPr>
          <w:rFonts w:ascii="Times New Roman" w:hAnsi="Times New Roman" w:cs="Times New Roman"/>
          <w:sz w:val="24"/>
          <w:szCs w:val="24"/>
          <w:lang w:eastAsia="ru-RU"/>
        </w:rPr>
        <w:t>30270,90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  <w:r w:rsidR="007B5FB9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FA5C1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  <w:sectPr w:rsidR="007B5FB9" w:rsidRPr="007515EA" w:rsidSect="00795095">
          <w:pgSz w:w="11906" w:h="16838" w:code="9"/>
          <w:pgMar w:top="567" w:right="567" w:bottom="426" w:left="1304" w:header="709" w:footer="709" w:gutter="0"/>
          <w:cols w:space="708"/>
          <w:docGrid w:linePitch="360"/>
        </w:sect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Коэффициент значимости подпрограммы «Реализация единой политики в сфере образования на территории Тюльганского района» для реализации целей муниципальной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программы определен 0,1, так как функционирование деятельности образовательных организаций возможно при  создании условий комплексного обслуживания (методического, бухгалтерского, эксплуатационно-хозяйственного)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№6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7D6C8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suppressAutoHyphens w:val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 района»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Тюльганского района на 2014 </w:t>
      </w:r>
      <w:r w:rsidR="00E4223B">
        <w:rPr>
          <w:rFonts w:ascii="Times New Roman" w:hAnsi="Times New Roman" w:cs="Times New Roman"/>
          <w:sz w:val="24"/>
          <w:szCs w:val="24"/>
        </w:rPr>
        <w:t>–</w:t>
      </w:r>
      <w:r w:rsidRPr="007515EA">
        <w:rPr>
          <w:rFonts w:ascii="Times New Roman" w:hAnsi="Times New Roman" w:cs="Times New Roman"/>
          <w:sz w:val="24"/>
          <w:szCs w:val="24"/>
        </w:rPr>
        <w:t xml:space="preserve">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7B5FB9" w:rsidRPr="007515EA" w:rsidRDefault="007B5FB9" w:rsidP="00506444">
      <w:pPr>
        <w:pStyle w:val="25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6617"/>
      </w:tblGrid>
      <w:tr w:rsidR="007B5FB9" w:rsidRPr="007515EA" w:rsidTr="00F47CFF">
        <w:trPr>
          <w:trHeight w:val="129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7B5FB9" w:rsidRPr="007515EA" w:rsidRDefault="00D11741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Отдел образования администрации Тюльганского района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F47CFF">
        <w:trPr>
          <w:trHeight w:val="1095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D11741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7515EA" w:rsidRDefault="007B5FB9" w:rsidP="00F47CFF">
            <w:pPr>
              <w:jc w:val="left"/>
              <w:rPr>
                <w:lang w:eastAsia="ru-RU"/>
              </w:rPr>
            </w:pPr>
          </w:p>
          <w:p w:rsidR="007B5FB9" w:rsidRPr="007515EA" w:rsidRDefault="007B5FB9" w:rsidP="00F47CFF">
            <w:pPr>
              <w:jc w:val="left"/>
              <w:rPr>
                <w:lang w:eastAsia="ru-RU"/>
              </w:rPr>
            </w:pPr>
          </w:p>
        </w:tc>
        <w:tc>
          <w:tcPr>
            <w:tcW w:w="6617" w:type="dxa"/>
          </w:tcPr>
          <w:p w:rsidR="007B5FB9" w:rsidRPr="007515EA" w:rsidRDefault="008907CB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 по делам молодежи и спорта администрации Тюльганского района,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Тюльганского района,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района (образовательные организации).</w:t>
            </w:r>
          </w:p>
        </w:tc>
      </w:tr>
      <w:tr w:rsidR="007B5FB9" w:rsidRPr="007515EA" w:rsidTr="00F47CFF">
        <w:trPr>
          <w:trHeight w:val="1026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подпрограммы   </w:t>
            </w:r>
          </w:p>
        </w:tc>
        <w:tc>
          <w:tcPr>
            <w:tcW w:w="6617" w:type="dxa"/>
          </w:tcPr>
          <w:p w:rsidR="007B5FB9" w:rsidRPr="007515EA" w:rsidRDefault="007B5FB9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обществе.</w:t>
            </w:r>
          </w:p>
        </w:tc>
      </w:tr>
      <w:tr w:rsidR="007B5FB9" w:rsidRPr="007515EA" w:rsidTr="00F47CFF">
        <w:trPr>
          <w:trHeight w:val="1927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Задачи  подпрограммы                 </w:t>
            </w: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-общественные организации (объединения), трудовые коллективы, неформальные группы молодёжи и отдельных граждан;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повысить качество патриотического воспитания в образовательных организациях района;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вырабатывать перспективные формы и методы патриотического воспитания граждан для повышения престижа военной и правоохранительной служб;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материально-техническую базу образовательных организациях для реализации патриотического воспитания </w:t>
            </w:r>
          </w:p>
        </w:tc>
      </w:tr>
      <w:tr w:rsidR="00E4223B" w:rsidRPr="007515EA" w:rsidTr="00F47CFF">
        <w:trPr>
          <w:trHeight w:val="1927"/>
        </w:trPr>
        <w:tc>
          <w:tcPr>
            <w:tcW w:w="3261" w:type="dxa"/>
          </w:tcPr>
          <w:p w:rsidR="00E4223B" w:rsidRPr="00F47CFF" w:rsidRDefault="00F47CFF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7CFF">
              <w:rPr>
                <w:rFonts w:ascii="Times New Roman" w:hAnsi="Times New Roman" w:cs="Times New Roman"/>
                <w:sz w:val="24"/>
                <w:szCs w:val="24"/>
              </w:rPr>
              <w:t>Приоритетные проекты (программы), реализуемые в рамках подпрограммы</w:t>
            </w:r>
          </w:p>
        </w:tc>
        <w:tc>
          <w:tcPr>
            <w:tcW w:w="6617" w:type="dxa"/>
          </w:tcPr>
          <w:p w:rsidR="00E4223B" w:rsidRPr="007515EA" w:rsidRDefault="00F47CFF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223B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  <w:tr w:rsidR="007B5FB9" w:rsidRPr="007515EA" w:rsidTr="00F47CFF">
        <w:trPr>
          <w:trHeight w:val="2472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56C7" w:rsidRPr="007515EA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учащейся молодежи, принимающей участие в массовых мероприятиях по патриотическому воспитанию;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отсутствие граждан призывного возраста, уклоняющихся от призыва на военную службу;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степень готовности  граждан  Тюльганского района к выполнению своего гражданского и патриотического долга во всем многообразии форм его проявления.</w:t>
            </w:r>
          </w:p>
        </w:tc>
      </w:tr>
      <w:tr w:rsidR="007B5FB9" w:rsidRPr="007515EA" w:rsidTr="00F47CFF">
        <w:trPr>
          <w:trHeight w:val="537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реализации подпрограммы  </w:t>
            </w: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7D6C8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F47CFF">
        <w:trPr>
          <w:trHeight w:val="1112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бюджетных ассигнований подпрограммы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Финансирование не предусмотрено</w:t>
            </w:r>
          </w:p>
        </w:tc>
      </w:tr>
    </w:tbl>
    <w:p w:rsidR="007B5FB9" w:rsidRPr="007515EA" w:rsidRDefault="007B5FB9" w:rsidP="00506444">
      <w:pPr>
        <w:pStyle w:val="5"/>
        <w:tabs>
          <w:tab w:val="clear" w:pos="0"/>
        </w:tabs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311A73" w:rsidRDefault="00311A73" w:rsidP="00506444">
      <w:pPr>
        <w:ind w:firstLine="709"/>
      </w:pPr>
    </w:p>
    <w:p w:rsidR="007B5FB9" w:rsidRPr="007515EA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Патриотическое воспитание, являясь составной частью общего воспитательного процесса, представляет собой систематическую и целенаправленную деятельность органов государственной власти и общественных организаций по формированию у граждан высокого патриотического сознания, чувства верности  своему Отечеству, готовности к выполнению гражданского долга  и конституционных обязанностей. В районе сложилась система межведомственного взаимодействия органов государственной власти, общественных объединений по  воспитанию у подрастающего поколения гражданственности, патриотизма и подготовке к службе в армии. Отдел образования эффективно взаимодействует с районным Советом ветеранов, созданным при администрации Тюльганского района, отделом администрации района по делам молодежи и спорта, районной  общественной организацией «Союз родительской  общественности», добровольным обществом содействия армии, авиации и флоту, отделом военного комиссариата Оренбургской области по Октябрьскому и Тюльганскому районам. Семь школ района 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(Владимировская СОШ, Тугустемирская СОШ, Ташлинская СОШ, Разномойская СОШ, Троицкая СОШ, Городецкая СОШ, Тюльганская СОШ №1, Лицей №1 п. Тюльган)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>укомплектованы заместителями директоров по вопросам патриотического и гражданского воспитания</w:t>
      </w:r>
      <w:r w:rsidRPr="007515EA">
        <w:rPr>
          <w:rFonts w:ascii="Times New Roman" w:hAnsi="Times New Roman" w:cs="Times New Roman"/>
          <w:sz w:val="24"/>
          <w:szCs w:val="24"/>
        </w:rPr>
        <w:t xml:space="preserve">, в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>МБУДО ЦДО имеется ставка методиста по патриотическому воспитанию.В решении задач патриотического воспитания подрастающего поколения задействованы учителя – предметники, классные руководители, администрация школ, родители.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 целью диссеминации лучшего опыта в школах района проводятся обучающиеся и практические  семинары.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 школах района действуют 7 объединений  военно-патриотической направленности (142 учащихся), 1 объединение правовой направленности (11 учащихся), 6 краеведческих (70 учащихся),  3 туристических объединения (36 учащихся), Всего в объединениях патриотической направленности  занимается 259 учащихся.   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образовательных учреждениях действуют 13 паспортизированных музеев боевой и трудовой славы. В 100% ОО обеспечено преподавание курса ОБЖ, во всех 14  школах имеются преподаватели, обеспечивающие 100% выполнение программы по ОВС. Педагогами дополнительного образования активно разрабатываются и реализуются  краеведческие программы, способствующие развитию интереса учащихся к истории родного края. Закономерным итогом краеведческой деятельности учащихся  становится создание музеев, выставок, экспозиций по истории, культуре и природе родного края.    В пяти школах района установлены мемориальные доски героям – выпускникам школ. 1 сентября 2016 года  на территории  Городецкой школы  был установлен бюст и мемориальная доска Герою России, уроженцу  с. Городки Александру Прохоренко, героически погибшему 16 марта 2016 года в Сирии. МБОУ «Городецкая СОШ» присвоено имя Героя России Александра Прохоренко.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2A3102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Приоритеты политики органов местного самоуправления муниципального образования Тюльганский район в сфере реализации подпрограммы, цель, задачи </w:t>
      </w:r>
    </w:p>
    <w:p w:rsidR="00E4223B" w:rsidRPr="007515EA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Подпрограмма включает комплекс методических, организационно-педагогических мероприятий по дальнейшему развитию и совершенствованию системы патриотического воспитания граждан, направленных на становление патриотизма в качестве нравственной основы формирования активной жизненной позиции. Подпрограмма ориентирована на все социальные слои и возрастные группы граждан Тюльганского района при сохранении приоритета патриотического воспитания подрастающего поколения – детей и молодёжи.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Подпрограмма определяет систему патриотического воспитания населения Тюльганского района, её цели, задачи, мероприятия на период с 2016 по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 Реализация Подпрограммы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будет способствовать созданию единой стратегии в сфере патриотического воспитания населения района, позволит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Целью подпрограммы является дальнейшее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Для достижения этой цели необходимо решение следующих задач: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продолжить совершенствование системы патриотического воспитания с учётом современных условий;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шире привлекать к участию в патриотическом воспитании общественные организации (объединения), трудовые коллективы, неформальные группы молодёжи и отдельных граждан;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качество патриотического воспитания в образовательных организациях района;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и совершенствовать систему военно-патриотического воспитания граждан, вырабатывать перспективные формы и методы для повышения престижа военной и правоохранительной служб;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материально-техническую базу патриотического воспитания в образовательных организациях;</w:t>
      </w:r>
    </w:p>
    <w:p w:rsidR="007B5FB9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вклад средств культуры и массовой информации в патриотическом воспитании граждан.</w:t>
      </w:r>
    </w:p>
    <w:p w:rsidR="00E4223B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Default="00E4223B" w:rsidP="002A3102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515EA">
        <w:rPr>
          <w:rFonts w:ascii="Times New Roman" w:hAnsi="Times New Roman" w:cs="Times New Roman"/>
          <w:b/>
          <w:sz w:val="24"/>
          <w:szCs w:val="24"/>
        </w:rPr>
        <w:t>оказ</w:t>
      </w:r>
      <w:r>
        <w:rPr>
          <w:rFonts w:ascii="Times New Roman" w:hAnsi="Times New Roman" w:cs="Times New Roman"/>
          <w:b/>
          <w:sz w:val="24"/>
          <w:szCs w:val="24"/>
        </w:rPr>
        <w:t>атели (индикаторы) подпрограммы</w:t>
      </w:r>
    </w:p>
    <w:p w:rsidR="00F234C6" w:rsidRDefault="00F234C6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4C6" w:rsidRPr="007515EA" w:rsidRDefault="00F234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E4223B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Default="00E4223B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D11741" w:rsidRPr="007515EA" w:rsidRDefault="00D11741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D11741" w:rsidRPr="007515EA" w:rsidRDefault="00D11741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 w:rsidRPr="00F47CFF">
        <w:rPr>
          <w:rFonts w:ascii="Times New Roman" w:hAnsi="Times New Roman" w:cs="Times New Roman"/>
          <w:iCs/>
          <w:sz w:val="24"/>
          <w:szCs w:val="24"/>
        </w:rPr>
        <w:t>. Совершенствование  нормативно-правовой базы патриотического воспитания граждан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F47CFF">
        <w:rPr>
          <w:rFonts w:ascii="Times New Roman" w:hAnsi="Times New Roman" w:cs="Times New Roman"/>
          <w:bCs/>
          <w:iCs/>
          <w:sz w:val="24"/>
          <w:szCs w:val="24"/>
        </w:rPr>
        <w:t>1.1. Разработка и совершенствование положений: о проведении постоянно действующего конкурса проектов, программ обра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зовательных учреждений, предприятий, обществен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ных объединений, орга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низаций ветеранов по патриотическому вос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питанию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47CFF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t>.Совершенствование системы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2.1.Создание в районе информационного банка по накоплению, обоб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щению и распространению опыта организации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 xml:space="preserve">риотического воспитания подрастающего поколения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2.2.Проведение районных конференций, семинаров, совещаний, социологических исследований, обобщения опыта работы по вопросам патриотического воспитания.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</w:rPr>
        <w:t>2.3.</w:t>
      </w:r>
      <w:r w:rsidRPr="00F47CFF">
        <w:rPr>
          <w:rFonts w:ascii="Times New Roman" w:hAnsi="Times New Roman" w:cs="Times New Roman"/>
          <w:sz w:val="24"/>
          <w:szCs w:val="24"/>
        </w:rPr>
        <w:t xml:space="preserve"> Участие в проблемных курсах по вопросам гражданско – патриотического, духовно – нравственного воспитания  (для классных руководителей)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2.4. Участие в областных практико-ориентированныхсеминарах организаторовруководителей кадетских классов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2.5. Дальнейшее развитие работы действующих  творческих объединений патриотического направления и создание  районноговоенно – патриотического клуба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</w:rPr>
        <w:t xml:space="preserve">2.6. </w:t>
      </w:r>
      <w:r w:rsidRPr="00F47CFF">
        <w:rPr>
          <w:rFonts w:ascii="Times New Roman" w:hAnsi="Times New Roman" w:cs="Times New Roman"/>
          <w:sz w:val="24"/>
          <w:szCs w:val="24"/>
        </w:rPr>
        <w:t>Проведение семинаров-со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вещаний руководителей образовательных учрежде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ний, реализующих про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граммы патриотической  направленности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</w:rPr>
        <w:t>2.7.</w:t>
      </w:r>
      <w:r w:rsidRPr="00F47CFF">
        <w:rPr>
          <w:rFonts w:ascii="Times New Roman" w:hAnsi="Times New Roman" w:cs="Times New Roman"/>
          <w:sz w:val="24"/>
          <w:szCs w:val="24"/>
        </w:rPr>
        <w:t xml:space="preserve"> Проведение конкурса на лучшую организацию работы по патриотическому воспитанию и туристко - краеведческой деятельности среди ОУ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2.8. Участие в областном конкурсе проектов, образовательных программ по патриотическому воспитанию «Родное Оренбуржье»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2.9. Акция «Долг», посвященная памяти участников локальных воин и военных конфликтов, погибших в период боевых действий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lastRenderedPageBreak/>
        <w:t>2.10. Месячник оборонно-массовой и спортивной работы, посвященный Дню защитника Отечества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2.11. Участие в областном смотре – конкурсе музеев боевой, трудовой и воинской славы образовательных учреждений «Этих дней не смолкнет слава»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2.12. Проведение районной акции  «День призыв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ника» в период весеннего и осеннего призыва граждан на военную службу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2.13. Участие в областном конкурсе на лучшую организацию подготовки граждан к военной службе, проведение призыва на военную службу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2.14. Организация шефской помощи ветеранам войны, домам-интернатам для престарелых и инвалидов.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2.15. Содействие сохранению и развитию  культуры Оренбургского казачества, духовных ценностей казаков.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2.16. Проведение на территории района Дня информации по вопросам патриотического воспита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ния и возрождения духов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ценностей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2.17. Участие в областном конкурсе библиотек по военно-патриотическому воспитанию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2.18. Организация и проведение мероприятий, посвящен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дням воинской славы России в соответствии с Законом Российской Федерации от 13 марта 1995г. № 32-ФЗ.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2.19.Организация проведения мероприятий, посвященных профессиональным праздникам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2.20.Организация и проведение мероприятий, посвящен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другим юбилейным датам и памятным собы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тиям военной истории России и Оренбургской области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2.21. Организация и проведение мероприятий, посвящен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 Победы в Великой Отечественной войне: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2.22. торжественные  встречи руководителей района, предприятий, организаций с ветеранами войны, участниками боевых действий и тружениками тыла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2.23. праздничные выступления детских коллективов худо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жественной самодеятельности, спортивные праздники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2.24. парад военно-патриотических клубов района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2.25. районная выставка детской фотографии «Но помнит мир спасенный, мир вечный, мир живой»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2.26. организация и проведение районных мероприятий: слет объединений патриотической направленности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2.27. Фестиваль военно-патриотической песни  «Долг. Честь. Родина»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2.28. Слет лидеров детских общественных ор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2.29. Фестиваль народного творчества «Обильный край, благословенный! 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2.30. Районный фестиваль на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циональных культур, смот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ров-конкурсов детских и взрослых самодеятельных коллективов, дней нацио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нальной культуры, национальных праздников (Сабантуй, Ураза-Байрам, Масленица, Зеленые Свят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ки и др.), встреча с писа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телями, поэтами, мастера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ми искусств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2.31. Фестиваль детского творчества   «Салют Победы»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2.32.Военно-патриотический фестиваль «Звездная эстафета»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2.33. Конкурс школьных детских общест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венных организаций «Мозаика»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2.34. Смотр-конкурс научно-исследовательских работ «Моя малая Родина»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2.35. Участие в областных конкурсах исследовательских краеведческих работ «Растим патриотов»,  исследовательских работ учащихся «Мое село в годы Великой  Отечественной  войны», «История Отечества в истории моей семьи».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2.36. Проведение спортивных состязаний: военно-спортивные сорев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нования «Зарница» среди учащихся общеобразова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тельных школ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2.37. Спартакиады, соревнования учащихся по техническим, военно-прикладным видам спорта участие в областной спартакиаде допризывной молодежи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2.38. Проведение соревнований «Мама, папа, я - спортивная семья»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2.39. Участие в областном  слете – соревнованиях «Школа безопасности»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2.40. Проведение спортивно-оздоровитель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ного фестиваля «Прези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дентские состязания»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2.41. Проведение пятидневных учебных сборов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2.42. Слет лидеров детских общественных ор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2.43. Проведение уроков Мужества с участием ветеранов войн и военной службы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lastRenderedPageBreak/>
        <w:t>2.44. Проведение муниципального этапа областного конкурса школьников «Старты На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дежд»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2.45. Районный этап соревнований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 «А ну-ка парни!» для молодежи допризывного возраста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2.46. «Пушкинские чтения»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47CFF">
        <w:rPr>
          <w:rFonts w:ascii="Times New Roman" w:hAnsi="Times New Roman" w:cs="Times New Roman"/>
          <w:sz w:val="24"/>
          <w:szCs w:val="24"/>
        </w:rPr>
        <w:t>.Координация деятельности  общественных объединений в интересах патриотического воспитания граждан района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3.1. Проведение районных конференций, семинаров, «круглых столов» по обмену опытом работы с участием патриотических объединений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3.2. Организация традицион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встреч ветеранов с молодежью, посвященных Победе в Великой Отечественной войне 1941-1945г.г.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3.3. Продолжение работы по развитию тимуровского,  движения в целях оказания помощи ветеранам и вдовам погибших и умерших участников ВОВ, локальных воин и военных конфликтов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3.4. Акция «Я вправе!» по привлечению молодых избирателей на выборы Президента Российской Федерации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3.5. Акция «Обелиск» (благоустройство территорий парков и обелисков воинской славы).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3.6. Акции:  Живи родник», «Муравейник», «Зеленые ладони»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3.7. Участие  во Всероссийских соревнованиях «Лыжня России»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3.8. Участие  во Всероссийских соревнованиях «Кросс нации»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47CFF">
        <w:rPr>
          <w:rFonts w:ascii="Times New Roman" w:hAnsi="Times New Roman" w:cs="Times New Roman"/>
          <w:sz w:val="24"/>
          <w:szCs w:val="24"/>
        </w:rPr>
        <w:t>. Развитие научно – теоретических и методических основ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4.1. Разработка и совершенствование учебно-методи</w:t>
      </w:r>
      <w:r w:rsidRPr="00F47CFF">
        <w:rPr>
          <w:rFonts w:ascii="Times New Roman" w:hAnsi="Times New Roman" w:cs="Times New Roman"/>
          <w:sz w:val="24"/>
          <w:szCs w:val="24"/>
        </w:rPr>
        <w:softHyphen/>
        <w:t xml:space="preserve">ческих рекомендаций: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- методика организации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дошкольных учреждениях;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 - методика организаций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военно-патриотических объединениях (школ);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 - учебно-методических реко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мендаций к дополнитель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ным программам по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риотическому воспитанию;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- методик организации военно-спортивных и военно-прикладных игр.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4.2. Проведение конференций, семинаров, встреч ветеранов с молодежью по вопросам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7CFF">
        <w:rPr>
          <w:rFonts w:ascii="Times New Roman" w:hAnsi="Times New Roman" w:cs="Times New Roman"/>
          <w:sz w:val="24"/>
          <w:szCs w:val="24"/>
        </w:rPr>
        <w:t>. Информационное обеспечение в области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5.1. Проведение в районной газете ежегодных конкурсов на лучшую публика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цию, ярко выра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жающую идеи патриотизма и служению Отечеству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5.2. Информационное сопровождение подпрограммы « Патриотического воспитания граждан Тюльганского района»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5.3. Публикация архивных документов с объективным освещением военных собы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тий и вооруженных конфликтов, в которых принимали участие военнослужащие Тюльганского района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F47CFF">
        <w:rPr>
          <w:rFonts w:ascii="Times New Roman" w:hAnsi="Times New Roman" w:cs="Times New Roman"/>
          <w:sz w:val="24"/>
          <w:szCs w:val="24"/>
        </w:rPr>
        <w:t>. Использование государственных символов России в патриотическом воспитании граждан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6.1. Участие в областном конкурсе « И гордо реет флаг державный» на лучшее знание государственной символики среди учащихся образовательных учреждений.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6.2. Акция «Мы граждане - России» по торжественному вручению  паспортов гражданам, достигшим 14- летнего возраста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6.3. Проведение специализированных семинаров  с организаторами и зам. по патриотическому воспитанию по использованию государственных символов России и символов Оренбургской области при проведении мероприятий патриотической направленности.</w:t>
      </w:r>
    </w:p>
    <w:p w:rsidR="00F47CFF" w:rsidRDefault="00F47CFF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8"/>
          <w:szCs w:val="8"/>
          <w:lang w:eastAsia="ru-RU"/>
        </w:rPr>
      </w:pPr>
    </w:p>
    <w:p w:rsidR="007B5FB9" w:rsidRDefault="007B5FB9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Финансирование подпрограммы не предусмотрено.</w:t>
      </w:r>
    </w:p>
    <w:p w:rsidR="00D11741" w:rsidRPr="007515EA" w:rsidRDefault="00D11741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6D04F0" w:rsidRPr="007515EA" w:rsidRDefault="006D04F0" w:rsidP="00506444">
      <w:pPr>
        <w:ind w:firstLine="709"/>
        <w:jc w:val="left"/>
        <w:rPr>
          <w:rFonts w:ascii="Times New Roman" w:hAnsi="Times New Roman" w:cs="Times New Roman"/>
          <w:sz w:val="8"/>
          <w:szCs w:val="8"/>
        </w:rPr>
      </w:pPr>
    </w:p>
    <w:p w:rsidR="007B5FB9" w:rsidRPr="007515EA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7B5FB9" w:rsidRPr="007515EA" w:rsidRDefault="007B5FB9" w:rsidP="00506444">
      <w:pPr>
        <w:pStyle w:val="affff3"/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4"/>
          <w:szCs w:val="24"/>
        </w:rPr>
        <w:t>Коэффициент значимости подпрограммы</w:t>
      </w:r>
      <w:r w:rsidR="00F234C6">
        <w:rPr>
          <w:rFonts w:ascii="Times New Roman" w:hAnsi="Times New Roman" w:cs="Times New Roman"/>
          <w:sz w:val="24"/>
          <w:szCs w:val="24"/>
        </w:rPr>
        <w:t xml:space="preserve"> </w:t>
      </w:r>
      <w:r w:rsidRPr="007515EA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Тюльганскогорайона»для реализации целей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определен 0,1, так как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реализация мероприятий подпрограммы способствует созданию единой стратегии в сфере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патриотического воспитания населения района, позволяет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05A0E" w:rsidRPr="00F47CFF" w:rsidRDefault="00F47CFF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A0E" w:rsidRPr="00F47CFF">
        <w:rPr>
          <w:rFonts w:ascii="Times New Roman" w:hAnsi="Times New Roman" w:cs="Times New Roman"/>
          <w:sz w:val="24"/>
          <w:szCs w:val="24"/>
        </w:rPr>
        <w:t xml:space="preserve"> 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организаций;</w:t>
      </w:r>
    </w:p>
    <w:p w:rsidR="00B05A0E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47CFF">
        <w:rPr>
          <w:rFonts w:ascii="Times New Roman" w:hAnsi="Times New Roman" w:cs="Times New Roman"/>
          <w:sz w:val="24"/>
          <w:szCs w:val="24"/>
        </w:rPr>
        <w:t>Достижение средней заработной платы педагогических работников образовательных организаций;</w:t>
      </w:r>
    </w:p>
    <w:p w:rsidR="00B05A0E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7379">
        <w:rPr>
          <w:rFonts w:ascii="Times New Roman" w:hAnsi="Times New Roman" w:cs="Times New Roman"/>
          <w:sz w:val="24"/>
          <w:szCs w:val="24"/>
        </w:rPr>
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5A0E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7379">
        <w:rPr>
          <w:rFonts w:ascii="Times New Roman" w:hAnsi="Times New Roman" w:cs="Times New Roman"/>
          <w:sz w:val="24"/>
          <w:szCs w:val="28"/>
        </w:rPr>
        <w:t>Соотношение заработной платы руководителя организации и средней заработной платы работников организации не выше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B05A0E" w:rsidRPr="00C77379" w:rsidRDefault="00B05A0E" w:rsidP="00B05A0E">
      <w:pPr>
        <w:shd w:val="clear" w:color="auto" w:fill="FFFFFF" w:themeFill="background1"/>
        <w:rPr>
          <w:rFonts w:ascii="Times New Roman" w:hAnsi="Times New Roman" w:cs="Times New Roman"/>
          <w:szCs w:val="24"/>
        </w:rPr>
      </w:pPr>
      <w:r w:rsidRPr="00C77379">
        <w:rPr>
          <w:rFonts w:ascii="Times New Roman" w:hAnsi="Times New Roman" w:cs="Times New Roman"/>
          <w:sz w:val="24"/>
          <w:szCs w:val="28"/>
        </w:rPr>
        <w:t>- Своевременность выплаты заработной платы работникам образовательных организаций по срокам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  <w:sectPr w:rsidR="007B5FB9" w:rsidRPr="007515EA" w:rsidSect="00AB5522">
          <w:headerReference w:type="default" r:id="rId12"/>
          <w:pgSz w:w="11900" w:h="16800"/>
          <w:pgMar w:top="567" w:right="567" w:bottom="567" w:left="1304" w:header="283" w:footer="283" w:gutter="0"/>
          <w:cols w:space="720"/>
          <w:noEndnote/>
          <w:docGrid w:linePitch="299"/>
        </w:sectPr>
      </w:pP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87DD2" w:rsidRPr="007515E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7 </w:t>
      </w: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7D6C86"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муниципальной программы,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подпрограмм муниципальной программы и их значения</w:t>
      </w:r>
    </w:p>
    <w:tbl>
      <w:tblPr>
        <w:tblW w:w="160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096"/>
        <w:gridCol w:w="1276"/>
        <w:gridCol w:w="992"/>
        <w:gridCol w:w="850"/>
        <w:gridCol w:w="851"/>
        <w:gridCol w:w="992"/>
        <w:gridCol w:w="992"/>
        <w:gridCol w:w="851"/>
        <w:gridCol w:w="850"/>
        <w:gridCol w:w="852"/>
        <w:gridCol w:w="850"/>
      </w:tblGrid>
      <w:tr w:rsidR="007D6C86" w:rsidRPr="007515EA" w:rsidTr="00E1180C">
        <w:trPr>
          <w:trHeight w:val="250"/>
        </w:trPr>
        <w:tc>
          <w:tcPr>
            <w:tcW w:w="567" w:type="dxa"/>
            <w:vMerge w:val="restart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пп.</w:t>
            </w:r>
          </w:p>
        </w:tc>
        <w:tc>
          <w:tcPr>
            <w:tcW w:w="6096" w:type="dxa"/>
            <w:vMerge w:val="restart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(индикатора)</w:t>
            </w:r>
          </w:p>
        </w:tc>
        <w:tc>
          <w:tcPr>
            <w:tcW w:w="1276" w:type="dxa"/>
            <w:vMerge w:val="restart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080" w:type="dxa"/>
            <w:gridSpan w:val="9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  <w:vMerge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D6C86" w:rsidRPr="007515EA" w:rsidTr="0059356F">
        <w:trPr>
          <w:trHeight w:val="243"/>
        </w:trPr>
        <w:tc>
          <w:tcPr>
            <w:tcW w:w="16019" w:type="dxa"/>
            <w:gridSpan w:val="12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Муниципальная программа «Развитие системы образования Тюльганского района на 2014-2022 годы»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7D6C86" w:rsidRPr="007515EA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</w:t>
            </w:r>
          </w:p>
        </w:tc>
        <w:tc>
          <w:tcPr>
            <w:tcW w:w="1276" w:type="dxa"/>
          </w:tcPr>
          <w:p w:rsidR="007D6C86" w:rsidRPr="007515EA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7D6C86" w:rsidRPr="007515EA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1276" w:type="dxa"/>
          </w:tcPr>
          <w:p w:rsidR="007D6C86" w:rsidRPr="007515EA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7D6C86" w:rsidRPr="007515EA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7D6C86" w:rsidRPr="007515EA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7D6C86" w:rsidRPr="007515EA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</w:t>
            </w:r>
          </w:p>
        </w:tc>
        <w:tc>
          <w:tcPr>
            <w:tcW w:w="1276" w:type="dxa"/>
          </w:tcPr>
          <w:p w:rsidR="007D6C86" w:rsidRPr="007515EA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7D6C86" w:rsidRPr="007515EA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6" w:type="dxa"/>
          </w:tcPr>
          <w:p w:rsidR="007D6C86" w:rsidRPr="007515EA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7D6C86" w:rsidRPr="007515EA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 дошкольных 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7D6C86" w:rsidRPr="007515EA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E1180C">
        <w:trPr>
          <w:trHeight w:val="243"/>
        </w:trPr>
        <w:tc>
          <w:tcPr>
            <w:tcW w:w="567" w:type="dxa"/>
          </w:tcPr>
          <w:p w:rsidR="007D6C86" w:rsidRPr="007515EA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6" w:type="dxa"/>
          </w:tcPr>
          <w:p w:rsidR="007D6C86" w:rsidRPr="007515EA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более комфортных условий для оказания услуг образования</w:t>
            </w:r>
          </w:p>
        </w:tc>
        <w:tc>
          <w:tcPr>
            <w:tcW w:w="1276" w:type="dxa"/>
          </w:tcPr>
          <w:p w:rsidR="007D6C86" w:rsidRPr="007515EA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7515EA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05A0E" w:rsidRPr="007515EA" w:rsidTr="00E1180C">
        <w:trPr>
          <w:trHeight w:val="243"/>
        </w:trPr>
        <w:tc>
          <w:tcPr>
            <w:tcW w:w="567" w:type="dxa"/>
          </w:tcPr>
          <w:p w:rsidR="00B05A0E" w:rsidRPr="007515EA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</w:tcPr>
          <w:p w:rsidR="00B05A0E" w:rsidRPr="000628E8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8E8">
              <w:rPr>
                <w:rFonts w:ascii="Times New Roman" w:hAnsi="Times New Roman" w:cs="Times New Roman"/>
                <w:sz w:val="24"/>
                <w:szCs w:val="24"/>
              </w:rPr>
              <w:t>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</w:t>
            </w:r>
          </w:p>
        </w:tc>
        <w:tc>
          <w:tcPr>
            <w:tcW w:w="1276" w:type="dxa"/>
          </w:tcPr>
          <w:p w:rsidR="00B05A0E" w:rsidRPr="007515EA" w:rsidRDefault="00B05A0E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7515EA" w:rsidTr="00E1180C">
        <w:trPr>
          <w:trHeight w:val="243"/>
        </w:trPr>
        <w:tc>
          <w:tcPr>
            <w:tcW w:w="567" w:type="dxa"/>
          </w:tcPr>
          <w:p w:rsidR="00B05A0E" w:rsidRPr="007515EA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</w:tcPr>
          <w:p w:rsidR="00B05A0E" w:rsidRPr="000628E8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8E8">
              <w:rPr>
                <w:rFonts w:ascii="Times New Roman" w:hAnsi="Times New Roman" w:cs="Times New Roman"/>
                <w:sz w:val="24"/>
                <w:szCs w:val="24"/>
              </w:rPr>
              <w:t>Достижение средней заработной платы педагогических работников образовательных организаций</w:t>
            </w:r>
          </w:p>
        </w:tc>
        <w:tc>
          <w:tcPr>
            <w:tcW w:w="1276" w:type="dxa"/>
          </w:tcPr>
          <w:p w:rsidR="00B05A0E" w:rsidRPr="007515EA" w:rsidRDefault="00B05A0E" w:rsidP="00B26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7515EA" w:rsidTr="00E1180C">
        <w:trPr>
          <w:trHeight w:val="243"/>
        </w:trPr>
        <w:tc>
          <w:tcPr>
            <w:tcW w:w="567" w:type="dxa"/>
          </w:tcPr>
          <w:p w:rsidR="00B05A0E" w:rsidRPr="007515EA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6" w:type="dxa"/>
          </w:tcPr>
          <w:p w:rsidR="00B05A0E" w:rsidRPr="000628E8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8E8">
              <w:rPr>
                <w:rFonts w:ascii="Times New Roman" w:hAnsi="Times New Roman" w:cs="Times New Roman"/>
                <w:sz w:val="24"/>
                <w:szCs w:val="24"/>
              </w:rPr>
      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      </w:r>
          </w:p>
        </w:tc>
        <w:tc>
          <w:tcPr>
            <w:tcW w:w="1276" w:type="dxa"/>
          </w:tcPr>
          <w:p w:rsidR="00B05A0E" w:rsidRPr="007515EA" w:rsidRDefault="00B05A0E" w:rsidP="00B26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7515EA" w:rsidTr="00E1180C">
        <w:trPr>
          <w:trHeight w:val="243"/>
        </w:trPr>
        <w:tc>
          <w:tcPr>
            <w:tcW w:w="567" w:type="dxa"/>
          </w:tcPr>
          <w:p w:rsidR="00B05A0E" w:rsidRPr="007515EA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6" w:type="dxa"/>
          </w:tcPr>
          <w:p w:rsidR="00B05A0E" w:rsidRPr="000628E8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8E8">
              <w:rPr>
                <w:rFonts w:ascii="Times New Roman" w:hAnsi="Times New Roman" w:cs="Times New Roman"/>
                <w:sz w:val="24"/>
                <w:szCs w:val="28"/>
              </w:rPr>
              <w:t>Соотношение заработной платы руководителя организации и средней заработной платы работников организации не выше</w:t>
            </w:r>
          </w:p>
        </w:tc>
        <w:tc>
          <w:tcPr>
            <w:tcW w:w="1276" w:type="dxa"/>
          </w:tcPr>
          <w:p w:rsidR="00B05A0E" w:rsidRPr="007515EA" w:rsidRDefault="00B05A0E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7515EA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7515EA" w:rsidTr="00E1180C">
        <w:trPr>
          <w:trHeight w:val="243"/>
        </w:trPr>
        <w:tc>
          <w:tcPr>
            <w:tcW w:w="567" w:type="dxa"/>
          </w:tcPr>
          <w:p w:rsidR="00B05A0E" w:rsidRPr="007515EA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6" w:type="dxa"/>
          </w:tcPr>
          <w:p w:rsidR="00B05A0E" w:rsidRPr="000628E8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8E8">
              <w:rPr>
                <w:rFonts w:ascii="Times New Roman" w:hAnsi="Times New Roman" w:cs="Times New Roman"/>
                <w:sz w:val="24"/>
                <w:szCs w:val="28"/>
              </w:rPr>
              <w:t>Своевременность выплаты заработной платы работникам образовательных организаций по срокам</w:t>
            </w:r>
          </w:p>
        </w:tc>
        <w:tc>
          <w:tcPr>
            <w:tcW w:w="1276" w:type="dxa"/>
          </w:tcPr>
          <w:p w:rsidR="00B05A0E" w:rsidRPr="007515EA" w:rsidRDefault="00B05A0E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B05A0E" w:rsidRPr="007515EA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7515EA" w:rsidTr="0059356F">
        <w:trPr>
          <w:trHeight w:val="243"/>
        </w:trPr>
        <w:tc>
          <w:tcPr>
            <w:tcW w:w="16019" w:type="dxa"/>
            <w:gridSpan w:val="12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1. Подпрограмма «Комплексная безопасность образовательных организаций Тюльганского района»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 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tabs>
                <w:tab w:val="left" w:pos="132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предписаний надзорных органов о несоответствии образовательного учреждения установленным нормативным требованиям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противопожарной, антитеррористической безопасности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2. Подпрограмма «Развитие общего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726FA4">
        <w:trPr>
          <w:trHeight w:val="1416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06444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D2607" w:rsidRPr="007515EA" w:rsidRDefault="00AD2607" w:rsidP="00506444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D2607" w:rsidRPr="007515EA" w:rsidTr="00E1180C">
        <w:trPr>
          <w:trHeight w:val="646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учителей в возрасте до</w:t>
            </w: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35 лет в общей численности учителей ОО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  <w:p w:rsidR="00AD2607" w:rsidRPr="007515EA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  <w:p w:rsidR="00AD2607" w:rsidRPr="007515EA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</w:t>
            </w:r>
          </w:p>
          <w:p w:rsidR="00AD2607" w:rsidRPr="007515EA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19,5</w:t>
            </w:r>
          </w:p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педагогических работников муниципальных ОО общего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к средней заработной</w:t>
            </w: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плате в области                                                                     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78,5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образовательных организаций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доли пищеблоков, оснащённых современным технологическим оборудованием</w:t>
            </w: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числа образовательных организаций, использующих в рационе питания детей продукты, обогащённые витаминами и микронутриентами 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628A4">
        <w:trPr>
          <w:trHeight w:val="243"/>
        </w:trPr>
        <w:tc>
          <w:tcPr>
            <w:tcW w:w="567" w:type="dxa"/>
            <w:shd w:val="clear" w:color="auto" w:fill="FFFF00"/>
          </w:tcPr>
          <w:p w:rsidR="00AD2607" w:rsidRPr="0097279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  <w:p w:rsidR="00AD2607" w:rsidRPr="0097279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shd w:val="clear" w:color="auto" w:fill="FFFF00"/>
          </w:tcPr>
          <w:p w:rsidR="00AD2607" w:rsidRPr="0097279A" w:rsidRDefault="00AD2607" w:rsidP="00D20E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общеобразовательных организаций, в которых отремонтированы спортивные залы</w:t>
            </w:r>
            <w:r w:rsidR="000A2C74" w:rsidRPr="009727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FFFF00"/>
          </w:tcPr>
          <w:p w:rsidR="00AD2607" w:rsidRPr="0097279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92" w:type="dxa"/>
            <w:shd w:val="clear" w:color="auto" w:fill="FFFF00"/>
          </w:tcPr>
          <w:p w:rsidR="00AD2607" w:rsidRPr="0097279A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00"/>
          </w:tcPr>
          <w:p w:rsidR="00AD2607" w:rsidRPr="0097279A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00"/>
          </w:tcPr>
          <w:p w:rsidR="00AD2607" w:rsidRPr="0097279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00"/>
          </w:tcPr>
          <w:p w:rsidR="00AD2607" w:rsidRPr="0097279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FFFF00"/>
          </w:tcPr>
          <w:p w:rsidR="00AD2607" w:rsidRPr="0097279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FFFF00"/>
          </w:tcPr>
          <w:p w:rsidR="00AD2607" w:rsidRPr="0097279A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00"/>
          </w:tcPr>
          <w:p w:rsidR="00AD2607" w:rsidRPr="0097279A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</w:tcPr>
          <w:p w:rsidR="00AD2607" w:rsidRPr="00D20E6B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D2607" w:rsidRPr="007515EA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D20E6B" w:rsidRDefault="0044518A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74C68" w:rsidRPr="00D20E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5A78" w:rsidRPr="00D20E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185A78" w:rsidRPr="00D20E6B" w:rsidRDefault="0041675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Количество обновленных школьных автобусов, соответствующих требованиям законодательства</w:t>
            </w:r>
          </w:p>
        </w:tc>
        <w:tc>
          <w:tcPr>
            <w:tcW w:w="1276" w:type="dxa"/>
          </w:tcPr>
          <w:p w:rsidR="00185A78" w:rsidRPr="00D20E6B" w:rsidRDefault="00E502D9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185A78" w:rsidRPr="00D20E6B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7515EA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D20E6B" w:rsidRDefault="00374C6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185A78" w:rsidRPr="00D20E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185A78" w:rsidRPr="00D20E6B" w:rsidRDefault="00185A7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Количество общеобразовательных организаций на базе которых будут созданы центры образования цифрового и гуманитарного профилей «Точка роста»</w:t>
            </w:r>
          </w:p>
        </w:tc>
        <w:tc>
          <w:tcPr>
            <w:tcW w:w="1276" w:type="dxa"/>
          </w:tcPr>
          <w:p w:rsidR="00185A78" w:rsidRPr="00D20E6B" w:rsidRDefault="009428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185A78" w:rsidRPr="00D20E6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2E75" w:rsidRPr="007515EA" w:rsidTr="00CD1E78">
        <w:trPr>
          <w:trHeight w:val="243"/>
        </w:trPr>
        <w:tc>
          <w:tcPr>
            <w:tcW w:w="567" w:type="dxa"/>
          </w:tcPr>
          <w:p w:rsidR="00312E75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096" w:type="dxa"/>
          </w:tcPr>
          <w:p w:rsidR="00312E75" w:rsidRDefault="00312E75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CE">
              <w:rPr>
                <w:rFonts w:ascii="Times New Roman" w:hAnsi="Times New Roman" w:cs="Times New Roman"/>
                <w:sz w:val="24"/>
                <w:szCs w:val="28"/>
              </w:rPr>
              <w:t>Достижение средней заработной платы педагогических работников образовательных организаций</w:t>
            </w:r>
            <w:r w:rsidR="00537E9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37E98" w:rsidRPr="002E68CE">
              <w:rPr>
                <w:rFonts w:ascii="Times New Roman" w:hAnsi="Times New Roman" w:cs="Times New Roman"/>
                <w:sz w:val="24"/>
                <w:szCs w:val="28"/>
              </w:rPr>
              <w:t>общего образования</w:t>
            </w:r>
          </w:p>
        </w:tc>
        <w:tc>
          <w:tcPr>
            <w:tcW w:w="1276" w:type="dxa"/>
          </w:tcPr>
          <w:p w:rsidR="00312E75" w:rsidRDefault="00312E75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992" w:type="dxa"/>
          </w:tcPr>
          <w:p w:rsidR="00312E75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2E75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2E75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12E75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312E75" w:rsidRPr="00CD1E78" w:rsidRDefault="00537E9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E78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CD1E78">
              <w:rPr>
                <w:rFonts w:ascii="Times New Roman" w:hAnsi="Times New Roman" w:cs="Times New Roman"/>
                <w:sz w:val="24"/>
                <w:szCs w:val="24"/>
              </w:rPr>
              <w:t xml:space="preserve"> 27500</w:t>
            </w:r>
          </w:p>
        </w:tc>
        <w:tc>
          <w:tcPr>
            <w:tcW w:w="851" w:type="dxa"/>
            <w:shd w:val="clear" w:color="auto" w:fill="FFFFFF" w:themeFill="background1"/>
          </w:tcPr>
          <w:p w:rsidR="00312E75" w:rsidRPr="00CD1E78" w:rsidRDefault="00537E9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E78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CD1E78">
              <w:rPr>
                <w:rFonts w:ascii="Times New Roman" w:hAnsi="Times New Roman" w:cs="Times New Roman"/>
                <w:sz w:val="24"/>
                <w:szCs w:val="24"/>
              </w:rPr>
              <w:t xml:space="preserve"> 28225</w:t>
            </w:r>
          </w:p>
        </w:tc>
        <w:tc>
          <w:tcPr>
            <w:tcW w:w="850" w:type="dxa"/>
          </w:tcPr>
          <w:p w:rsidR="00312E75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CE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30060</w:t>
            </w:r>
          </w:p>
        </w:tc>
        <w:tc>
          <w:tcPr>
            <w:tcW w:w="852" w:type="dxa"/>
          </w:tcPr>
          <w:p w:rsidR="00312E75" w:rsidRDefault="00312E75" w:rsidP="00312E75">
            <w:pPr>
              <w:jc w:val="center"/>
            </w:pPr>
            <w:r w:rsidRPr="00784C8C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784C8C">
              <w:rPr>
                <w:rFonts w:ascii="Times New Roman" w:hAnsi="Times New Roman" w:cs="Times New Roman"/>
                <w:sz w:val="24"/>
                <w:szCs w:val="24"/>
              </w:rPr>
              <w:t xml:space="preserve"> 30060</w:t>
            </w:r>
          </w:p>
        </w:tc>
        <w:tc>
          <w:tcPr>
            <w:tcW w:w="850" w:type="dxa"/>
          </w:tcPr>
          <w:p w:rsidR="00312E75" w:rsidRDefault="00312E75" w:rsidP="00312E75">
            <w:pPr>
              <w:jc w:val="center"/>
            </w:pPr>
            <w:r w:rsidRPr="00784C8C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784C8C">
              <w:rPr>
                <w:rFonts w:ascii="Times New Roman" w:hAnsi="Times New Roman" w:cs="Times New Roman"/>
                <w:sz w:val="24"/>
                <w:szCs w:val="24"/>
              </w:rPr>
              <w:t xml:space="preserve"> 30060</w:t>
            </w:r>
          </w:p>
        </w:tc>
      </w:tr>
      <w:tr w:rsidR="005628A4" w:rsidRPr="007515EA" w:rsidTr="00CD1E78">
        <w:trPr>
          <w:trHeight w:val="243"/>
        </w:trPr>
        <w:tc>
          <w:tcPr>
            <w:tcW w:w="567" w:type="dxa"/>
          </w:tcPr>
          <w:p w:rsidR="005628A4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096" w:type="dxa"/>
          </w:tcPr>
          <w:p w:rsidR="005628A4" w:rsidRPr="005628A4" w:rsidRDefault="005628A4" w:rsidP="00562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 (ремонт) спортивных залов образовательных учреждений в рамках регионального проекта "Успех каждого ребенка"</w:t>
            </w:r>
          </w:p>
        </w:tc>
        <w:tc>
          <w:tcPr>
            <w:tcW w:w="1276" w:type="dxa"/>
          </w:tcPr>
          <w:p w:rsidR="005628A4" w:rsidRDefault="005628A4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спортивных залов</w:t>
            </w:r>
          </w:p>
        </w:tc>
        <w:tc>
          <w:tcPr>
            <w:tcW w:w="992" w:type="dxa"/>
          </w:tcPr>
          <w:p w:rsidR="005628A4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8A4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628A4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28A4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628A4" w:rsidRPr="00CD1E78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628A4" w:rsidRPr="00CD1E78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5628A4" w:rsidRPr="002E68CE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52" w:type="dxa"/>
          </w:tcPr>
          <w:p w:rsidR="005628A4" w:rsidRPr="00784C8C" w:rsidRDefault="005628A4" w:rsidP="00312E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5628A4" w:rsidRPr="00784C8C" w:rsidRDefault="005628A4" w:rsidP="00312E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F9351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3. Подпрограмма «Развитие дошкольного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лет, находящихся в очереди на получение в текущем году дошкольного образования) 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дошкольным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учреждений, обеспечивающих оздоровительное питание детей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в возрасте 6-7 лет предшкольным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лицензированных медицинских кабинетов ДОУ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педагогических работников дошкольных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E1180C">
        <w:trPr>
          <w:trHeight w:val="243"/>
        </w:trPr>
        <w:tc>
          <w:tcPr>
            <w:tcW w:w="567" w:type="dxa"/>
          </w:tcPr>
          <w:p w:rsidR="00AD2607" w:rsidRPr="007515EA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3.13</w:t>
            </w:r>
          </w:p>
        </w:tc>
        <w:tc>
          <w:tcPr>
            <w:tcW w:w="6096" w:type="dxa"/>
          </w:tcPr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</w:t>
            </w:r>
          </w:p>
        </w:tc>
        <w:tc>
          <w:tcPr>
            <w:tcW w:w="1276" w:type="dxa"/>
          </w:tcPr>
          <w:p w:rsidR="00AD2607" w:rsidRPr="007515EA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Default="0044518A" w:rsidP="0021373A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3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0C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185A78" w:rsidRDefault="00185A78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67AD7">
              <w:rPr>
                <w:rFonts w:ascii="Times New Roman" w:hAnsi="Times New Roman" w:cs="Times New Roman"/>
                <w:sz w:val="24"/>
                <w:szCs w:val="24"/>
              </w:rPr>
              <w:t>оля детей-инвалидов в возрасте от 1,5 года до 7 лет, охваченных дошкольным образованием, в общей численности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AD7">
              <w:rPr>
                <w:rFonts w:ascii="Times New Roman" w:hAnsi="Times New Roman" w:cs="Times New Roman"/>
                <w:sz w:val="24"/>
                <w:szCs w:val="24"/>
              </w:rPr>
              <w:t>инвалидов такого возраста</w:t>
            </w:r>
          </w:p>
          <w:p w:rsidR="00185A78" w:rsidRDefault="00185A78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5A78" w:rsidRPr="007515EA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185A78" w:rsidRPr="007515EA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Default="0021373A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451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0C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185A78" w:rsidRDefault="00185A78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67AD7">
              <w:rPr>
                <w:rFonts w:ascii="Times New Roman" w:hAnsi="Times New Roman" w:cs="Times New Roman"/>
                <w:sz w:val="24"/>
                <w:szCs w:val="24"/>
              </w:rPr>
              <w:t>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AD7">
              <w:rPr>
                <w:rFonts w:ascii="Times New Roman" w:hAnsi="Times New Roman" w:cs="Times New Roman"/>
                <w:sz w:val="24"/>
                <w:szCs w:val="24"/>
              </w:rPr>
              <w:t>инвалидов школьного возраста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185A78" w:rsidRPr="007515EA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180C" w:rsidRPr="007515EA" w:rsidTr="00E1180C">
        <w:trPr>
          <w:trHeight w:val="243"/>
        </w:trPr>
        <w:tc>
          <w:tcPr>
            <w:tcW w:w="567" w:type="dxa"/>
          </w:tcPr>
          <w:p w:rsidR="00E1180C" w:rsidRDefault="0044518A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096" w:type="dxa"/>
          </w:tcPr>
          <w:p w:rsidR="00E1180C" w:rsidRDefault="00E1180C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68CE">
              <w:rPr>
                <w:rFonts w:ascii="Times New Roman" w:hAnsi="Times New Roman" w:cs="Times New Roman"/>
                <w:sz w:val="24"/>
                <w:szCs w:val="28"/>
              </w:rPr>
              <w:t>Достижение средней заработной платы педагогических работников образовательных организаций дошкольного образования</w:t>
            </w:r>
          </w:p>
        </w:tc>
        <w:tc>
          <w:tcPr>
            <w:tcW w:w="1276" w:type="dxa"/>
          </w:tcPr>
          <w:p w:rsidR="00E1180C" w:rsidRPr="007515EA" w:rsidRDefault="00E1180C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992" w:type="dxa"/>
          </w:tcPr>
          <w:p w:rsidR="00E1180C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180C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180C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180C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180C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ниже 22000</w:t>
            </w:r>
          </w:p>
        </w:tc>
        <w:tc>
          <w:tcPr>
            <w:tcW w:w="851" w:type="dxa"/>
          </w:tcPr>
          <w:p w:rsidR="00E1180C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ниже 23661</w:t>
            </w:r>
          </w:p>
        </w:tc>
        <w:tc>
          <w:tcPr>
            <w:tcW w:w="850" w:type="dxa"/>
          </w:tcPr>
          <w:p w:rsidR="00E1180C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ниже24560</w:t>
            </w:r>
          </w:p>
        </w:tc>
        <w:tc>
          <w:tcPr>
            <w:tcW w:w="852" w:type="dxa"/>
          </w:tcPr>
          <w:p w:rsidR="00E1180C" w:rsidRDefault="00E1180C">
            <w:r w:rsidRPr="00D54154">
              <w:rPr>
                <w:rFonts w:ascii="Times New Roman" w:hAnsi="Times New Roman" w:cs="Times New Roman"/>
                <w:sz w:val="24"/>
                <w:szCs w:val="24"/>
              </w:rPr>
              <w:t>Не ниже24560</w:t>
            </w:r>
          </w:p>
        </w:tc>
        <w:tc>
          <w:tcPr>
            <w:tcW w:w="850" w:type="dxa"/>
          </w:tcPr>
          <w:p w:rsidR="00E1180C" w:rsidRDefault="00E1180C">
            <w:r w:rsidRPr="00D54154">
              <w:rPr>
                <w:rFonts w:ascii="Times New Roman" w:hAnsi="Times New Roman" w:cs="Times New Roman"/>
                <w:sz w:val="24"/>
                <w:szCs w:val="24"/>
              </w:rPr>
              <w:t>Не ниже24560</w:t>
            </w:r>
          </w:p>
        </w:tc>
      </w:tr>
      <w:tr w:rsidR="0097279A" w:rsidRPr="007515EA" w:rsidTr="00E1180C">
        <w:trPr>
          <w:trHeight w:val="243"/>
        </w:trPr>
        <w:tc>
          <w:tcPr>
            <w:tcW w:w="567" w:type="dxa"/>
          </w:tcPr>
          <w:p w:rsidR="0097279A" w:rsidRPr="0097279A" w:rsidRDefault="0097279A" w:rsidP="006E0F4C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3,1,7</w:t>
            </w:r>
          </w:p>
        </w:tc>
        <w:tc>
          <w:tcPr>
            <w:tcW w:w="6096" w:type="dxa"/>
          </w:tcPr>
          <w:p w:rsidR="0097279A" w:rsidRPr="0097279A" w:rsidRDefault="0097279A" w:rsidP="006E0F4C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97279A">
              <w:rPr>
                <w:rFonts w:ascii="Times New Roman" w:hAnsi="Times New Roman" w:cs="Times New Roman"/>
                <w:sz w:val="24"/>
                <w:szCs w:val="28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6" w:type="dxa"/>
          </w:tcPr>
          <w:p w:rsidR="0097279A" w:rsidRPr="0097279A" w:rsidRDefault="0097279A" w:rsidP="006E0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97279A" w:rsidRPr="0097279A" w:rsidRDefault="0097279A" w:rsidP="006E0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79A" w:rsidRPr="0097279A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7279A" w:rsidRPr="0097279A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279A" w:rsidRPr="0097279A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7279A" w:rsidRPr="0097279A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7279A" w:rsidRPr="0097279A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279A" w:rsidRPr="0097279A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7279A" w:rsidRPr="0097279A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2" w:type="dxa"/>
          </w:tcPr>
          <w:p w:rsidR="0097279A" w:rsidRPr="0097279A" w:rsidRDefault="0097279A" w:rsidP="006E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7279A" w:rsidRPr="00D54154" w:rsidRDefault="0097279A" w:rsidP="006E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5A78" w:rsidRPr="007515EA" w:rsidTr="0059356F">
        <w:trPr>
          <w:trHeight w:val="243"/>
        </w:trPr>
        <w:tc>
          <w:tcPr>
            <w:tcW w:w="15169" w:type="dxa"/>
            <w:gridSpan w:val="11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  <w:r w:rsidRPr="007515EA">
              <w:rPr>
                <w:rFonts w:ascii="Times New Roman" w:hAnsi="Times New Roman" w:cs="Times New Roman"/>
                <w:b/>
              </w:rPr>
              <w:t>4. Подпрограмма «Развитие дополнительного образования детей»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7515EA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7515EA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7515EA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Отношение среднемесячной зара</w:t>
            </w:r>
            <w:r w:rsidRPr="007515EA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7515EA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7515EA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Тюльганского района.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Доля педагогических работников организаций дополнительного образования детей, которым при прохождении аттестации присвоена первая или высшая </w:t>
            </w:r>
            <w:r w:rsidRPr="007515EA">
              <w:rPr>
                <w:rFonts w:ascii="Times New Roman" w:hAnsi="Times New Roman" w:cs="Times New Roman"/>
              </w:rPr>
              <w:lastRenderedPageBreak/>
              <w:t>квалификационная категория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lastRenderedPageBreak/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50,2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200393" w:rsidRPr="007515EA" w:rsidTr="00E1180C">
        <w:trPr>
          <w:trHeight w:val="243"/>
        </w:trPr>
        <w:tc>
          <w:tcPr>
            <w:tcW w:w="567" w:type="dxa"/>
          </w:tcPr>
          <w:p w:rsidR="00200393" w:rsidRPr="007515EA" w:rsidRDefault="00200393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096" w:type="dxa"/>
          </w:tcPr>
          <w:p w:rsidR="00200393" w:rsidRPr="007515EA" w:rsidRDefault="00200393" w:rsidP="005F40C8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8C4E19">
              <w:rPr>
                <w:rFonts w:ascii="Times New Roman" w:hAnsi="Times New Roman" w:cs="Times New Roman"/>
              </w:rPr>
              <w:t>Достижение средней заработной платы педагогических работников муниципальных учреждений дополнительного образования</w:t>
            </w:r>
          </w:p>
        </w:tc>
        <w:tc>
          <w:tcPr>
            <w:tcW w:w="1276" w:type="dxa"/>
          </w:tcPr>
          <w:p w:rsidR="00200393" w:rsidRPr="007515EA" w:rsidRDefault="00200393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92" w:type="dxa"/>
          </w:tcPr>
          <w:p w:rsidR="00200393" w:rsidRPr="007515EA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200393" w:rsidRPr="007515EA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200393" w:rsidRPr="007515EA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200393" w:rsidRPr="007515EA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200393" w:rsidRPr="007515EA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ниже 25700</w:t>
            </w:r>
          </w:p>
        </w:tc>
        <w:tc>
          <w:tcPr>
            <w:tcW w:w="851" w:type="dxa"/>
          </w:tcPr>
          <w:p w:rsidR="00200393" w:rsidRPr="007515EA" w:rsidRDefault="00200393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Не ниже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30320</w:t>
            </w:r>
          </w:p>
        </w:tc>
        <w:tc>
          <w:tcPr>
            <w:tcW w:w="850" w:type="dxa"/>
          </w:tcPr>
          <w:p w:rsidR="00200393" w:rsidRPr="007515EA" w:rsidRDefault="00200393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Не ниже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32300</w:t>
            </w:r>
          </w:p>
        </w:tc>
        <w:tc>
          <w:tcPr>
            <w:tcW w:w="852" w:type="dxa"/>
          </w:tcPr>
          <w:p w:rsidR="00200393" w:rsidRDefault="00200393">
            <w:r w:rsidRPr="00FD3713">
              <w:rPr>
                <w:rFonts w:ascii="Times New Roman" w:hAnsi="Times New Roman" w:cs="Times New Roman"/>
              </w:rPr>
              <w:t xml:space="preserve">Не ниже </w:t>
            </w:r>
            <w:r w:rsidRPr="00FD3713">
              <w:rPr>
                <w:rFonts w:ascii="Times New Roman" w:hAnsi="Times New Roman" w:cs="Times New Roman"/>
                <w:sz w:val="24"/>
                <w:szCs w:val="24"/>
              </w:rPr>
              <w:t>32300</w:t>
            </w:r>
          </w:p>
        </w:tc>
        <w:tc>
          <w:tcPr>
            <w:tcW w:w="850" w:type="dxa"/>
          </w:tcPr>
          <w:p w:rsidR="00200393" w:rsidRDefault="00200393">
            <w:r w:rsidRPr="00FD3713">
              <w:rPr>
                <w:rFonts w:ascii="Times New Roman" w:hAnsi="Times New Roman" w:cs="Times New Roman"/>
              </w:rPr>
              <w:t xml:space="preserve">Не ниже </w:t>
            </w:r>
            <w:r w:rsidRPr="00FD3713">
              <w:rPr>
                <w:rFonts w:ascii="Times New Roman" w:hAnsi="Times New Roman" w:cs="Times New Roman"/>
                <w:sz w:val="24"/>
                <w:szCs w:val="24"/>
              </w:rPr>
              <w:t>32300</w:t>
            </w:r>
          </w:p>
        </w:tc>
      </w:tr>
      <w:tr w:rsidR="00185A78" w:rsidRPr="007515EA" w:rsidTr="0059356F">
        <w:trPr>
          <w:trHeight w:val="243"/>
        </w:trPr>
        <w:tc>
          <w:tcPr>
            <w:tcW w:w="15169" w:type="dxa"/>
            <w:gridSpan w:val="11"/>
          </w:tcPr>
          <w:p w:rsidR="00185A78" w:rsidRPr="007515EA" w:rsidRDefault="00185A78" w:rsidP="00506444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5. </w:t>
            </w:r>
            <w:hyperlink r:id="rId13" w:anchor="sub_444#sub_444" w:history="1">
              <w:r w:rsidRPr="007515EA">
                <w:rPr>
                  <w:rFonts w:ascii="Times New Roman" w:hAnsi="Times New Roman" w:cs="Times New Roman"/>
                  <w:b/>
                  <w:kern w:val="1"/>
                  <w:sz w:val="24"/>
                  <w:szCs w:val="24"/>
                  <w:lang w:eastAsia="hi-IN" w:bidi="hi-IN"/>
                </w:rPr>
                <w:t>Подпрограмма «Реализация единой политике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A78" w:rsidRPr="007515EA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 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F93514">
        <w:trPr>
          <w:trHeight w:val="506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Обеспеченность населения услугами  образования;</w:t>
            </w:r>
          </w:p>
        </w:tc>
        <w:tc>
          <w:tcPr>
            <w:tcW w:w="1276" w:type="dxa"/>
          </w:tcPr>
          <w:p w:rsidR="00185A78" w:rsidRPr="007515EA" w:rsidRDefault="00185A78" w:rsidP="00F9351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Число образовательных организаций, охваченных независимой  оценкой качества оказания услуг в сфере образования;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  <w:p w:rsidR="00185A78" w:rsidRPr="007515EA" w:rsidRDefault="00185A78" w:rsidP="00506444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59356F">
        <w:trPr>
          <w:trHeight w:val="243"/>
        </w:trPr>
        <w:tc>
          <w:tcPr>
            <w:tcW w:w="15169" w:type="dxa"/>
            <w:gridSpan w:val="11"/>
          </w:tcPr>
          <w:p w:rsidR="00185A78" w:rsidRPr="007515EA" w:rsidRDefault="00185A78" w:rsidP="00506444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lang w:eastAsia="hi-IN" w:bidi="hi-IN"/>
              </w:rPr>
              <w:t>Подпрограмма «Патриотическое воспитание граждан Тюльганского района»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7515EA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7515EA" w:rsidTr="00E1180C">
        <w:trPr>
          <w:trHeight w:val="243"/>
        </w:trPr>
        <w:tc>
          <w:tcPr>
            <w:tcW w:w="567" w:type="dxa"/>
          </w:tcPr>
          <w:p w:rsidR="00185A78" w:rsidRPr="007515EA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096" w:type="dxa"/>
          </w:tcPr>
          <w:p w:rsidR="00185A78" w:rsidRPr="007515EA" w:rsidRDefault="00185A78" w:rsidP="00506444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</w:tc>
        <w:tc>
          <w:tcPr>
            <w:tcW w:w="1276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tabs>
                <w:tab w:val="left" w:pos="533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tabs>
                <w:tab w:val="left" w:pos="53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185A78" w:rsidRPr="007515EA" w:rsidRDefault="00185A78" w:rsidP="00506444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2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185A78" w:rsidRPr="007515EA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</w:tr>
    </w:tbl>
    <w:p w:rsidR="00DC5EDF" w:rsidRDefault="00DC5EDF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28276D" w:rsidRPr="007515E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8 </w:t>
      </w: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AD2607"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3"/>
        <w:gridCol w:w="2556"/>
        <w:gridCol w:w="175"/>
        <w:gridCol w:w="1657"/>
        <w:gridCol w:w="859"/>
        <w:gridCol w:w="850"/>
        <w:gridCol w:w="4289"/>
        <w:gridCol w:w="2977"/>
        <w:gridCol w:w="1842"/>
      </w:tblGrid>
      <w:tr w:rsidR="007B5FB9" w:rsidRPr="00CA582B" w:rsidTr="0059356F">
        <w:trPr>
          <w:trHeight w:val="270"/>
        </w:trPr>
        <w:tc>
          <w:tcPr>
            <w:tcW w:w="813" w:type="dxa"/>
            <w:vMerge w:val="restart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556" w:type="dxa"/>
            <w:vMerge w:val="restart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Номер и наименование основного мероприятия</w:t>
            </w:r>
          </w:p>
        </w:tc>
        <w:tc>
          <w:tcPr>
            <w:tcW w:w="1832" w:type="dxa"/>
            <w:gridSpan w:val="2"/>
            <w:vMerge w:val="restart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709" w:type="dxa"/>
            <w:gridSpan w:val="2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4289" w:type="dxa"/>
            <w:vMerge w:val="restart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977" w:type="dxa"/>
            <w:vMerge w:val="restart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Последствия нереализации основного мероприятия</w:t>
            </w:r>
          </w:p>
        </w:tc>
        <w:tc>
          <w:tcPr>
            <w:tcW w:w="1842" w:type="dxa"/>
            <w:vMerge w:val="restart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муниципальной программы (подпрограммы)</w:t>
            </w:r>
          </w:p>
        </w:tc>
      </w:tr>
      <w:tr w:rsidR="007B5FB9" w:rsidRPr="00CA582B" w:rsidTr="0059356F">
        <w:trPr>
          <w:trHeight w:val="735"/>
        </w:trPr>
        <w:tc>
          <w:tcPr>
            <w:tcW w:w="813" w:type="dxa"/>
            <w:vMerge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  <w:vMerge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850" w:type="dxa"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4289" w:type="dxa"/>
            <w:vMerge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7B5FB9" w:rsidRPr="00CA582B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5FB9" w:rsidRPr="00CA582B" w:rsidTr="0059356F">
        <w:tc>
          <w:tcPr>
            <w:tcW w:w="16018" w:type="dxa"/>
            <w:gridSpan w:val="9"/>
          </w:tcPr>
          <w:p w:rsidR="007B5FB9" w:rsidRPr="00CA582B" w:rsidRDefault="007B5FB9" w:rsidP="00506444">
            <w:pPr>
              <w:pStyle w:val="NoSpacing1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«Комплексная безопасность образовательных организаций Тюльганского района»</w:t>
            </w:r>
          </w:p>
        </w:tc>
      </w:tr>
      <w:tr w:rsidR="007B5FB9" w:rsidRPr="00CA582B" w:rsidTr="0059356F">
        <w:tc>
          <w:tcPr>
            <w:tcW w:w="813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56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Комплексная безопасность образовательных организаций Тюльганского района</w:t>
            </w:r>
          </w:p>
        </w:tc>
        <w:tc>
          <w:tcPr>
            <w:tcW w:w="1832" w:type="dxa"/>
            <w:gridSpan w:val="2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</w:t>
            </w:r>
          </w:p>
        </w:tc>
        <w:tc>
          <w:tcPr>
            <w:tcW w:w="2977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Нанесение вреда здоровью детей и персонала, порча имущества образовательной организации.</w:t>
            </w:r>
          </w:p>
        </w:tc>
        <w:tc>
          <w:tcPr>
            <w:tcW w:w="1842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1.1 - 1.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7B5FB9" w:rsidRPr="00CA582B" w:rsidTr="0059356F">
        <w:tc>
          <w:tcPr>
            <w:tcW w:w="16018" w:type="dxa"/>
            <w:gridSpan w:val="9"/>
          </w:tcPr>
          <w:p w:rsidR="007B5FB9" w:rsidRPr="00CA582B" w:rsidRDefault="007B5FB9" w:rsidP="00506444">
            <w:pPr>
              <w:pStyle w:val="affff7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«Развитие общего образования детей»</w:t>
            </w:r>
          </w:p>
        </w:tc>
      </w:tr>
      <w:tr w:rsidR="007B5FB9" w:rsidRPr="00CA582B" w:rsidTr="00185A78">
        <w:tc>
          <w:tcPr>
            <w:tcW w:w="813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731" w:type="dxa"/>
            <w:gridSpan w:val="2"/>
          </w:tcPr>
          <w:p w:rsidR="007B5FB9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</w:t>
            </w:r>
            <w:r w:rsidR="007B5FB9" w:rsidRPr="00CA582B">
              <w:rPr>
                <w:rFonts w:ascii="Times New Roman" w:hAnsi="Times New Roman" w:cs="Times New Roman"/>
                <w:sz w:val="20"/>
                <w:szCs w:val="20"/>
              </w:rPr>
              <w:t>Предоставление общего образования общеобразовательными организациями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57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7B5FB9" w:rsidRPr="0044518A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2.1 - 2.1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44518A">
              <w:rPr>
                <w:rFonts w:ascii="Times New Roman" w:hAnsi="Times New Roman" w:cs="Times New Roman"/>
                <w:sz w:val="20"/>
                <w:szCs w:val="20"/>
              </w:rPr>
              <w:t>, 2.17</w:t>
            </w:r>
          </w:p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2C31" w:rsidRPr="00CA582B" w:rsidTr="00185A78">
        <w:tc>
          <w:tcPr>
            <w:tcW w:w="813" w:type="dxa"/>
          </w:tcPr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731" w:type="dxa"/>
            <w:gridSpan w:val="2"/>
          </w:tcPr>
          <w:p w:rsidR="00842C31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"</w:t>
            </w:r>
            <w:r w:rsidR="00842C31"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Организация предоставления общедоступного и бесплатного начального </w:t>
            </w:r>
            <w:r w:rsidR="00842C31"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общего и основного общего, среднего общего образования по основным общеобразовательным программам в муниципальных образовательных организациях</w:t>
            </w:r>
            <w:r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"</w:t>
            </w:r>
          </w:p>
        </w:tc>
        <w:tc>
          <w:tcPr>
            <w:tcW w:w="1657" w:type="dxa"/>
          </w:tcPr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Тюльганского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859" w:type="dxa"/>
          </w:tcPr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во всех ОО условий, соответствующих требованиям ФГОС; предоставление всем школьникам возможности обучаться в соответствии с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Недоступность качественного образования для всех детей школьного возраста независимо от места жительства,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2.1 - 2.1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842C31" w:rsidRPr="00CA582B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F43" w:rsidRPr="00CA582B" w:rsidTr="00185A78">
        <w:tc>
          <w:tcPr>
            <w:tcW w:w="813" w:type="dxa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2.1.2</w:t>
            </w:r>
          </w:p>
        </w:tc>
        <w:tc>
          <w:tcPr>
            <w:tcW w:w="2731" w:type="dxa"/>
            <w:gridSpan w:val="2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1657" w:type="dxa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2.1 - 2.1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8C0F43" w:rsidRPr="00CA582B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5FB9" w:rsidRPr="00CA582B" w:rsidTr="00185A78">
        <w:tc>
          <w:tcPr>
            <w:tcW w:w="813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731" w:type="dxa"/>
            <w:gridSpan w:val="2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Развитие кадрового потенциала системы общего образования</w:t>
            </w:r>
          </w:p>
        </w:tc>
        <w:tc>
          <w:tcPr>
            <w:tcW w:w="1657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Аттестация педагогов;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</w:t>
            </w:r>
          </w:p>
        </w:tc>
        <w:tc>
          <w:tcPr>
            <w:tcW w:w="2977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ОО, неоднородный уровень подготовки обучающихся по образовательным программам общего образования</w:t>
            </w:r>
          </w:p>
        </w:tc>
        <w:tc>
          <w:tcPr>
            <w:tcW w:w="1842" w:type="dxa"/>
          </w:tcPr>
          <w:p w:rsidR="007B5FB9" w:rsidRPr="00CA582B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2.1, 2.3, 2.4, 2.</w:t>
            </w:r>
            <w:r w:rsidR="00433A0B" w:rsidRPr="00CA58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, 2.8, 2.9,</w:t>
            </w:r>
            <w:r w:rsidR="00433A0B"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 2.10</w:t>
            </w:r>
            <w:r w:rsidR="0044518A">
              <w:rPr>
                <w:rFonts w:ascii="Times New Roman" w:hAnsi="Times New Roman" w:cs="Times New Roman"/>
                <w:sz w:val="20"/>
                <w:szCs w:val="20"/>
              </w:rPr>
              <w:t>, 2.17</w:t>
            </w:r>
          </w:p>
        </w:tc>
      </w:tr>
      <w:tr w:rsidR="008E2878" w:rsidRPr="00CA582B" w:rsidTr="00185A78">
        <w:tc>
          <w:tcPr>
            <w:tcW w:w="813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731" w:type="dxa"/>
            <w:gridSpan w:val="2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165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эффективности системы организации школьного питания для широкого контингента учащихся; увеличение охвата горячим питанием учащихся ОО; совершенствование профессиональной деятельности, обновление компетенций работников сферы школьного питания; разработка регулирующих нормативов для развития школьного питания укрепление материально-технической базы пищеблоков ОО, внедрение новых форм организации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питания;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</w:r>
          </w:p>
        </w:tc>
        <w:tc>
          <w:tcPr>
            <w:tcW w:w="297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Снижение доступности горячего питания для широкого контингента учащихся; риск снижения качества питания из-за отсутствия кадров, квалифицированных для работы на современном оборудовании; несоответствие материально-технической базы столовых и пищевых блоков современным требованиям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санитарных правил и нормативов; ухудшение состояния здоровья учащихся ОО из-за несбалансированности рационов питания</w:t>
            </w:r>
          </w:p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 - 2.1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A582B" w:rsidRPr="00CA582B" w:rsidTr="00185A78">
        <w:tc>
          <w:tcPr>
            <w:tcW w:w="813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731" w:type="dxa"/>
            <w:gridSpan w:val="2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занятия физической культурой и спортом</w:t>
            </w:r>
          </w:p>
        </w:tc>
        <w:tc>
          <w:tcPr>
            <w:tcW w:w="1657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CA582B" w:rsidRPr="00CA582B" w:rsidRDefault="00CA582B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CA582B" w:rsidRPr="00CA582B" w:rsidRDefault="00CA582B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89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E2878" w:rsidRPr="00CA582B" w:rsidTr="00185A78">
        <w:tc>
          <w:tcPr>
            <w:tcW w:w="813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</w:p>
        </w:tc>
        <w:tc>
          <w:tcPr>
            <w:tcW w:w="2731" w:type="dxa"/>
            <w:gridSpan w:val="2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65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CA582B" w:rsidRDefault="008E2878" w:rsidP="00CA582B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CA58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8E2878" w:rsidRPr="00CA582B" w:rsidRDefault="008E2878" w:rsidP="00CA582B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A582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89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A582B" w:rsidRPr="00CA582B" w:rsidTr="00185A78">
        <w:tc>
          <w:tcPr>
            <w:tcW w:w="813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2.4.2</w:t>
            </w:r>
          </w:p>
        </w:tc>
        <w:tc>
          <w:tcPr>
            <w:tcW w:w="2731" w:type="dxa"/>
            <w:gridSpan w:val="2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657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CA582B" w:rsidRPr="00CA582B" w:rsidRDefault="00CA582B" w:rsidP="00CA582B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CA582B" w:rsidRPr="00CA582B" w:rsidRDefault="00CA582B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89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CA582B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CA58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E2878" w:rsidRPr="00CA582B" w:rsidTr="00185A78">
        <w:tc>
          <w:tcPr>
            <w:tcW w:w="813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731" w:type="dxa"/>
            <w:gridSpan w:val="2"/>
          </w:tcPr>
          <w:p w:rsidR="008E2878" w:rsidRPr="00CA582B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"Осуществление переданных полномочий по финансовому обеспечению мероприятий по отдыху детей в каникулярное время"</w:t>
            </w:r>
          </w:p>
          <w:p w:rsidR="008E2878" w:rsidRPr="00CA582B" w:rsidRDefault="008E2878" w:rsidP="00506444">
            <w:pPr>
              <w:tabs>
                <w:tab w:val="left" w:pos="630"/>
              </w:tabs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tabs>
                <w:tab w:val="left" w:pos="630"/>
              </w:tabs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165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оздоровления детей, занятость подростков в летний период; увеличение правонарушений совершенными несовершеннолетними или при их участии</w:t>
            </w:r>
          </w:p>
        </w:tc>
        <w:tc>
          <w:tcPr>
            <w:tcW w:w="297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охвата занятости детей в летний период</w:t>
            </w:r>
          </w:p>
        </w:tc>
        <w:tc>
          <w:tcPr>
            <w:tcW w:w="1842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2.13</w:t>
            </w:r>
          </w:p>
        </w:tc>
      </w:tr>
      <w:tr w:rsidR="008E2878" w:rsidRPr="00CA582B" w:rsidTr="00185A78">
        <w:tc>
          <w:tcPr>
            <w:tcW w:w="813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CA582B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2731" w:type="dxa"/>
            <w:gridSpan w:val="2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Создание безопасных  условий пребывания детей в образовательных учреждениях района </w:t>
            </w:r>
          </w:p>
        </w:tc>
        <w:tc>
          <w:tcPr>
            <w:tcW w:w="165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CA582B" w:rsidRDefault="008E2878" w:rsidP="00D807C9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807C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8E2878" w:rsidRPr="00CA582B" w:rsidRDefault="008E2878" w:rsidP="00D807C9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807C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89" w:type="dxa"/>
          </w:tcPr>
          <w:p w:rsidR="008E2878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школьникам возможности обучаться в соответствии с основными современными требованиями</w:t>
            </w:r>
            <w:r w:rsidR="00374C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74C68" w:rsidRPr="00CA582B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мероприятий по организации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перевозок групп детей в общеобразовательных организациях</w:t>
            </w:r>
          </w:p>
        </w:tc>
        <w:tc>
          <w:tcPr>
            <w:tcW w:w="297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Нанесение вреда здоровью детей и персонала, порча имущества образовательной организации, </w:t>
            </w:r>
          </w:p>
          <w:p w:rsidR="008E2878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возможности обучаться в соответствии с основными современными требованиями</w:t>
            </w:r>
          </w:p>
          <w:p w:rsidR="00374C68" w:rsidRPr="00CA582B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Несвоевременное прибытие на место обучения</w:t>
            </w:r>
          </w:p>
        </w:tc>
        <w:tc>
          <w:tcPr>
            <w:tcW w:w="1842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2.1, 2.2, 2.12, 2.14</w:t>
            </w:r>
            <w:r w:rsidR="00374C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74C68" w:rsidRPr="00CA582B">
              <w:rPr>
                <w:rFonts w:ascii="Times New Roman" w:hAnsi="Times New Roman" w:cs="Times New Roman"/>
                <w:sz w:val="20"/>
                <w:szCs w:val="20"/>
              </w:rPr>
              <w:t>2.1.5-2.1.6</w:t>
            </w:r>
          </w:p>
        </w:tc>
      </w:tr>
      <w:tr w:rsidR="008E2878" w:rsidRPr="00CA582B" w:rsidTr="00185A78">
        <w:tc>
          <w:tcPr>
            <w:tcW w:w="813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</w:t>
            </w:r>
          </w:p>
        </w:tc>
        <w:tc>
          <w:tcPr>
            <w:tcW w:w="2731" w:type="dxa"/>
            <w:gridSpan w:val="2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Выявление, поддержка и сопровождение талантливых детей</w:t>
            </w:r>
          </w:p>
        </w:tc>
        <w:tc>
          <w:tcPr>
            <w:tcW w:w="165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CA5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E2878" w:rsidRPr="00CA582B" w:rsidRDefault="008E28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Увеличение числа обучающихся , участвующих в олимпиадах и конкурсах различно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 уровня, регулярно занимающихся в спортивных секциях, клубах и иных объединениях </w:t>
            </w:r>
          </w:p>
          <w:p w:rsidR="008E2878" w:rsidRPr="00CA582B" w:rsidRDefault="008E28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охвата участия детей волимпиадах и конкурсах различно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рост преступлений и правонарушений, совершенных несовершеннолетними  или при их участии</w:t>
            </w:r>
          </w:p>
        </w:tc>
        <w:tc>
          <w:tcPr>
            <w:tcW w:w="1842" w:type="dxa"/>
          </w:tcPr>
          <w:p w:rsidR="008E2878" w:rsidRPr="00CA582B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2.1, 2.3, 2.7</w:t>
            </w:r>
          </w:p>
        </w:tc>
      </w:tr>
      <w:tr w:rsidR="00185A78" w:rsidRPr="00CA582B" w:rsidTr="00185A78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2731" w:type="dxa"/>
            <w:gridSpan w:val="2"/>
          </w:tcPr>
          <w:p w:rsidR="00185A78" w:rsidRPr="00CA582B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68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"Успех каждого ребенка"</w:t>
            </w:r>
          </w:p>
        </w:tc>
        <w:tc>
          <w:tcPr>
            <w:tcW w:w="165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714B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185A78" w:rsidRPr="00CA582B" w:rsidRDefault="001714B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Создание условий и капитальный ремонт спортивных залов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185A78" w:rsidRPr="00CA582B" w:rsidRDefault="00185A78" w:rsidP="00374C68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374C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85A78" w:rsidRPr="00CA582B" w:rsidTr="00185A78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2731" w:type="dxa"/>
            <w:gridSpan w:val="2"/>
          </w:tcPr>
          <w:p w:rsidR="00185A78" w:rsidRPr="00CA582B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C68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"Современная школа"</w:t>
            </w:r>
          </w:p>
        </w:tc>
        <w:tc>
          <w:tcPr>
            <w:tcW w:w="165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AD25C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Функционирование центров образования цифрового и гуманитарного профилей «Точка роста»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185A78" w:rsidRPr="00CA582B" w:rsidRDefault="00185A78" w:rsidP="00374C68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374C6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74C68" w:rsidRPr="00CA582B" w:rsidTr="00185A78">
        <w:tc>
          <w:tcPr>
            <w:tcW w:w="813" w:type="dxa"/>
          </w:tcPr>
          <w:p w:rsidR="00374C68" w:rsidRPr="00CA582B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2731" w:type="dxa"/>
            <w:gridSpan w:val="2"/>
          </w:tcPr>
          <w:p w:rsidR="00374C68" w:rsidRPr="00374C68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74C68">
              <w:rPr>
                <w:rFonts w:ascii="Times New Roman" w:hAnsi="Times New Roman" w:cs="Times New Roman"/>
                <w:sz w:val="20"/>
                <w:szCs w:val="24"/>
              </w:rPr>
              <w:t>Основное мероприятие  "Финансовое обеспечение мероприятий по организации перевозок групп детей в общеобразовательных организациях Оренбургской области"</w:t>
            </w:r>
          </w:p>
        </w:tc>
        <w:tc>
          <w:tcPr>
            <w:tcW w:w="1657" w:type="dxa"/>
          </w:tcPr>
          <w:p w:rsidR="00374C68" w:rsidRPr="00CA582B" w:rsidRDefault="00374C68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374C68" w:rsidRPr="00CA582B" w:rsidRDefault="00374C68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374C68" w:rsidRPr="00CA582B" w:rsidRDefault="00374C68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289" w:type="dxa"/>
          </w:tcPr>
          <w:p w:rsidR="00374C68" w:rsidRPr="00CA582B" w:rsidRDefault="00374C6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мероприятий по организации перевозок групп детей в общеобразовательных организациях</w:t>
            </w:r>
          </w:p>
        </w:tc>
        <w:tc>
          <w:tcPr>
            <w:tcW w:w="2977" w:type="dxa"/>
          </w:tcPr>
          <w:p w:rsidR="00374C68" w:rsidRPr="00CA582B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Несвоевременное прибытие на место обучения</w:t>
            </w:r>
          </w:p>
        </w:tc>
        <w:tc>
          <w:tcPr>
            <w:tcW w:w="1842" w:type="dxa"/>
          </w:tcPr>
          <w:p w:rsidR="00374C68" w:rsidRPr="00CA582B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2.15</w:t>
            </w:r>
          </w:p>
        </w:tc>
      </w:tr>
      <w:tr w:rsidR="00185A78" w:rsidRPr="00CA582B" w:rsidTr="0059356F">
        <w:tc>
          <w:tcPr>
            <w:tcW w:w="16018" w:type="dxa"/>
            <w:gridSpan w:val="9"/>
          </w:tcPr>
          <w:p w:rsidR="00185A78" w:rsidRPr="00CA582B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b/>
                <w:sz w:val="20"/>
                <w:szCs w:val="20"/>
              </w:rPr>
              <w:t>3. Подпрограмма «Развитие дошкольного образования детей»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56" w:type="dxa"/>
          </w:tcPr>
          <w:p w:rsidR="00185A78" w:rsidRPr="00CA582B" w:rsidRDefault="00DA31EC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1EC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3.1 –</w:t>
            </w:r>
            <w:r w:rsidR="00EB2D17">
              <w:rPr>
                <w:rFonts w:ascii="Times New Roman" w:hAnsi="Times New Roman" w:cs="Times New Roman"/>
                <w:sz w:val="20"/>
                <w:szCs w:val="20"/>
              </w:rPr>
              <w:t xml:space="preserve"> 3.16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2556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Мероприятие </w:t>
            </w:r>
            <w:r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«Организация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организациях»</w:t>
            </w: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инфраструктуры сопровождения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Очередность в дошкольные ОО,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рост социальной напряженности</w:t>
            </w:r>
          </w:p>
        </w:tc>
        <w:tc>
          <w:tcPr>
            <w:tcW w:w="1842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 – 3.15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2556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«Обеспечение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образования»</w:t>
            </w: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3.1 – 3.15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3.1.3</w:t>
            </w:r>
          </w:p>
        </w:tc>
        <w:tc>
          <w:tcPr>
            <w:tcW w:w="2556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Мероприятие «Осуществление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412F61" w:rsidRDefault="00412F61" w:rsidP="00412F61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М</w:t>
            </w:r>
            <w:r w:rsidR="00285AFB" w:rsidRPr="00412F61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атериальн</w:t>
            </w:r>
            <w:r w:rsidRPr="00412F61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ая</w:t>
            </w:r>
            <w:r w:rsidR="00285AFB" w:rsidRPr="00412F61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 xml:space="preserve"> поддержк</w:t>
            </w:r>
            <w:r w:rsidRPr="00412F61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а</w:t>
            </w:r>
            <w:r w:rsidR="00285AFB" w:rsidRPr="00412F61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 xml:space="preserve"> сем</w:t>
            </w:r>
            <w:r w:rsidRPr="00412F61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ьям</w:t>
            </w:r>
            <w:r w:rsidR="00285AFB" w:rsidRPr="00412F61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, чьи дети посещают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2977" w:type="dxa"/>
          </w:tcPr>
          <w:p w:rsidR="00F845F8" w:rsidRPr="00CA582B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Неисполнение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переданных полномочий по выплате компенсации части родительской платы</w:t>
            </w:r>
          </w:p>
        </w:tc>
        <w:tc>
          <w:tcPr>
            <w:tcW w:w="1842" w:type="dxa"/>
          </w:tcPr>
          <w:p w:rsidR="00185A78" w:rsidRPr="00CA582B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3.1.4</w:t>
            </w:r>
          </w:p>
        </w:tc>
        <w:tc>
          <w:tcPr>
            <w:tcW w:w="2556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«Обучение детей-инвалидов в образовательных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дому»</w:t>
            </w: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3.3, 3.5, 3.6, 3.8,3.10,3.13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2556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"Создание условий для инклюзивного образования детей-инвалидов"</w:t>
            </w: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CA582B" w:rsidRDefault="00185A78" w:rsidP="005F6DAE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F6DA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3.3, 3.5, 3.6, 3.8,3.10,3.13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56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</w: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Создание ресурсов для содержания и обучения</w:t>
            </w:r>
          </w:p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условий дл для содержания и обучения</w:t>
            </w:r>
          </w:p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1842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3.3, 3.5, 3.8-3.10,3.13</w:t>
            </w:r>
          </w:p>
        </w:tc>
      </w:tr>
      <w:tr w:rsidR="00185A78" w:rsidRPr="00CA582B" w:rsidTr="0059356F">
        <w:tc>
          <w:tcPr>
            <w:tcW w:w="813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56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 Основное мероприятие "Создание условий для сохранения и укрепления здоровья детей"</w:t>
            </w:r>
          </w:p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воспитанникам ДОУ возможности обучаться в соответствии с основными современными требованиями</w:t>
            </w:r>
          </w:p>
        </w:tc>
        <w:tc>
          <w:tcPr>
            <w:tcW w:w="2977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Нанесение вреда здоровью детей и персонала, порча имущества образовательной организации, </w:t>
            </w:r>
          </w:p>
          <w:p w:rsidR="00185A78" w:rsidRPr="00CA582B" w:rsidRDefault="00185A78" w:rsidP="00A83B17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возможности обучаться в соответствии с современными требованиями</w:t>
            </w:r>
          </w:p>
        </w:tc>
        <w:tc>
          <w:tcPr>
            <w:tcW w:w="1842" w:type="dxa"/>
          </w:tcPr>
          <w:p w:rsidR="00185A78" w:rsidRPr="00CA582B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3.3, 3.5, 3.6, 3.8, 3.13 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5F6DAE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CE323B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Pr="00776656">
              <w:rPr>
                <w:rFonts w:ascii="Times New Roman" w:hAnsi="Times New Roman" w:cs="Times New Roman"/>
                <w:sz w:val="20"/>
                <w:szCs w:val="21"/>
              </w:rPr>
              <w:t>Создание универсальной безбарьерной среды для инклюзивного образования детей-инвалидов"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776656" w:rsidRPr="00CA582B" w:rsidRDefault="00776656" w:rsidP="00776656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776656" w:rsidRPr="00CA582B" w:rsidRDefault="00776656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776656" w:rsidRPr="00CA582B" w:rsidRDefault="0021373A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3.14-3.1</w:t>
            </w:r>
            <w:r w:rsidR="009727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7822" w:rsidRPr="00CA582B" w:rsidTr="0059356F">
        <w:tc>
          <w:tcPr>
            <w:tcW w:w="813" w:type="dxa"/>
          </w:tcPr>
          <w:p w:rsidR="00EC7822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2556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822">
              <w:rPr>
                <w:rFonts w:ascii="Times New Roman" w:hAnsi="Times New Roman" w:cs="Times New Roman"/>
                <w:sz w:val="20"/>
                <w:szCs w:val="20"/>
              </w:rPr>
              <w:t>Мероприятия государственной программы Российской Федерации «Доступная среда»</w:t>
            </w:r>
          </w:p>
        </w:tc>
        <w:tc>
          <w:tcPr>
            <w:tcW w:w="1832" w:type="dxa"/>
            <w:gridSpan w:val="2"/>
          </w:tcPr>
          <w:p w:rsidR="00EC7822" w:rsidRDefault="00EC7822">
            <w:r w:rsidRPr="00BE4F49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3.14-3.1</w:t>
            </w:r>
            <w:r w:rsidR="009727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7822" w:rsidRPr="00CA582B" w:rsidTr="0059356F">
        <w:tc>
          <w:tcPr>
            <w:tcW w:w="813" w:type="dxa"/>
          </w:tcPr>
          <w:p w:rsidR="00EC7822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2556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822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 по формированию сети образовательных организаций, в которых созданы условия для инклюзивного образования </w:t>
            </w:r>
            <w:r w:rsidRPr="00EC78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</w:p>
        </w:tc>
        <w:tc>
          <w:tcPr>
            <w:tcW w:w="1832" w:type="dxa"/>
            <w:gridSpan w:val="2"/>
          </w:tcPr>
          <w:p w:rsidR="00EC7822" w:rsidRDefault="00EC7822">
            <w:r w:rsidRPr="00BE4F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EC7822" w:rsidRPr="00CA582B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3.14-3.15</w:t>
            </w:r>
          </w:p>
        </w:tc>
      </w:tr>
      <w:tr w:rsidR="00776656" w:rsidRPr="00CA582B" w:rsidTr="0059356F">
        <w:tc>
          <w:tcPr>
            <w:tcW w:w="16018" w:type="dxa"/>
            <w:gridSpan w:val="9"/>
          </w:tcPr>
          <w:p w:rsidR="00776656" w:rsidRPr="00CA582B" w:rsidRDefault="00776656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4. Подпрограмма «Развитие дополнительного образования детей»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Основное мероприятие "Организация предоставления дополнительного образования детей в муниципальных образовательных организациях"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Охват детей 7-17 лет программами дополнительного образования не менее 98,6 процента; все дети, находящиеся в трудной жизненной ситуации , из семей с низкими социально-экономическим статусом, будут иметь возможность бесплатного обучения по программам дополнительного образования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удельной численности школьников, охваченных программами дополнительного образования детей; рост преступлений и правонарушений, совершенных несовершеннолетними и или при их участии</w:t>
            </w:r>
          </w:p>
        </w:tc>
        <w:tc>
          <w:tcPr>
            <w:tcW w:w="1842" w:type="dxa"/>
          </w:tcPr>
          <w:p w:rsidR="00776656" w:rsidRPr="00CA582B" w:rsidRDefault="008F0CD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4.1 - 4.6</w:t>
            </w:r>
          </w:p>
        </w:tc>
      </w:tr>
      <w:tr w:rsidR="00776656" w:rsidRPr="00CA582B" w:rsidTr="00A83B17">
        <w:trPr>
          <w:trHeight w:val="2373"/>
        </w:trPr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Выявление и поддержка одаренных детей и молодежи</w:t>
            </w:r>
          </w:p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Увеличение числа обучающихся , участвующих в олимпиадах и конкурсах различно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регулярно занимающихся в  объединениях различной направлннности</w:t>
            </w:r>
          </w:p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Снижение удельной численности школьников, охваченных программами дополнительного образования детей; Снижение охвата участия детей в</w:t>
            </w:r>
          </w:p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конкурсах различно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рост преступлений и правонарушений, совершенных несовершеннолетними или при их участии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4.1,4.2,4.5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Аттестация педагогов; создание банка лучших практик общего образования и системы инновационных площадок; </w:t>
            </w:r>
          </w:p>
          <w:p w:rsidR="00776656" w:rsidRPr="00CA582B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увеличение доли молодых педагогов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УДО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4.1,4.2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Взаимодействие с социумом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 партнерства в области образования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межведомственного взаимодействия, взаимодействия  общественных объединений и организаций при проведение мероприятий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4.1, 4.5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Доведение заработной платы педагогических работников дополнительного образования до 100 процентов от средней заработной платы учителей Тюльганского района; повышение качества предоставления услуги дополнительного образования детей.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работы, низкий уровень средней заработной платы педагогических работников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  <w:r w:rsidR="008F0CD2">
              <w:rPr>
                <w:rFonts w:ascii="Times New Roman" w:hAnsi="Times New Roman" w:cs="Times New Roman"/>
                <w:sz w:val="20"/>
                <w:szCs w:val="20"/>
              </w:rPr>
              <w:t>, 4.6</w:t>
            </w:r>
          </w:p>
        </w:tc>
      </w:tr>
      <w:tr w:rsidR="00776656" w:rsidRPr="00CA582B" w:rsidTr="0059356F">
        <w:tc>
          <w:tcPr>
            <w:tcW w:w="16018" w:type="dxa"/>
            <w:gridSpan w:val="9"/>
          </w:tcPr>
          <w:p w:rsidR="00776656" w:rsidRPr="00CA582B" w:rsidRDefault="00776656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Style w:val="WW8Num3z1"/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hyperlink r:id="rId14" w:anchor="sub_444#sub_444" w:history="1">
              <w:r w:rsidRPr="00CA582B">
                <w:rPr>
                  <w:rStyle w:val="afffff0"/>
                  <w:rFonts w:ascii="Times New Roman" w:hAnsi="Times New Roman"/>
                  <w:b/>
                  <w:color w:val="auto"/>
                  <w:sz w:val="20"/>
                  <w:szCs w:val="20"/>
                  <w:u w:val="none"/>
                </w:rPr>
                <w:t>Подпрограмма «Реализация единой политики в сфере образования на территории Тюльганского района»</w:t>
              </w:r>
            </w:hyperlink>
            <w:r w:rsidRPr="00CA5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деятельности муниципального казенного учреждения «Центр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сопровождения деятельности образовательных учреждений»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муниципальной информационно методической, бухгалтерской, эскплуатационно-хозяйственной системы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сопровождения деятельности ОО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Отсутствие системы сопровождения деятельности ОО, ухудшение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функциональной деятельности ОО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5.2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5.2.1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5.2.2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5.2.2.1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5.2.2.2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центрального аппарата отдела образования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Реализация конституционных прав и граждан на получение общедоступного бесплатного образования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конституционных прав граждан на получение общедоступного бесплатного образования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5.3 - 5.5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Защита прав детей, государственная поддержка детей-сирот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5.4.1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5.4.2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CA582B" w:rsidTr="0059356F">
        <w:tc>
          <w:tcPr>
            <w:tcW w:w="16018" w:type="dxa"/>
            <w:gridSpan w:val="9"/>
          </w:tcPr>
          <w:p w:rsidR="00776656" w:rsidRPr="00CA582B" w:rsidRDefault="00776656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b/>
                <w:sz w:val="20"/>
                <w:szCs w:val="20"/>
              </w:rPr>
              <w:t>6.Патриотическое воспитание граждан Тюльганского района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iCs/>
                <w:sz w:val="20"/>
                <w:szCs w:val="20"/>
              </w:rPr>
              <w:t>Совершенствование  нормативно-правовой базы патриотического воспитания граждан</w:t>
            </w:r>
          </w:p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Наличие программ в ОО по патриотическому воспитанию, положений нормативно- правового содержания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нормативно- правовой базы </w:t>
            </w:r>
            <w:r w:rsidRPr="00CA582B">
              <w:rPr>
                <w:rFonts w:ascii="Times New Roman" w:hAnsi="Times New Roman" w:cs="Times New Roman"/>
                <w:iCs/>
                <w:sz w:val="20"/>
                <w:szCs w:val="20"/>
              </w:rPr>
              <w:t>патриотического воспитания граждан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Совершенствование системы патриотического воспитания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2556" w:type="dxa"/>
          </w:tcPr>
          <w:p w:rsidR="00776656" w:rsidRPr="00F93514" w:rsidRDefault="00776656" w:rsidP="00A83B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Координация деятельности  общественных объединений в интересах патриотического вос</w:t>
            </w:r>
            <w:r w:rsidR="00A83B17">
              <w:rPr>
                <w:rFonts w:ascii="Times New Roman" w:hAnsi="Times New Roman" w:cs="Times New Roman"/>
                <w:sz w:val="20"/>
                <w:szCs w:val="20"/>
              </w:rPr>
              <w:t xml:space="preserve">питания граждан </w:t>
            </w:r>
            <w:r w:rsidR="00F93514">
              <w:rPr>
                <w:rFonts w:ascii="Times New Roman" w:hAnsi="Times New Roman" w:cs="Times New Roman"/>
                <w:sz w:val="20"/>
                <w:szCs w:val="20"/>
              </w:rPr>
              <w:t>района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Развитие научно – теоретических и методических основ патриотического воспитания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Наличие учебно-методических рекомендаций по организации работы патриотического воспитания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учебно-методических рекомендаций по организации работы патриотического воспитания 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в области патриотического воспитания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</w:t>
            </w:r>
            <w:r w:rsidR="00F935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</w:p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реализации мероприятий подпрограммы в СМИ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информационного сопровождения о ходе реализации мероприятий подпрограммы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CA582B" w:rsidTr="0059356F">
        <w:tc>
          <w:tcPr>
            <w:tcW w:w="813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6.6</w:t>
            </w:r>
          </w:p>
        </w:tc>
        <w:tc>
          <w:tcPr>
            <w:tcW w:w="2556" w:type="dxa"/>
          </w:tcPr>
          <w:p w:rsidR="00776656" w:rsidRPr="00CA582B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Использование государственных символов России в патриотическом воспитании граждан</w:t>
            </w:r>
          </w:p>
        </w:tc>
        <w:tc>
          <w:tcPr>
            <w:tcW w:w="1832" w:type="dxa"/>
            <w:gridSpan w:val="2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Использование государственных символов России в</w:t>
            </w:r>
          </w:p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ходе проведения мероприятий патриотической направленности, знания символики государства</w:t>
            </w:r>
          </w:p>
        </w:tc>
        <w:tc>
          <w:tcPr>
            <w:tcW w:w="2977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Отсутствие знаний символики государства, чувства патриотизма к Родине</w:t>
            </w:r>
          </w:p>
        </w:tc>
        <w:tc>
          <w:tcPr>
            <w:tcW w:w="1842" w:type="dxa"/>
          </w:tcPr>
          <w:p w:rsidR="00776656" w:rsidRPr="00CA582B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</w:tbl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40084" w:rsidRPr="007515EA">
        <w:rPr>
          <w:rFonts w:ascii="Times New Roman" w:hAnsi="Times New Roman" w:cs="Times New Roman"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sz w:val="24"/>
          <w:szCs w:val="24"/>
        </w:rPr>
        <w:t>9</w:t>
      </w: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005DC5"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реализации муниципальной 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</w:rPr>
      </w:pPr>
    </w:p>
    <w:tbl>
      <w:tblPr>
        <w:tblW w:w="5000" w:type="pct"/>
        <w:jc w:val="center"/>
        <w:tblLook w:val="00A0"/>
      </w:tblPr>
      <w:tblGrid>
        <w:gridCol w:w="679"/>
        <w:gridCol w:w="1484"/>
        <w:gridCol w:w="1932"/>
        <w:gridCol w:w="1341"/>
        <w:gridCol w:w="616"/>
        <w:gridCol w:w="582"/>
        <w:gridCol w:w="107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290367" w:rsidRPr="005E2427" w:rsidTr="0013289E">
        <w:trPr>
          <w:trHeight w:val="674"/>
          <w:jc w:val="center"/>
        </w:trPr>
        <w:tc>
          <w:tcPr>
            <w:tcW w:w="21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Главный распределитель бюджетных средств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  бюджетной  классификации</w:t>
            </w:r>
          </w:p>
        </w:tc>
        <w:tc>
          <w:tcPr>
            <w:tcW w:w="2604" w:type="pct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Объём бюджетных ассигнований</w:t>
            </w:r>
          </w:p>
        </w:tc>
      </w:tr>
      <w:tr w:rsidR="00290367" w:rsidRPr="005E2427" w:rsidTr="0013289E">
        <w:trPr>
          <w:trHeight w:val="8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(тыс.руб.)</w:t>
            </w:r>
          </w:p>
        </w:tc>
      </w:tr>
      <w:tr w:rsidR="005E2427" w:rsidRPr="005E2427" w:rsidTr="0013289E">
        <w:trPr>
          <w:trHeight w:val="11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5E2427" w:rsidRPr="005E2427" w:rsidTr="0013289E">
        <w:trPr>
          <w:trHeight w:val="61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системы образования Тюльганского района на 2014-202</w:t>
            </w:r>
            <w:r w:rsidR="00CC1E22"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282390,66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256043,57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299167,8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292629,29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348974,64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D20E6B" w:rsidRDefault="006044DB" w:rsidP="00035B42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349770,</w:t>
            </w:r>
            <w:r w:rsidR="00035B42"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A94F1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364681,16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322648,15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325045,10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24073,9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1244,21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1 129,34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1205,30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D20E6B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759,80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159829,31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154484,87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179131,36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171009,47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188258,90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D20E6B" w:rsidRDefault="002970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185624,7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197679,30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184327,70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184408,90</w:t>
            </w:r>
          </w:p>
        </w:tc>
      </w:tr>
      <w:tr w:rsidR="005E2427" w:rsidRPr="005E2427" w:rsidTr="0013289E">
        <w:trPr>
          <w:trHeight w:val="46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98487,45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101531,3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118792,23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120 490,48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5E2427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159510,44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D20E6B" w:rsidRDefault="006044DB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163763,89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166242,06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530B7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138013,65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5E2427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140317,10</w:t>
            </w:r>
          </w:p>
        </w:tc>
      </w:tr>
      <w:tr w:rsidR="005E2427" w:rsidRPr="005E2427" w:rsidTr="0013289E">
        <w:trPr>
          <w:trHeight w:val="45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2640,22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5E2427" w:rsidTr="0013289E">
        <w:trPr>
          <w:trHeight w:val="41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1765,1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5E2427" w:rsidTr="0013289E">
        <w:trPr>
          <w:trHeight w:val="537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875,12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5E2427" w:rsidTr="0013289E">
        <w:trPr>
          <w:trHeight w:val="63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2640,22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5E2427" w:rsidTr="0013289E">
        <w:trPr>
          <w:trHeight w:val="40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1765,1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5E2427" w:rsidTr="0013289E">
        <w:trPr>
          <w:trHeight w:val="64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875,12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5E2427" w:rsidTr="0013289E">
        <w:trPr>
          <w:trHeight w:val="70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общего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174217,05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177968,77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190775,84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183 520,16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6499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229453,06</w:t>
            </w:r>
          </w:p>
          <w:p w:rsidR="002F4C7F" w:rsidRPr="005E2427" w:rsidRDefault="002F4C7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F4C7F" w:rsidRPr="005E2427" w:rsidRDefault="002F4C7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212689,36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A94F1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219768,88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E17DD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193705,15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E17DD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195305,90</w:t>
            </w:r>
          </w:p>
        </w:tc>
      </w:tr>
      <w:tr w:rsidR="005E2427" w:rsidRPr="005E2427" w:rsidTr="0013289E">
        <w:trPr>
          <w:trHeight w:val="406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729,2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773,94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711,00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331,10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E2427" w:rsidRPr="005E2427" w:rsidTr="0013289E">
        <w:trPr>
          <w:trHeight w:val="383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128905,81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130839,67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135494,02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121 611,36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139 </w:t>
            </w:r>
            <w:r w:rsidR="0026499F"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863,00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134121,80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143616,90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131549,70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131630,90</w:t>
            </w:r>
          </w:p>
        </w:tc>
      </w:tr>
      <w:tr w:rsidR="005E2427" w:rsidRPr="005E2427" w:rsidTr="0013289E">
        <w:trPr>
          <w:trHeight w:val="462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45311,24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47129,1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54552,62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61 134,86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6499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88879,06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D20E6B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78567,56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711C0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75520,88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711C0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62155,45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711C0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63675,0</w:t>
            </w:r>
          </w:p>
        </w:tc>
      </w:tr>
      <w:tr w:rsidR="005E2427" w:rsidRPr="005E2427" w:rsidTr="0013289E">
        <w:trPr>
          <w:trHeight w:val="419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</w:rPr>
              <w:t>Предоставление   общего образования общеобразовательными организациями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169979,42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173808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183095,22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174 822,92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203598,18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D20E6B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0E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204629,48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6A0AD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200251,68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6A0AD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187695,35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6A0AD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189214,90</w:t>
            </w:r>
          </w:p>
        </w:tc>
      </w:tr>
      <w:tr w:rsidR="005E2427" w:rsidRPr="005E2427" w:rsidTr="0013289E">
        <w:trPr>
          <w:trHeight w:val="553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126022,62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127975,9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130197,9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118 048,70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127277,50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</w:tr>
      <w:tr w:rsidR="0013289E" w:rsidRPr="005E2427" w:rsidTr="0013289E">
        <w:trPr>
          <w:trHeight w:val="68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59 629,32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73511,78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5E2427" w:rsidRDefault="0013289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62475,0</w:t>
            </w:r>
          </w:p>
        </w:tc>
      </w:tr>
      <w:tr w:rsidR="005E2427" w:rsidRPr="005E2427" w:rsidTr="0013289E">
        <w:trPr>
          <w:trHeight w:val="689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2.1.1.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"Организация предоставления 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0120100010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59629,32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73511,78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62475,0</w:t>
            </w:r>
          </w:p>
        </w:tc>
      </w:tr>
      <w:tr w:rsidR="009F1C53" w:rsidRPr="005E2427" w:rsidTr="0013289E">
        <w:trPr>
          <w:trHeight w:val="689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59629,32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tabs>
                <w:tab w:val="left" w:pos="337"/>
              </w:tabs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73511,78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5E2427" w:rsidRDefault="009F1C53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62475,0</w:t>
            </w:r>
          </w:p>
        </w:tc>
      </w:tr>
      <w:tr w:rsidR="005E2427" w:rsidRPr="005E2427" w:rsidTr="0013289E">
        <w:trPr>
          <w:trHeight w:val="689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5E242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</w:t>
            </w:r>
            <w:r w:rsidRPr="005E242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0120180982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114437,6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116311,9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116416,3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118048,7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127277,50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</w:tr>
      <w:tr w:rsidR="00EC058E" w:rsidRPr="005E2427" w:rsidTr="0013289E">
        <w:trPr>
          <w:trHeight w:val="689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114437,6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116311,9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116416,3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118048,7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127277,50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</w:tr>
      <w:tr w:rsidR="005E2427" w:rsidRPr="005E2427" w:rsidTr="0013289E">
        <w:trPr>
          <w:trHeight w:val="689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5A78" w:rsidRPr="005E2427" w:rsidTr="0013289E">
        <w:trPr>
          <w:trHeight w:val="402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2.2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кадрового потенциала системы общего образования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EC058E" w:rsidRPr="005E2427" w:rsidTr="0013289E">
        <w:trPr>
          <w:trHeight w:val="40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0120200000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4237,6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4160,77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3991,42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4 045,54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3935,28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3921,1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2A3D5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2A3D5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3982,60</w:t>
            </w:r>
          </w:p>
        </w:tc>
      </w:tr>
      <w:tr w:rsidR="005E2427" w:rsidRPr="005E2427" w:rsidTr="0013289E">
        <w:trPr>
          <w:trHeight w:val="54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2883,19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2863,77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2707,62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2 847,80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2784,60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2815,10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2782,60</w:t>
            </w:r>
          </w:p>
        </w:tc>
      </w:tr>
      <w:tr w:rsidR="005E2427" w:rsidRPr="005E2427" w:rsidTr="0013289E">
        <w:trPr>
          <w:trHeight w:val="50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1354,4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1283,8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1 197,74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1150,68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931153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1106,0</w:t>
            </w:r>
            <w:r w:rsidR="00CB1D0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5E2427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</w:tr>
      <w:tr w:rsidR="005E2427" w:rsidRPr="005E2427" w:rsidTr="0013289E">
        <w:trPr>
          <w:trHeight w:val="55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занятия физической культурой и спортом</w:t>
            </w: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0120300000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3689,2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2 848,70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4 789,50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B1D0A" w:rsidRPr="005E2427" w:rsidTr="0013289E">
        <w:trPr>
          <w:trHeight w:val="403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729,2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711,00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B1D0A" w:rsidRPr="005E2427" w:rsidTr="0013289E">
        <w:trPr>
          <w:trHeight w:val="49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2588,5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1 766,90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3 599,60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B1D0A" w:rsidRPr="005E2427" w:rsidTr="0013289E">
        <w:trPr>
          <w:trHeight w:val="262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371,5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478,90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5E2427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01203L0970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Капитальные ремонт в спортивных залах образовательных организаций расположенных в </w:t>
            </w: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сельской местности с целью создания условий для занятий физической культурой и спортом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01203</w:t>
            </w:r>
            <w:r w:rsidRPr="005E2427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3736,20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3736,20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5E2427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ED10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5E2427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Default="00EC058E">
            <w:r w:rsidRPr="00D531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A6408C" w:rsidRPr="005E2427" w:rsidTr="0013289E">
        <w:trPr>
          <w:trHeight w:val="471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2.5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0120400000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1 803,00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1 874,30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</w:tr>
      <w:tr w:rsidR="00A6408C" w:rsidRPr="005E2427" w:rsidTr="0013289E">
        <w:trPr>
          <w:trHeight w:val="25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Обл.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1 803,00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1 874,30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</w:tr>
      <w:tr w:rsidR="00A6408C" w:rsidRPr="005E2427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безопасных условий пребывания детей в образовательных учреждениях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15255,80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6408C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13555,80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2080,00</w:t>
            </w:r>
          </w:p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408C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1700,00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5A78" w:rsidRPr="005E2427" w:rsidTr="0013289E">
        <w:trPr>
          <w:trHeight w:val="510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Выявление,  поддержка и сопровождение талантливых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5E2427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A2A5D" w:rsidRPr="005E2427" w:rsidTr="0013289E">
        <w:trPr>
          <w:trHeight w:val="54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1A2A5D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74C68">
              <w:rPr>
                <w:rFonts w:ascii="Times New Roman" w:hAnsi="Times New Roman" w:cs="Times New Roman"/>
                <w:sz w:val="20"/>
                <w:szCs w:val="20"/>
              </w:rPr>
              <w:t>Мероприятия регионального проекта "Успех каждого ребенка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2A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2 Е2 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2595,0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A2A5D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02" w:rsidRDefault="000A390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331,10</w:t>
            </w:r>
          </w:p>
          <w:p w:rsidR="001A2A5D" w:rsidRPr="000A3902" w:rsidRDefault="001A2A5D" w:rsidP="000A390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5E2427" w:rsidTr="0013289E">
        <w:trPr>
          <w:trHeight w:val="48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0A390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2005,20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5E2427" w:rsidTr="0013289E">
        <w:trPr>
          <w:trHeight w:val="43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0A390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259,6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408C" w:rsidRPr="005E2427" w:rsidTr="0013289E">
        <w:trPr>
          <w:trHeight w:val="406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2.9</w:t>
            </w:r>
          </w:p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6408C" w:rsidRPr="005E2427" w:rsidRDefault="00A6408C" w:rsidP="001A2A5D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74C68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"Современная школа"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2A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2 Е1 00000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8884,20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6408C" w:rsidRPr="005E2427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A2A5D" w:rsidRPr="005E2427" w:rsidTr="0013289E">
        <w:trPr>
          <w:trHeight w:val="55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5E2427" w:rsidTr="0013289E">
        <w:trPr>
          <w:trHeight w:val="63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8440,0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5E2427" w:rsidTr="0013289E">
        <w:trPr>
          <w:trHeight w:val="264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</w:t>
            </w:r>
          </w:p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444,20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B0F" w:rsidRPr="005E2427" w:rsidTr="0013289E">
        <w:trPr>
          <w:trHeight w:val="409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2.</w:t>
            </w: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74C68">
              <w:rPr>
                <w:rFonts w:ascii="Times New Roman" w:hAnsi="Times New Roman" w:cs="Times New Roman"/>
                <w:sz w:val="20"/>
                <w:szCs w:val="24"/>
              </w:rPr>
              <w:t>Основное мероприятие  "Финансовое обеспечение мероприятий по организации перевозок групп детей в общеобразовательных организациях Оренбургской области"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5E2427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E18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01 2 05 00000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2105,30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74B0F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A2A5D" w:rsidRPr="005E2427" w:rsidTr="0013289E">
        <w:trPr>
          <w:trHeight w:val="567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5E2427" w:rsidTr="0013289E">
        <w:trPr>
          <w:trHeight w:val="546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5E2427" w:rsidTr="0013289E">
        <w:trPr>
          <w:trHeight w:val="75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</w:t>
            </w:r>
          </w:p>
          <w:p w:rsidR="001A2A5D" w:rsidRPr="005E2427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105,30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5E2427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279A" w:rsidRPr="005E2427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дошкольного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85763,07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55181,9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58345,55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55 277,05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61852,34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69791,30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73464,971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</w:tr>
      <w:tr w:rsidR="0097279A" w:rsidRPr="005E2427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23958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7279A" w:rsidRPr="005E2427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29138,2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23642,1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26872,85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30 049,80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30001,60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31676,70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34245,90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</w:tr>
      <w:tr w:rsidR="0097279A" w:rsidRPr="005E2427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31472,70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39085,371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5E2427" w:rsidRPr="005E2427" w:rsidTr="0013289E">
        <w:trPr>
          <w:trHeight w:val="42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A31E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85763,03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55181,9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57790,15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55 277,05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61852,34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69791,30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72203,98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23958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29138,16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23642,1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26387,45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30 049,80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30001,60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31676,70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33244,70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38959,28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753E9D" w:rsidRPr="005E2427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</w:t>
            </w:r>
            <w:r w:rsidRPr="005E242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за детьми, содержания детей в муниципальных образовательных организациях" (средства районного бюджета)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0130100010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Default="00753E9D">
            <w:r w:rsidRPr="0095689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D170C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38959,28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D170C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D170C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753E9D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Default="00753E9D"/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C478C" w:rsidRDefault="002C47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C478C" w:rsidRPr="005E2427" w:rsidRDefault="002C47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3E9D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Default="00753E9D"/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329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Default="00D02329">
            <w:r w:rsidRPr="0095689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38959,28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5E2427" w:rsidRDefault="00D0232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3.1.2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 (областной бюджет)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</w:rPr>
              <w:t>0130180981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28976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23367,2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24454,5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27712,8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27566,80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29125,40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8B20E3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8B20E3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8B20E3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0FBE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28976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23367,2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24454,5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27712,8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27566,80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29125,40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3.1.3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0130180190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1299,8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1665,03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2072,7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2154,90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753E9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2244</w:t>
            </w:r>
            <w:r w:rsidR="00753E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6E0FB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6E0FB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6E0FB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0FBE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1299,8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1665,03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2072,7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2154,90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753E9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2244,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5E2427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3.1.4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0130180260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274,88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267,9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BD7F5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BD7F5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BD7F5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31EC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274,88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267,9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BD7F58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BD7F58" w:rsidP="00740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5E2427" w:rsidRDefault="00BD7F58" w:rsidP="00740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</w:tr>
      <w:tr w:rsidR="005E2427" w:rsidRPr="005E2427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5A78" w:rsidRPr="005E2427" w:rsidTr="0013289E">
        <w:trPr>
          <w:trHeight w:val="51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Обновление содержания образовательной деятельности дошкольных образовательных учреждений в соответствии с действующим законодательством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85A78" w:rsidRPr="005E2427" w:rsidTr="0013289E">
        <w:trPr>
          <w:trHeight w:val="51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Создание условий для сохранения и укрепления здоровья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C643D6" w:rsidRPr="005E2427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EC7822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A582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76656">
              <w:rPr>
                <w:rFonts w:ascii="Times New Roman" w:hAnsi="Times New Roman" w:cs="Times New Roman"/>
                <w:sz w:val="20"/>
                <w:szCs w:val="21"/>
              </w:rPr>
              <w:t>Создание универсальной безбарьерной среды для инклюзивного образования детей-инвалидо</w:t>
            </w:r>
            <w:r>
              <w:rPr>
                <w:rFonts w:ascii="Times New Roman" w:hAnsi="Times New Roman" w:cs="Times New Roman"/>
                <w:sz w:val="20"/>
                <w:szCs w:val="21"/>
              </w:rPr>
              <w:t>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C643D6">
            <w:pPr>
              <w:suppressAutoHyphens w:val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643D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3 П8 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1260,991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7822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1C6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1001,20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1C6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126,</w:t>
            </w:r>
            <w:r w:rsidR="009727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5E2427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822" w:rsidRPr="005E2427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3.5.1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C782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Мероприятия государственной программы Российской </w:t>
            </w:r>
            <w:r w:rsidRPr="00EC782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Федерации «Доступная среда»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643D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3 П8 L0270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="009727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7,880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7822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822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822" w:rsidRPr="005E2427" w:rsidTr="0013289E">
        <w:trPr>
          <w:trHeight w:val="49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BF51A9" w:rsidP="0097279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</w:t>
            </w:r>
            <w:r w:rsidR="009727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5E2427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3D6" w:rsidRPr="005E2427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3.5.2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C782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Проведение мероприятий по формированию сети 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643D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3 П8 S1050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1063,1</w:t>
            </w:r>
            <w:r w:rsidR="009727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643D6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3D6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956,80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3D6" w:rsidRPr="005E2427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106,3</w:t>
            </w:r>
            <w:r w:rsidR="0097279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5E2427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5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дополнительного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0140000000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19770,32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22644,7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23300,62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28 267,80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31218,25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59315B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  <w:p w:rsidR="0059315B" w:rsidRPr="005E2427" w:rsidRDefault="0059315B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5E2427" w:rsidRPr="005E2427" w:rsidTr="0013289E">
        <w:trPr>
          <w:trHeight w:val="39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26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908,00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3D52" w:rsidRPr="005E2427" w:rsidTr="0013289E">
        <w:trPr>
          <w:trHeight w:val="51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19634,22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22614,2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23300,62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26 253,80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30310,25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073D52" w:rsidRPr="005E2427" w:rsidTr="0013289E">
        <w:trPr>
          <w:trHeight w:val="48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Развитие дополнительного образования детей  (учреждения по внешкольной работе с детьми)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0140100000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24 239,80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30153,95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073D52" w:rsidRPr="005E2427" w:rsidTr="0013289E">
        <w:trPr>
          <w:trHeight w:val="193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24 239,80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30153,95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5E2427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185A78" w:rsidRPr="005E2427" w:rsidTr="0013289E">
        <w:trPr>
          <w:trHeight w:val="193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Выявление и поддержка одаренных детей и молодежи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85A78" w:rsidRPr="005E2427" w:rsidTr="0013289E">
        <w:trPr>
          <w:trHeight w:val="193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85A78" w:rsidRPr="005E2427" w:rsidTr="0013289E">
        <w:trPr>
          <w:trHeight w:val="193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Взаимодействие с социумом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635261" w:rsidRPr="005E2427" w:rsidTr="0013289E">
        <w:trPr>
          <w:trHeight w:val="97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4.5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4 028,00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1 064,30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35261" w:rsidRPr="005E2427" w:rsidTr="0013289E">
        <w:trPr>
          <w:trHeight w:val="193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908,0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35261" w:rsidRPr="005E2427" w:rsidTr="0013289E">
        <w:trPr>
          <w:trHeight w:val="193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5E2427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156,3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Default="00635261" w:rsidP="004C59D7">
            <w:pPr>
              <w:jc w:val="center"/>
            </w:pPr>
            <w:r w:rsidRPr="005155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F6E5F" w:rsidRPr="005E2427" w:rsidTr="0013289E">
        <w:trPr>
          <w:trHeight w:val="19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единой политики в сфере образования на территории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25 425,79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25 564,28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26450,99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30715,8</w:t>
            </w:r>
            <w:r w:rsidR="002A310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30878,10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30258,60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5E2427" w:rsidRDefault="00CF6E5F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30270,90</w:t>
            </w:r>
          </w:p>
        </w:tc>
      </w:tr>
      <w:tr w:rsidR="005E2427" w:rsidRPr="005E2427" w:rsidTr="0013289E">
        <w:trPr>
          <w:trHeight w:val="47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8C68E0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8C68E0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8C68E0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5E2427" w:rsidTr="0013289E">
        <w:trPr>
          <w:trHeight w:val="40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16 764,49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17 334,31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17486,30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19896,20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19516,50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19533,30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19533,30</w:t>
            </w:r>
          </w:p>
        </w:tc>
      </w:tr>
      <w:tr w:rsidR="005E2427" w:rsidRPr="005E2427" w:rsidTr="0013289E">
        <w:trPr>
          <w:trHeight w:val="404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8 146,29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7 874,57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8470,39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10437,7</w:t>
            </w:r>
            <w:r w:rsidR="002A310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C1C5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11066,60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C1C5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10418,50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C1C5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10418,50</w:t>
            </w:r>
          </w:p>
        </w:tc>
      </w:tr>
      <w:tr w:rsidR="005E2427" w:rsidRPr="005E2427" w:rsidTr="0013289E">
        <w:trPr>
          <w:trHeight w:val="93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5 972,17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5 742,11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6224,57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7886,21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A691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8099,20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A691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A691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</w:tr>
      <w:tr w:rsidR="000F0A67" w:rsidRPr="005E2427" w:rsidTr="0013289E">
        <w:trPr>
          <w:trHeight w:val="772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5 972,17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5 742,11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6224,57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7886,21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8099,20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5E2427" w:rsidRDefault="000F0A67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</w:tr>
      <w:tr w:rsidR="005E2427" w:rsidRPr="005E2427" w:rsidTr="0013289E">
        <w:trPr>
          <w:trHeight w:val="36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16 570,50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16 980,71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17271,60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19356,70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18879,10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18890,90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18903,20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16 055,49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16 625,31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0150252600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A33459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Единая субвенция бюджетам </w:t>
            </w: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0150288100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16055,49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16625,31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3459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16055,49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16625,31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5E2427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5.2.2.1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0150288110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5397,65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5993,54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6800,00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AC8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5397,65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5993,54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6800,00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5E2427" w:rsidRDefault="00044AC8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5.2.2.2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0150288120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10657,84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10631,77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</w:tr>
      <w:tr w:rsidR="005E2427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3486" w:rsidRPr="005E2427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10657,84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10631,77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5E2427" w:rsidRDefault="0026348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</w:tr>
      <w:tr w:rsidR="005E2427" w:rsidRPr="005E2427" w:rsidTr="00263486">
        <w:trPr>
          <w:trHeight w:val="83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5E2427" w:rsidTr="0013289E">
        <w:trPr>
          <w:trHeight w:val="63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деятельности центрального аппарата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0150300000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2 174,12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2 132,46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2245,82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2621,51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2667,40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</w:tr>
      <w:tr w:rsidR="00AA0BC9" w:rsidRPr="005E2427" w:rsidTr="0013289E">
        <w:trPr>
          <w:trHeight w:val="58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2 174,12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2 132,46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2245,82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2621,51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2667,40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5E2427" w:rsidRDefault="00AA0BC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</w:tr>
      <w:tr w:rsidR="005E2427" w:rsidRPr="005E2427" w:rsidTr="0013289E">
        <w:trPr>
          <w:trHeight w:val="60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Защита прав детей, государственная поддержка детей-сирот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0150400000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851,40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932,40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</w:tr>
      <w:tr w:rsidR="007B20AD" w:rsidRPr="005E2427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851,40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932,40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5E2427" w:rsidRDefault="007B20AD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</w:tr>
      <w:tr w:rsidR="005E2427" w:rsidRPr="005E2427" w:rsidTr="0013289E">
        <w:trPr>
          <w:trHeight w:val="55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5.4.1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Осуществление переданных </w:t>
            </w: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0150485951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424,40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</w:tr>
      <w:tr w:rsidR="00571695" w:rsidRPr="005E2427" w:rsidTr="0013289E">
        <w:trPr>
          <w:trHeight w:val="55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424,40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5E2427" w:rsidRDefault="00571695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</w:tr>
      <w:tr w:rsidR="005E2427" w:rsidRPr="005E2427" w:rsidTr="0013289E">
        <w:trPr>
          <w:trHeight w:val="55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5.4.2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0150480954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427,0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571695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571695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571695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469,80</w:t>
            </w:r>
          </w:p>
        </w:tc>
      </w:tr>
      <w:tr w:rsidR="005E2427" w:rsidRPr="005E2427" w:rsidTr="0013289E">
        <w:trPr>
          <w:trHeight w:val="55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427,0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A78" w:rsidRPr="005E2427" w:rsidTr="0013289E">
        <w:trPr>
          <w:trHeight w:val="208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Патриотическое воспитание граждан Тюльганского района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подпрограммы не предусмотрено. Финансирование осуществляется в пределах предоставления общего, дошкольного и дополнительного образования граждан.</w:t>
            </w:r>
          </w:p>
        </w:tc>
      </w:tr>
      <w:tr w:rsidR="00185A78" w:rsidRPr="005E2427" w:rsidTr="0013289E">
        <w:trPr>
          <w:trHeight w:val="555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242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5E2427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B53F4" w:rsidRPr="007515EA" w:rsidRDefault="00160D94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  <w:r w:rsidR="00CB53F4"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A6DEF" w:rsidRPr="007515EA">
        <w:rPr>
          <w:rFonts w:ascii="Times New Roman" w:hAnsi="Times New Roman" w:cs="Times New Roman"/>
          <w:sz w:val="24"/>
          <w:szCs w:val="24"/>
        </w:rPr>
        <w:t xml:space="preserve"> № </w:t>
      </w:r>
      <w:r w:rsidR="00CB53F4" w:rsidRPr="007515EA">
        <w:rPr>
          <w:rFonts w:ascii="Times New Roman" w:hAnsi="Times New Roman" w:cs="Times New Roman"/>
          <w:sz w:val="24"/>
          <w:szCs w:val="24"/>
        </w:rPr>
        <w:t>10</w:t>
      </w:r>
    </w:p>
    <w:p w:rsidR="00CB53F4" w:rsidRPr="007515EA" w:rsidRDefault="00CB53F4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3F4" w:rsidRPr="007515EA" w:rsidRDefault="00CB53F4" w:rsidP="00506444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CB53F4" w:rsidRPr="007515EA" w:rsidRDefault="00CB53F4" w:rsidP="00506444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1D25F6"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CB53F4" w:rsidRPr="007515EA" w:rsidRDefault="00CB53F4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1DC5" w:rsidRPr="007515EA" w:rsidRDefault="00241DC5" w:rsidP="00506444">
      <w:pPr>
        <w:shd w:val="clear" w:color="auto" w:fill="FFFFFF"/>
        <w:ind w:firstLine="709"/>
        <w:jc w:val="center"/>
        <w:textAlignment w:val="baseline"/>
        <w:outlineLvl w:val="2"/>
        <w:rPr>
          <w:rFonts w:ascii="Times New Roman" w:hAnsi="Times New Roman" w:cs="Times New Roman"/>
          <w:spacing w:val="2"/>
          <w:sz w:val="28"/>
          <w:szCs w:val="38"/>
        </w:rPr>
      </w:pPr>
      <w:r w:rsidRPr="007515EA">
        <w:rPr>
          <w:rFonts w:ascii="Times New Roman" w:hAnsi="Times New Roman" w:cs="Times New Roman"/>
          <w:spacing w:val="2"/>
          <w:sz w:val="28"/>
          <w:szCs w:val="38"/>
        </w:rPr>
        <w:t>Ресурсное обеспечение реализации Программы за счет налоговых и неналоговых расходов</w:t>
      </w:r>
    </w:p>
    <w:tbl>
      <w:tblPr>
        <w:tblStyle w:val="affffff6"/>
        <w:tblW w:w="16089" w:type="dxa"/>
        <w:tblLook w:val="04A0"/>
      </w:tblPr>
      <w:tblGrid>
        <w:gridCol w:w="2054"/>
        <w:gridCol w:w="1863"/>
        <w:gridCol w:w="2522"/>
        <w:gridCol w:w="3505"/>
        <w:gridCol w:w="1221"/>
        <w:gridCol w:w="1134"/>
        <w:gridCol w:w="1134"/>
        <w:gridCol w:w="1209"/>
        <w:gridCol w:w="1447"/>
      </w:tblGrid>
      <w:tr w:rsidR="001D25F6" w:rsidRPr="007515EA" w:rsidTr="0099109F">
        <w:tc>
          <w:tcPr>
            <w:tcW w:w="2054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 исполнительной власти, ответственный за реализацию соответствующих расходов</w:t>
            </w:r>
          </w:p>
        </w:tc>
        <w:tc>
          <w:tcPr>
            <w:tcW w:w="3505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налогового расхода</w:t>
            </w:r>
          </w:p>
        </w:tc>
        <w:tc>
          <w:tcPr>
            <w:tcW w:w="6145" w:type="dxa"/>
            <w:gridSpan w:val="5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Оценка расходов, тыс.руб.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47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1D25F6" w:rsidRPr="007515EA" w:rsidTr="001D25F6">
        <w:tc>
          <w:tcPr>
            <w:tcW w:w="2054" w:type="dxa"/>
            <w:vMerge w:val="restart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Развитие системы образования Тюльганского района на 2014-2022 годы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Администрации сельских поселений Тюльганского района</w:t>
            </w:r>
          </w:p>
        </w:tc>
        <w:tc>
          <w:tcPr>
            <w:tcW w:w="3505" w:type="dxa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Налоговая льгота в части уплаты земельного налога, всего, в том числе:</w:t>
            </w: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447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налоговая льгота в виде пониженной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ставки земельного налога до 1,2% для земельных участков, предназначенных для размещения образовательных учреждений</w:t>
            </w: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  <w:p w:rsidR="00D04960" w:rsidRPr="007515EA" w:rsidRDefault="00D04960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960" w:rsidRPr="007515EA" w:rsidRDefault="00D04960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447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1D25F6" w:rsidRPr="008B632E" w:rsidTr="001D25F6">
        <w:tc>
          <w:tcPr>
            <w:tcW w:w="2054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налоговая льгота учреждениям в сфере науки, образования,в виде уменьшения исчисленной суммы земельного налога на 50%</w:t>
            </w: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447" w:type="dxa"/>
          </w:tcPr>
          <w:p w:rsidR="001D25F6" w:rsidRPr="008B632E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</w:tr>
    </w:tbl>
    <w:p w:rsidR="00241DC5" w:rsidRDefault="00241DC5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3FA2" w:rsidRDefault="00633FA2" w:rsidP="002A310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A3102" w:rsidRPr="007515EA" w:rsidRDefault="002A3102" w:rsidP="002A310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Приложение  № 10</w:t>
      </w:r>
    </w:p>
    <w:p w:rsidR="002A3102" w:rsidRPr="007515EA" w:rsidRDefault="002A3102" w:rsidP="002A310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2A3102" w:rsidRPr="007515EA" w:rsidRDefault="002A3102" w:rsidP="002A3102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2A3102" w:rsidRPr="007515EA" w:rsidRDefault="002A3102" w:rsidP="002A3102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2014-2022 годы»</w:t>
      </w:r>
    </w:p>
    <w:p w:rsidR="002A3102" w:rsidRDefault="002A3102" w:rsidP="002A31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3102" w:rsidRPr="00D329B3" w:rsidRDefault="002A3102" w:rsidP="002A3102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9B3">
        <w:rPr>
          <w:rFonts w:ascii="Times New Roman" w:hAnsi="Times New Roman" w:cs="Times New Roman"/>
          <w:sz w:val="36"/>
          <w:szCs w:val="36"/>
        </w:rPr>
        <w:t>План реализации муниципальной программы на 2020г</w:t>
      </w:r>
    </w:p>
    <w:p w:rsidR="002A3102" w:rsidRDefault="002A3102" w:rsidP="002A310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ffff6"/>
        <w:tblW w:w="15588" w:type="dxa"/>
        <w:tblLayout w:type="fixed"/>
        <w:tblLook w:val="04A0"/>
      </w:tblPr>
      <w:tblGrid>
        <w:gridCol w:w="759"/>
        <w:gridCol w:w="5445"/>
        <w:gridCol w:w="3624"/>
        <w:gridCol w:w="1620"/>
        <w:gridCol w:w="1418"/>
        <w:gridCol w:w="2722"/>
      </w:tblGrid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элемента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 наименование должностного лица ответственного за реализацию основного мероприятия (достижение значения показателя (индикатора), наступления контрольного события) муниципальной программы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>Плановое значение показателя (индикатора)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Дата наступления контрольного события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 системы образования Тюльганского района на 2014-2022 годы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hi-IN" w:bidi="hi-IN"/>
              </w:rPr>
              <w:t>Подпрограмма</w:t>
            </w: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Комплексная безопасность образовательных организаций Тюльганского района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C12E4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2E4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2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Комплексная безопасность образовательных организаций Тюльганского района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Доля муниципальных образовательных организаций района, комплексно оснащенных системами АПС, СОУЭ, 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оборудованием, дублирующим сигнал на пульт подразделения пожарной охраны без участия работника объекта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B7B7A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3CE">
              <w:rPr>
                <w:rFonts w:ascii="Times New Roman" w:hAnsi="Times New Roman" w:cs="Times New Roman"/>
                <w:sz w:val="28"/>
                <w:szCs w:val="28"/>
              </w:rPr>
              <w:t>Контрольное событие1 отчеты</w:t>
            </w:r>
          </w:p>
          <w:p w:rsidR="002A3102" w:rsidRPr="00DE03CE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3CE">
              <w:rPr>
                <w:rFonts w:ascii="Times New Roman" w:hAnsi="Times New Roman" w:cs="Times New Roman"/>
                <w:sz w:val="28"/>
                <w:szCs w:val="28"/>
              </w:rPr>
              <w:t>Отчет в плане работы РОО, акт приемки ОО к новому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учебному году</w:t>
            </w:r>
          </w:p>
          <w:p w:rsidR="002A3102" w:rsidRPr="00EC12E4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24" w:type="dxa"/>
          </w:tcPr>
          <w:p w:rsidR="002A3102" w:rsidRPr="00EC2B59" w:rsidRDefault="002A3102" w:rsidP="002A310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Default="002A3102" w:rsidP="002A3102">
            <w:pPr>
              <w:jc w:val="center"/>
            </w:pPr>
            <w:r w:rsidRPr="008E7D4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Default="002A3102" w:rsidP="002A3102">
            <w:pPr>
              <w:jc w:val="center"/>
            </w:pPr>
            <w:r w:rsidRPr="008E7D4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E03CE" w:rsidRDefault="002A3102" w:rsidP="002A310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DE0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01.09.2019г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b/>
                <w:sz w:val="28"/>
                <w:szCs w:val="28"/>
              </w:rPr>
              <w:t>Подпрограмма «Развитие общего образования детей»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C12E4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2E4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"Предоставление общего образования общеобразовательными организациями"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обучающихся муниципальных общеобразовательных организаций, которым предоставлена 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возможность обучаться в соответствии с основными современными  требованиями,  в  общей  численности  обучающихся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4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5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  <w:p w:rsidR="002A3102" w:rsidRPr="00462F39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6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7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8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учителей в возрасте до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35 лет в общей численности учителей ОО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3102" w:rsidRPr="00462F39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EC12E4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EC12E4">
              <w:rPr>
                <w:rStyle w:val="69"/>
                <w:rFonts w:ascii="Times New Roman" w:hAnsi="Times New Roman"/>
                <w:b w:val="0"/>
                <w:sz w:val="28"/>
                <w:szCs w:val="28"/>
              </w:rPr>
              <w:t>20</w:t>
            </w:r>
          </w:p>
          <w:p w:rsidR="002A3102" w:rsidRPr="00EC12E4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9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Отношение среднемесячной заработной платы педагогических работников муниципальных ОО общего образования к средней заработной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плате в области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EC12E4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EC12E4">
              <w:rPr>
                <w:rStyle w:val="69"/>
                <w:rFonts w:ascii="Times New Roman" w:hAnsi="Times New Roman"/>
                <w:b w:val="0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10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pStyle w:val="NoSpacing1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событие1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Отчет ОО-1, ОО-2, мониторинг по заработной плате 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до 5 числа ежемесячно, 1 раз в год оо-1, оо-2 (апрель)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C12E4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2E4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Развитие кадрового потенциала системы общего образования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4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обучающихся по программам общего образования, участвующих в олимпиадах и конкурсах 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различного уровня, в общей численности обучающихся по программам общего образования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5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учителей в возрасте до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35 лет в общей численности учителей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3102" w:rsidRPr="00462F39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EC12E4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EC12E4">
              <w:rPr>
                <w:rStyle w:val="69"/>
                <w:rFonts w:ascii="Times New Roman" w:hAnsi="Times New Roman"/>
                <w:b w:val="0"/>
                <w:sz w:val="28"/>
                <w:szCs w:val="28"/>
              </w:rPr>
              <w:t>20</w:t>
            </w:r>
          </w:p>
          <w:p w:rsidR="002A3102" w:rsidRPr="00EC12E4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6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Отношение среднемесячной заработной платы педагогических работников муниципальных ОО общего образования к средней заработной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плате в области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EC12E4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EC12E4">
              <w:rPr>
                <w:rStyle w:val="69"/>
                <w:rFonts w:ascii="Times New Roman" w:hAnsi="Times New Roman"/>
                <w:b w:val="0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7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pStyle w:val="NoSpacing1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EC12E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2E4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событие1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Отчет ОО-1, ОО-2, мониторинг по заработной плате 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до 5 числа ежемесячно, 1 раз в год оо-1, оо-2 (апрель)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C12E4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2E4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Выявление, поддержка и сопровождение талантливых детей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обучающихся муниципальных общеобразовательных 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</w:p>
          <w:p w:rsidR="002A3102" w:rsidRPr="00462F39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Показатель 3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событие1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Отчет ОО-1, ОО-2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 оо-1, оо-2 (апрель)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67725C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25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«Региональный проект Современная школа»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Количество общеобразовательных организаций, на базе которых будут созданы центры образования цифрового и гуманитарного профилей «Точка роста»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Контрольное событие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«Предоставлению отчетных данных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выполнению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условий соглашения о предоставлении субсидии на функционирование центров образования цифрового и гуманитарного профилей «Точка роста»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 раз в квартал до 10 числа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67725C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25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«Региональный проект Успех каждого ребенка»;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 материально технической база для занятий физической культурой и спортом 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в образовательной организации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2A3102" w:rsidRPr="00462F39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«Предоставлению отчетных данных по выполнению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условий соглашения о предоставлении субсидии»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не  позднее  10  числа  месяца, следующего за отчетным, в котором была получена Субсидия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67725C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25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</w:t>
            </w:r>
          </w:p>
          <w:p w:rsidR="002A3102" w:rsidRPr="0067725C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25C">
              <w:rPr>
                <w:rFonts w:ascii="Times New Roman" w:hAnsi="Times New Roman" w:cs="Times New Roman"/>
                <w:b/>
                <w:sz w:val="28"/>
                <w:szCs w:val="28"/>
              </w:rPr>
              <w:t>«Дополнительное финансовое обеспечение мероприятий по организации перевозок групп детей в общеобразовательных организациях Оренбургской области»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обновленных школьных 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автобусов, соответствующих требованиям законодательства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pStyle w:val="NoSpacing1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462F39">
              <w:rPr>
                <w:rStyle w:val="69"/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«Предоставле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отчетных данных о выполнению 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 условий соглашения о предоставлении субсидии на организацию подвоза обучающихся в муниципальных общеобразовательных организациях»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 раз в квартал до 10 числа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67725C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25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«Совершенствование организации питания учащихся в общеобразовательных организациях Тюльганского района»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Увеличение охвата двухразовым горячим питанием  обучающихся образовательных организаций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Увеличение доли пищеблоков, оснащённых современным технологическим оборудованием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Удельный вес числа образовательных организаций, использующих в рационе питания детей продукты, обогащённые витаминами и микронутриентами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«Предоставление отчетных данных о выполнении условий соглашения о предоставлении субсидии на организацию питания обучающихся в муниципальных общеобразовательных организациях»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1 раз в квартал до 10 </w:t>
            </w:r>
            <w:r w:rsidRPr="0046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числа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67725C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25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</w:t>
            </w:r>
          </w:p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25C">
              <w:rPr>
                <w:rFonts w:ascii="Times New Roman" w:hAnsi="Times New Roman" w:cs="Times New Roman"/>
                <w:b/>
                <w:sz w:val="28"/>
                <w:szCs w:val="28"/>
              </w:rPr>
              <w:t>«Осуществление переданных полномочий по финансовому обеспечению мероприятий по отдыху в каникулярное время»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числа образовательных организаций, использующих в рационе питания детей продукты, обогащённые витаминами и микронутриентами 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462F39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B7B7A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7B7A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7B7A">
              <w:rPr>
                <w:rFonts w:ascii="Times New Roman" w:hAnsi="Times New Roman" w:cs="Times New Roman"/>
                <w:sz w:val="28"/>
                <w:szCs w:val="28"/>
              </w:rPr>
              <w:t>Предоставление отчетных данных в Министерство образования</w:t>
            </w: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31.12.2020г</w:t>
            </w:r>
          </w:p>
        </w:tc>
      </w:tr>
      <w:tr w:rsidR="002A3102" w:rsidTr="002A3102">
        <w:tc>
          <w:tcPr>
            <w:tcW w:w="759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462F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24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102" w:rsidTr="002A3102">
        <w:tc>
          <w:tcPr>
            <w:tcW w:w="759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45" w:type="dxa"/>
          </w:tcPr>
          <w:p w:rsidR="002A3102" w:rsidRPr="00D329B3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Подпрограмма «Развитие дошкольного</w:t>
            </w:r>
            <w:r w:rsidRPr="00D329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 детей»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13626A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</w:t>
            </w:r>
            <w:r w:rsidRPr="00136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</w:r>
          </w:p>
          <w:p w:rsidR="002A3102" w:rsidRPr="0013626A" w:rsidRDefault="002A3102" w:rsidP="002A31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>Охват детей дошкольным образованием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  <w:p w:rsidR="002A3102" w:rsidRPr="0013626A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4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553DD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5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6</w:t>
            </w:r>
          </w:p>
          <w:p w:rsidR="002A3102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дошкольных учреждений, обеспечивающих оздоровительное питание детей</w:t>
            </w:r>
          </w:p>
          <w:p w:rsidR="002A3102" w:rsidRPr="0013626A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7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>Охват детей в возрасте 6-7 лет предшкольным образованием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8</w:t>
            </w:r>
          </w:p>
          <w:p w:rsidR="002A3102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лицензированных медицинских кабинетов ДОУ</w:t>
            </w:r>
          </w:p>
          <w:p w:rsidR="002A3102" w:rsidRPr="0013626A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9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10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11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12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среднемесячной заработной платы педагогических работников </w:t>
            </w:r>
            <w:r w:rsidRPr="00136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дошкольных образовательных организаций к средней заработной плате в общем образовании области</w:t>
            </w:r>
          </w:p>
          <w:p w:rsidR="002A3102" w:rsidRPr="0013626A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13</w:t>
            </w:r>
          </w:p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26A">
              <w:rPr>
                <w:rFonts w:ascii="Times New Roman" w:hAnsi="Times New Roman" w:cs="Times New Roman"/>
                <w:sz w:val="28"/>
                <w:szCs w:val="28"/>
              </w:rPr>
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</w:r>
          </w:p>
          <w:p w:rsidR="002A3102" w:rsidRPr="0013626A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7515EA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7515EA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F39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236D2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Контрольное событие 1 Мониторинг по заработной плате в Министерство образования </w:t>
            </w:r>
          </w:p>
        </w:tc>
        <w:tc>
          <w:tcPr>
            <w:tcW w:w="3624" w:type="dxa"/>
          </w:tcPr>
          <w:p w:rsidR="002A3102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462F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 до 5 числа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6527B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27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358C5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  <w:p w:rsidR="002A3102" w:rsidRPr="003358C5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Увеличение охвата детей с ограниченными возможностями здоровья, детей-инвалидов </w:t>
            </w:r>
            <w:r w:rsidRPr="003358C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дошкольным образованием</w:t>
            </w:r>
          </w:p>
          <w:p w:rsidR="002A3102" w:rsidRPr="003358C5" w:rsidRDefault="002A3102" w:rsidP="002A3102">
            <w:pPr>
              <w:snapToGrid w:val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A3102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лицензированных медицинских кабинетов ДОУ</w:t>
            </w:r>
          </w:p>
          <w:p w:rsidR="002A3102" w:rsidRPr="003358C5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</w:r>
          </w:p>
          <w:p w:rsidR="002A3102" w:rsidRPr="003358C5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  <w:p w:rsidR="002A3102" w:rsidRPr="003358C5" w:rsidRDefault="002A3102" w:rsidP="002A310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</w:r>
          </w:p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:rsidR="002A3102" w:rsidRPr="003358C5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2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Отчет в Министерство по детям инвалидам, инклюзивному образованию </w:t>
            </w: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553DD5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D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Основное мероприятие "Создание условий для сохранения и укрепления </w:t>
            </w:r>
            <w:r w:rsidRPr="00553D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здоровья детей"</w:t>
            </w:r>
          </w:p>
          <w:p w:rsidR="002A3102" w:rsidRPr="00B6527B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358C5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3358C5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  <w:p w:rsidR="002A3102" w:rsidRPr="003358C5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A3102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  <w:p w:rsidR="002A3102" w:rsidRPr="003358C5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A3102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дошкольных учреждений, обеспечивающих оздоровительное питание детей</w:t>
            </w:r>
          </w:p>
          <w:p w:rsidR="002A3102" w:rsidRPr="003358C5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A3102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Доля лицензированных медицинских кабинетов ДОУ</w:t>
            </w:r>
          </w:p>
          <w:p w:rsidR="002A3102" w:rsidRPr="003358C5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</w:r>
          </w:p>
          <w:p w:rsidR="002A3102" w:rsidRPr="003358C5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3358C5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х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  <w:p w:rsidR="002A3102" w:rsidRPr="003358C5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02" w:rsidRPr="003358C5" w:rsidRDefault="002A3102" w:rsidP="002A3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8C5"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2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Отчет в Министерство по детям инвалидам, инклюзивному образованию </w:t>
            </w:r>
          </w:p>
        </w:tc>
        <w:tc>
          <w:tcPr>
            <w:tcW w:w="3624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3358C5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3358C5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D383B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83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 " Создание универсальной безбарьерной среды для инклюзивного образования детей-инвалидов"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>Доля детей-инвалидов в возрасте от 1,5 года до 7 лет, охваченных дошкольным образованием, в общей численности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>инвалидов такого возраста</w:t>
            </w:r>
          </w:p>
          <w:p w:rsidR="002A3102" w:rsidRPr="00D329B3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>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детейинвалидов школьного возраста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D329B3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Предоставление отчетных данных</w:t>
            </w: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расходам</w:t>
            </w: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>, в целях софинансирования которых предоставлена Субсидия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40D">
              <w:rPr>
                <w:rFonts w:ascii="Times New Roman" w:hAnsi="Times New Roman" w:cs="Times New Roman"/>
                <w:sz w:val="28"/>
                <w:szCs w:val="28"/>
              </w:rPr>
              <w:t>не  позднее  10  числа  месяца, следующего за кварталом, в котором была получена Субсидия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D383B">
              <w:rPr>
                <w:rFonts w:ascii="Times New Roman" w:hAnsi="Times New Roman" w:cs="Times New Roman"/>
                <w:b/>
                <w:sz w:val="28"/>
                <w:szCs w:val="28"/>
              </w:rPr>
              <w:t>Подпрограмма «Развитие дополнительного образования детей»</w:t>
            </w:r>
          </w:p>
          <w:p w:rsidR="002A3102" w:rsidRPr="00ED383B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ED383B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83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Основное мероприятие "Организация предоставления дополнительного </w:t>
            </w:r>
            <w:r w:rsidRPr="00ED383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образования детей в муниципальных образовательных организациях"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9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8DE">
              <w:rPr>
                <w:rFonts w:ascii="Times New Roman" w:hAnsi="Times New Roman" w:cs="Times New Roman"/>
                <w:sz w:val="28"/>
                <w:szCs w:val="28"/>
              </w:rPr>
              <w:t>Доля детей, охваченных образова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тельными программами дополни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образования детей, в общей численности детей и мо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лодежи в возрасте 5-18 лет</w:t>
            </w:r>
          </w:p>
          <w:p w:rsidR="002A3102" w:rsidRPr="00CB08DE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Pr="00CB08DE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8DE">
              <w:rPr>
                <w:rFonts w:ascii="Times New Roman" w:hAnsi="Times New Roman" w:cs="Times New Roman"/>
                <w:sz w:val="28"/>
                <w:szCs w:val="28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B08DE">
              <w:rPr>
                <w:rFonts w:ascii="Times New Roman" w:hAnsi="Times New Roman" w:cs="Times New Roman"/>
                <w:sz w:val="28"/>
                <w:szCs w:val="28"/>
              </w:rPr>
              <w:t>Отношение среднемесячной зара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ботной платы педагогов муниципальных органи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заций дополнительного образова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к среднемесячной заработной плате учителей Тюльганского района</w:t>
            </w:r>
            <w:r w:rsidRPr="007515EA">
              <w:rPr>
                <w:rFonts w:ascii="Times New Roman" w:hAnsi="Times New Roman" w:cs="Times New Roman"/>
              </w:rPr>
              <w:t>.</w:t>
            </w:r>
          </w:p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4</w:t>
            </w:r>
          </w:p>
          <w:p w:rsidR="002A3102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8DE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</w:r>
          </w:p>
          <w:p w:rsidR="002A3102" w:rsidRPr="00CB08DE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5</w:t>
            </w:r>
          </w:p>
          <w:p w:rsidR="002A3102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8DE">
              <w:rPr>
                <w:rFonts w:ascii="Times New Roman" w:hAnsi="Times New Roman" w:cs="Times New Roman"/>
                <w:sz w:val="28"/>
                <w:szCs w:val="28"/>
              </w:rPr>
              <w:t xml:space="preserve">Доля учащихся получающих поддержку со 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стороны государства, муниципалитета</w:t>
            </w:r>
          </w:p>
          <w:p w:rsidR="002A3102" w:rsidRPr="00CB08DE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C19F3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Отчет 1- ДО</w:t>
            </w:r>
          </w:p>
        </w:tc>
        <w:tc>
          <w:tcPr>
            <w:tcW w:w="3624" w:type="dxa"/>
          </w:tcPr>
          <w:p w:rsidR="002A3102" w:rsidRPr="00584190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ED383B" w:rsidRDefault="002A3102" w:rsidP="002A3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83B">
              <w:rPr>
                <w:rFonts w:ascii="Times New Roman" w:hAnsi="Times New Roman" w:cs="Times New Roman"/>
                <w:b/>
                <w:sz w:val="28"/>
                <w:szCs w:val="28"/>
              </w:rPr>
              <w:t>Выявление и поддержка одаренных детей и молодежи</w:t>
            </w:r>
          </w:p>
          <w:p w:rsidR="002A3102" w:rsidRPr="00ED383B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3F089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Доля детей, охваченных образова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тельными программами дополни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образования детей, в общей численности детей и мо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лодежи в возрасте 5-18 лет</w:t>
            </w: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Доля учащихся получающих поддержку со стороны государства, муниципалитета</w:t>
            </w: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C19F3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Отчет 1- ДО</w:t>
            </w:r>
          </w:p>
        </w:tc>
        <w:tc>
          <w:tcPr>
            <w:tcW w:w="3624" w:type="dxa"/>
          </w:tcPr>
          <w:p w:rsidR="002A3102" w:rsidRPr="00584190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8DE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Доля детей, охваченных образова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тельными 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программами дополни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образования детей, в общей численности детей и мо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лодежи в возрасте 5-18 лет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C19F3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Отчет 1- ДО</w:t>
            </w:r>
          </w:p>
        </w:tc>
        <w:tc>
          <w:tcPr>
            <w:tcW w:w="3624" w:type="dxa"/>
          </w:tcPr>
          <w:p w:rsidR="002A3102" w:rsidRPr="00584190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8DE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социумом</w:t>
            </w: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Доля детей, охваченных образова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тельными программами дополни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образования детей, в общей численности детей и мо</w:t>
            </w:r>
            <w:r w:rsidRPr="003F089D">
              <w:rPr>
                <w:rFonts w:ascii="Times New Roman" w:hAnsi="Times New Roman" w:cs="Times New Roman"/>
                <w:sz w:val="28"/>
                <w:szCs w:val="28"/>
              </w:rPr>
              <w:softHyphen/>
              <w:t>лодежи в возрасте 5-18 лет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Доля учащихся получающих поддержку со стороны государства, муниципалитета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C19F3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C19F3">
              <w:rPr>
                <w:rFonts w:ascii="Times New Roman" w:hAnsi="Times New Roman" w:cs="Times New Roman"/>
                <w:sz w:val="28"/>
                <w:szCs w:val="28"/>
              </w:rPr>
              <w:t>Отчет 1- ДО</w:t>
            </w:r>
          </w:p>
        </w:tc>
        <w:tc>
          <w:tcPr>
            <w:tcW w:w="3624" w:type="dxa"/>
          </w:tcPr>
          <w:p w:rsidR="002A3102" w:rsidRPr="00584190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CB08DE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B08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Отношение среднемесячной зара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ботной платы педагогов муниципальных органи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заций дополнительного образова</w:t>
            </w:r>
            <w:r w:rsidRPr="00CB08DE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к среднемесячной заработной плате учителей Тюльганского района</w:t>
            </w:r>
            <w:r w:rsidRPr="007515EA">
              <w:rPr>
                <w:rFonts w:ascii="Times New Roman" w:hAnsi="Times New Roman" w:cs="Times New Roman"/>
              </w:rPr>
              <w:t>.</w:t>
            </w:r>
          </w:p>
          <w:p w:rsidR="002A3102" w:rsidRPr="007515EA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F089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Доля учащихся получающих поддержку со стороны государства, муниципалитета</w:t>
            </w:r>
          </w:p>
          <w:p w:rsidR="002A3102" w:rsidRPr="003F089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Default="002A3102" w:rsidP="002A3102">
            <w:pPr>
              <w:jc w:val="center"/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9D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Мониторинг по средней заработной плате 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числа ежемесячно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5" w:type="dxa"/>
          </w:tcPr>
          <w:p w:rsidR="002A3102" w:rsidRPr="003F089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hyperlink r:id="rId15" w:anchor="sub_444#sub_444" w:history="1">
              <w:r w:rsidRPr="003F089D">
                <w:rPr>
                  <w:rStyle w:val="afffff0"/>
                  <w:rFonts w:ascii="Times New Roman" w:hAnsi="Times New Roman"/>
                  <w:b/>
                  <w:color w:val="000000" w:themeColor="text1"/>
                  <w:sz w:val="28"/>
                  <w:szCs w:val="28"/>
                </w:rPr>
                <w:t>Подпрограмма «Реализация единой политики в сфере образования на территории Тюльганского района»</w:t>
              </w:r>
            </w:hyperlink>
            <w:r w:rsidRPr="003F089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</w:rPr>
              <w:t>Процент охвата образовательных учреждений услугами комплексного обслуживания от общего количества образовательных учреждений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3102" w:rsidRPr="007515EA" w:rsidRDefault="002A3102" w:rsidP="002A3102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FF7CB3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CB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  <w:r w:rsidRPr="00FF7CB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A3102" w:rsidRPr="00FF7CB3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CB3">
              <w:rPr>
                <w:rFonts w:ascii="Times New Roman" w:hAnsi="Times New Roman" w:cs="Times New Roman"/>
                <w:sz w:val="28"/>
                <w:szCs w:val="28"/>
              </w:rPr>
              <w:t>Отчет о МЗ</w:t>
            </w:r>
          </w:p>
        </w:tc>
        <w:tc>
          <w:tcPr>
            <w:tcW w:w="3624" w:type="dxa"/>
          </w:tcPr>
          <w:p w:rsidR="002A3102" w:rsidRPr="00FF7C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CB3">
              <w:rPr>
                <w:rFonts w:ascii="Times New Roman" w:hAnsi="Times New Roman" w:cs="Times New Roman"/>
                <w:sz w:val="28"/>
                <w:szCs w:val="28"/>
              </w:rPr>
              <w:t>Тарахтиенко В.В.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FF7C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CB3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b/>
                <w:sz w:val="28"/>
                <w:szCs w:val="28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получателей </w:t>
            </w:r>
            <w:r w:rsidRPr="003A3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  <w:p w:rsidR="002A3102" w:rsidRPr="003A3E5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FF7CB3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CB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  <w:r w:rsidRPr="00FF7CB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A3102" w:rsidRPr="00FF7CB3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в Министерство Образования</w:t>
            </w:r>
          </w:p>
        </w:tc>
        <w:tc>
          <w:tcPr>
            <w:tcW w:w="3624" w:type="dxa"/>
          </w:tcPr>
          <w:p w:rsidR="002A3102" w:rsidRPr="00FF7C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CB3">
              <w:rPr>
                <w:rFonts w:ascii="Times New Roman" w:hAnsi="Times New Roman" w:cs="Times New Roman"/>
                <w:sz w:val="28"/>
                <w:szCs w:val="28"/>
              </w:rPr>
              <w:t>Тарахтиенко В.В.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FF7C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деятельности центрального аппарата отдела образования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aff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  <w:p w:rsidR="002A3102" w:rsidRPr="003A3E52" w:rsidRDefault="002A3102" w:rsidP="002A3102"/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aff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</w:rPr>
              <w:t>Обеспеченность населения услугами  образования;</w:t>
            </w:r>
          </w:p>
          <w:p w:rsidR="002A3102" w:rsidRPr="003A3E52" w:rsidRDefault="002A3102" w:rsidP="002A3102"/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  <w:p w:rsidR="002A3102" w:rsidRPr="007515EA" w:rsidRDefault="002A3102" w:rsidP="002A3102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3A3E52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</w:rPr>
              <w:t>Число образовательных организаций, охваченных независимой  оценкой качества оказания услуг в сфере образования</w:t>
            </w:r>
          </w:p>
          <w:p w:rsidR="002A3102" w:rsidRPr="003A3E5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  <w:p w:rsidR="002A3102" w:rsidRPr="007515EA" w:rsidRDefault="002A3102" w:rsidP="002A3102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E5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Отчет работы РОО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Сергеева О.В.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9A033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339">
              <w:rPr>
                <w:rFonts w:ascii="Times New Roman" w:hAnsi="Times New Roman" w:cs="Times New Roman"/>
                <w:b/>
                <w:sz w:val="28"/>
                <w:szCs w:val="28"/>
              </w:rPr>
              <w:t>Защита прав детей, государственная поддержка детей-сирот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9A0339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39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получателей </w:t>
            </w:r>
            <w:r w:rsidRPr="009A0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  <w:p w:rsidR="002A3102" w:rsidRPr="009A0339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9AD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79AD">
              <w:rPr>
                <w:rFonts w:ascii="Times New Roman" w:hAnsi="Times New Roman" w:cs="Times New Roman"/>
                <w:sz w:val="28"/>
                <w:szCs w:val="28"/>
              </w:rPr>
              <w:t xml:space="preserve"> Отчет в Министерство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выплатам </w:t>
            </w:r>
            <w:r w:rsidRPr="009A0339">
              <w:rPr>
                <w:rFonts w:ascii="Times New Roman" w:hAnsi="Times New Roman" w:cs="Times New Roman"/>
                <w:sz w:val="28"/>
                <w:szCs w:val="28"/>
              </w:rPr>
              <w:t>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Тарахтиенко В.В.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5" w:type="dxa"/>
          </w:tcPr>
          <w:p w:rsidR="002A3102" w:rsidRPr="00D0636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36D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Патриотическое воспитание граждан Тюльганского района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5024A9" w:rsidRDefault="002A3102" w:rsidP="002A3102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5024A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Основное мероприятие Совершенствование  нормативно-правовой базы патриотического воспитания граждан</w:t>
            </w:r>
          </w:p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 xml:space="preserve">Степень готовности  граждан  Тюльганского района к выполнению </w:t>
            </w:r>
            <w:r w:rsidRPr="00BB46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своего гражданского и патриотического долга во всем многообразии форм его проявления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Pr="007515EA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              </w:t>
            </w:r>
            <w:r w:rsidRPr="003A3E5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год 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4A9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Совершенствование системы патриотического воспитания</w:t>
            </w:r>
          </w:p>
          <w:p w:rsidR="002A3102" w:rsidRPr="005024A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              </w:t>
            </w:r>
            <w:r w:rsidRPr="003A3E5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год 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5024A9" w:rsidRDefault="002A3102" w:rsidP="002A3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4A9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Координация деятельности  общественных объединений в интересах патриотического воспитания граждан района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              </w:t>
            </w:r>
            <w:r w:rsidRPr="003A3E5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год 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5024A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4A9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научно – теоретических и методических основ патриотического воспитания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              </w:t>
            </w:r>
            <w:r w:rsidRPr="003A3E5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год 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5024A9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4A9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Информационное обеспечение в области патриотического воспитания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              </w:t>
            </w:r>
            <w:r w:rsidRPr="003A3E5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год 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Использование государственных символов России в патриотическом </w:t>
            </w:r>
            <w:r w:rsidRPr="00BB46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воспитании граждан</w:t>
            </w: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1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2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Pr="00BB4694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3</w:t>
            </w:r>
          </w:p>
          <w:p w:rsidR="002A3102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694">
              <w:rPr>
                <w:rFonts w:ascii="Times New Roman" w:hAnsi="Times New Roman" w:cs="Times New Roman"/>
                <w:sz w:val="28"/>
                <w:szCs w:val="28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BB4694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4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0" w:type="dxa"/>
          </w:tcPr>
          <w:p w:rsidR="002A3102" w:rsidRPr="007515EA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              </w:t>
            </w:r>
            <w:r w:rsidRPr="003A3E5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Контрольное событие 1</w:t>
            </w:r>
          </w:p>
          <w:p w:rsidR="002A3102" w:rsidRPr="007515EA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Н.Н.</w:t>
            </w: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722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год </w:t>
            </w: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102" w:rsidTr="002A3102">
        <w:tc>
          <w:tcPr>
            <w:tcW w:w="759" w:type="dxa"/>
          </w:tcPr>
          <w:p w:rsidR="002A3102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</w:tcPr>
          <w:p w:rsidR="002A3102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4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A3102" w:rsidRPr="00D329B3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2A3102" w:rsidRPr="00ED340D" w:rsidRDefault="002A3102" w:rsidP="002A31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3102" w:rsidRDefault="002A3102" w:rsidP="002A3102"/>
    <w:p w:rsidR="008C59B4" w:rsidRDefault="008C59B4" w:rsidP="00506444">
      <w:pPr>
        <w:pStyle w:val="affff3"/>
        <w:ind w:firstLine="709"/>
        <w:jc w:val="right"/>
        <w:rPr>
          <w:rFonts w:ascii="Times New Roman" w:hAnsi="Times New Roman" w:cs="Times New Roman"/>
          <w:kern w:val="0"/>
          <w:sz w:val="28"/>
          <w:szCs w:val="28"/>
          <w:lang w:eastAsia="ar-SA" w:bidi="ar-SA"/>
        </w:rPr>
      </w:pPr>
    </w:p>
    <w:sectPr w:rsidR="008C59B4" w:rsidSect="00160D94">
      <w:headerReference w:type="default" r:id="rId16"/>
      <w:pgSz w:w="16837" w:h="11905" w:orient="landscape" w:code="9"/>
      <w:pgMar w:top="1077" w:right="454" w:bottom="397" w:left="51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E20" w:rsidRDefault="004E5E20" w:rsidP="00A87840">
      <w:pPr>
        <w:pStyle w:val="affff0"/>
      </w:pPr>
      <w:r>
        <w:separator/>
      </w:r>
    </w:p>
  </w:endnote>
  <w:endnote w:type="continuationSeparator" w:id="1">
    <w:p w:rsidR="004E5E20" w:rsidRDefault="004E5E20" w:rsidP="00A87840">
      <w:pPr>
        <w:pStyle w:val="affff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E20" w:rsidRDefault="004E5E20" w:rsidP="00A87840">
      <w:pPr>
        <w:pStyle w:val="affff0"/>
      </w:pPr>
      <w:r>
        <w:separator/>
      </w:r>
    </w:p>
  </w:footnote>
  <w:footnote w:type="continuationSeparator" w:id="1">
    <w:p w:rsidR="004E5E20" w:rsidRDefault="004E5E20" w:rsidP="00A87840">
      <w:pPr>
        <w:pStyle w:val="affff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102" w:rsidRPr="00AB5522" w:rsidRDefault="002A3102" w:rsidP="00AB5522">
    <w:pPr>
      <w:pStyle w:val="afffff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102" w:rsidRPr="006A6B9E" w:rsidRDefault="002A3102" w:rsidP="006A6B9E">
    <w:pPr>
      <w:pStyle w:val="affffff0"/>
      <w:tabs>
        <w:tab w:val="clear" w:pos="4677"/>
        <w:tab w:val="clear" w:pos="9355"/>
        <w:tab w:val="left" w:pos="495"/>
        <w:tab w:val="left" w:pos="34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CDC7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4BE5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35"/>
        </w:tabs>
        <w:ind w:left="735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95"/>
        </w:tabs>
        <w:ind w:left="1095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55"/>
        </w:tabs>
        <w:ind w:left="1455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815"/>
        </w:tabs>
        <w:ind w:left="1815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75"/>
        </w:tabs>
        <w:ind w:left="2175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35"/>
        </w:tabs>
        <w:ind w:left="2535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95"/>
        </w:tabs>
        <w:ind w:left="2895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55"/>
        </w:tabs>
        <w:ind w:left="3255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15"/>
        </w:tabs>
        <w:ind w:left="3615" w:hanging="360"/>
      </w:pPr>
      <w:rPr>
        <w:rFonts w:ascii="OpenSymbol" w:eastAsia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644"/>
        </w:tabs>
        <w:ind w:left="644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eastAsia="Times New Roman"/>
      </w:rPr>
    </w:lvl>
  </w:abstractNum>
  <w:abstractNum w:abstractNumId="4">
    <w:nsid w:val="00000004"/>
    <w:multiLevelType w:val="singleLevel"/>
    <w:tmpl w:val="00000004"/>
    <w:name w:val="WW8Num29"/>
    <w:lvl w:ilvl="0">
      <w:start w:val="1"/>
      <w:numFmt w:val="bullet"/>
      <w:lvlText w:val="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797D"/>
    <w:multiLevelType w:val="hybridMultilevel"/>
    <w:tmpl w:val="00005F49"/>
    <w:lvl w:ilvl="0" w:tplc="00000DD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207C7FDE"/>
    <w:multiLevelType w:val="hybridMultilevel"/>
    <w:tmpl w:val="EBD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6585B"/>
    <w:multiLevelType w:val="hybridMultilevel"/>
    <w:tmpl w:val="8E2E17FC"/>
    <w:lvl w:ilvl="0" w:tplc="B2A845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ECD2AA1"/>
    <w:multiLevelType w:val="hybridMultilevel"/>
    <w:tmpl w:val="F70C4310"/>
    <w:lvl w:ilvl="0" w:tplc="E196D006">
      <w:start w:val="5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30E6BEC"/>
    <w:multiLevelType w:val="hybridMultilevel"/>
    <w:tmpl w:val="C422F12E"/>
    <w:lvl w:ilvl="0" w:tplc="0220F8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0E0BE6"/>
    <w:multiLevelType w:val="hybridMultilevel"/>
    <w:tmpl w:val="15688FD8"/>
    <w:lvl w:ilvl="0" w:tplc="C06A3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104957"/>
    <w:multiLevelType w:val="hybridMultilevel"/>
    <w:tmpl w:val="EEF8633E"/>
    <w:lvl w:ilvl="0" w:tplc="40D481E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2406C3"/>
    <w:multiLevelType w:val="hybridMultilevel"/>
    <w:tmpl w:val="C84C871A"/>
    <w:lvl w:ilvl="0" w:tplc="F5685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107E51"/>
    <w:multiLevelType w:val="hybridMultilevel"/>
    <w:tmpl w:val="F26A5B08"/>
    <w:lvl w:ilvl="0" w:tplc="16AC0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67B6C99"/>
    <w:multiLevelType w:val="hybridMultilevel"/>
    <w:tmpl w:val="096CB5FE"/>
    <w:lvl w:ilvl="0" w:tplc="3FB67C1E">
      <w:start w:val="5"/>
      <w:numFmt w:val="upperRoman"/>
      <w:lvlText w:val="%1."/>
      <w:lvlJc w:val="left"/>
      <w:pPr>
        <w:ind w:left="242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>
    <w:nsid w:val="5C060E20"/>
    <w:multiLevelType w:val="hybridMultilevel"/>
    <w:tmpl w:val="DA2C8C2C"/>
    <w:lvl w:ilvl="0" w:tplc="5A6AF90C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9">
    <w:nsid w:val="6AC84F7F"/>
    <w:multiLevelType w:val="hybridMultilevel"/>
    <w:tmpl w:val="EA2E9C0A"/>
    <w:lvl w:ilvl="0" w:tplc="8C12FA3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D1A40DA"/>
    <w:multiLevelType w:val="hybridMultilevel"/>
    <w:tmpl w:val="66621BD6"/>
    <w:lvl w:ilvl="0" w:tplc="20886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34CE0"/>
    <w:multiLevelType w:val="hybridMultilevel"/>
    <w:tmpl w:val="15A8196A"/>
    <w:lvl w:ilvl="0" w:tplc="653655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017622F"/>
    <w:multiLevelType w:val="hybridMultilevel"/>
    <w:tmpl w:val="202CC1E0"/>
    <w:lvl w:ilvl="0" w:tplc="8A3224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030CC2"/>
    <w:multiLevelType w:val="hybridMultilevel"/>
    <w:tmpl w:val="D8B8B748"/>
    <w:lvl w:ilvl="0" w:tplc="F594C5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8BB02F3"/>
    <w:multiLevelType w:val="hybridMultilevel"/>
    <w:tmpl w:val="90602EE0"/>
    <w:lvl w:ilvl="0" w:tplc="5D784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FDC018A"/>
    <w:multiLevelType w:val="hybridMultilevel"/>
    <w:tmpl w:val="E5301D7A"/>
    <w:lvl w:ilvl="0" w:tplc="58FEA4C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8"/>
  </w:num>
  <w:num w:numId="12">
    <w:abstractNumId w:val="21"/>
  </w:num>
  <w:num w:numId="13">
    <w:abstractNumId w:val="19"/>
  </w:num>
  <w:num w:numId="14">
    <w:abstractNumId w:val="13"/>
  </w:num>
  <w:num w:numId="15">
    <w:abstractNumId w:val="10"/>
  </w:num>
  <w:num w:numId="16">
    <w:abstractNumId w:val="25"/>
  </w:num>
  <w:num w:numId="17">
    <w:abstractNumId w:val="9"/>
  </w:num>
  <w:num w:numId="18">
    <w:abstractNumId w:val="17"/>
  </w:num>
  <w:num w:numId="19">
    <w:abstractNumId w:val="11"/>
  </w:num>
  <w:num w:numId="20">
    <w:abstractNumId w:val="22"/>
  </w:num>
  <w:num w:numId="21">
    <w:abstractNumId w:val="12"/>
  </w:num>
  <w:num w:numId="22">
    <w:abstractNumId w:val="14"/>
  </w:num>
  <w:num w:numId="23">
    <w:abstractNumId w:val="20"/>
  </w:num>
  <w:num w:numId="24">
    <w:abstractNumId w:val="15"/>
  </w:num>
  <w:num w:numId="25">
    <w:abstractNumId w:val="16"/>
  </w:num>
  <w:num w:numId="26">
    <w:abstractNumId w:val="18"/>
  </w:num>
  <w:num w:numId="27">
    <w:abstractNumId w:val="23"/>
  </w:num>
  <w:num w:numId="28">
    <w:abstractNumId w:val="2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oNotTrackMoves/>
  <w:defaultTabStop w:val="284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0F92"/>
    <w:rsid w:val="00003805"/>
    <w:rsid w:val="00005DA1"/>
    <w:rsid w:val="00005DC5"/>
    <w:rsid w:val="00006838"/>
    <w:rsid w:val="000071F7"/>
    <w:rsid w:val="00007925"/>
    <w:rsid w:val="000113D4"/>
    <w:rsid w:val="00011EDC"/>
    <w:rsid w:val="0001654A"/>
    <w:rsid w:val="000175C7"/>
    <w:rsid w:val="000178DA"/>
    <w:rsid w:val="00017DCB"/>
    <w:rsid w:val="00021DB0"/>
    <w:rsid w:val="00022281"/>
    <w:rsid w:val="0002332D"/>
    <w:rsid w:val="00023992"/>
    <w:rsid w:val="00023C6E"/>
    <w:rsid w:val="00023D16"/>
    <w:rsid w:val="00023E59"/>
    <w:rsid w:val="00024193"/>
    <w:rsid w:val="0002437B"/>
    <w:rsid w:val="00024EB8"/>
    <w:rsid w:val="00025060"/>
    <w:rsid w:val="00026E84"/>
    <w:rsid w:val="00030FF0"/>
    <w:rsid w:val="00032AB8"/>
    <w:rsid w:val="00032C37"/>
    <w:rsid w:val="00033922"/>
    <w:rsid w:val="00033B37"/>
    <w:rsid w:val="00033C75"/>
    <w:rsid w:val="00035567"/>
    <w:rsid w:val="00035B42"/>
    <w:rsid w:val="0003770B"/>
    <w:rsid w:val="00037B92"/>
    <w:rsid w:val="00040761"/>
    <w:rsid w:val="00041E3D"/>
    <w:rsid w:val="0004454F"/>
    <w:rsid w:val="00044738"/>
    <w:rsid w:val="00044AC8"/>
    <w:rsid w:val="00045312"/>
    <w:rsid w:val="000460D4"/>
    <w:rsid w:val="0004650C"/>
    <w:rsid w:val="000472F0"/>
    <w:rsid w:val="00047319"/>
    <w:rsid w:val="00047B11"/>
    <w:rsid w:val="00047C23"/>
    <w:rsid w:val="00047CC2"/>
    <w:rsid w:val="000513FE"/>
    <w:rsid w:val="0005148E"/>
    <w:rsid w:val="00051FBF"/>
    <w:rsid w:val="0005279E"/>
    <w:rsid w:val="000531B9"/>
    <w:rsid w:val="000556FA"/>
    <w:rsid w:val="00060A0C"/>
    <w:rsid w:val="000628E8"/>
    <w:rsid w:val="00062DE0"/>
    <w:rsid w:val="000643FF"/>
    <w:rsid w:val="00064A30"/>
    <w:rsid w:val="00065916"/>
    <w:rsid w:val="00065E2C"/>
    <w:rsid w:val="00066545"/>
    <w:rsid w:val="00066DA2"/>
    <w:rsid w:val="00067AD7"/>
    <w:rsid w:val="000710FB"/>
    <w:rsid w:val="00072178"/>
    <w:rsid w:val="000729F9"/>
    <w:rsid w:val="00073D52"/>
    <w:rsid w:val="00074D00"/>
    <w:rsid w:val="00077834"/>
    <w:rsid w:val="00080427"/>
    <w:rsid w:val="00081F07"/>
    <w:rsid w:val="000830DC"/>
    <w:rsid w:val="00084C98"/>
    <w:rsid w:val="000875E1"/>
    <w:rsid w:val="00087F3A"/>
    <w:rsid w:val="000907B6"/>
    <w:rsid w:val="00091F7E"/>
    <w:rsid w:val="000926AA"/>
    <w:rsid w:val="00095B40"/>
    <w:rsid w:val="00096041"/>
    <w:rsid w:val="000970C5"/>
    <w:rsid w:val="000976E6"/>
    <w:rsid w:val="000A085B"/>
    <w:rsid w:val="000A2C44"/>
    <w:rsid w:val="000A2C74"/>
    <w:rsid w:val="000A2D79"/>
    <w:rsid w:val="000A3902"/>
    <w:rsid w:val="000A3B99"/>
    <w:rsid w:val="000A45DD"/>
    <w:rsid w:val="000A6C67"/>
    <w:rsid w:val="000A7457"/>
    <w:rsid w:val="000A7B55"/>
    <w:rsid w:val="000B00E2"/>
    <w:rsid w:val="000B0860"/>
    <w:rsid w:val="000B1925"/>
    <w:rsid w:val="000B1EA7"/>
    <w:rsid w:val="000B2A67"/>
    <w:rsid w:val="000B3D54"/>
    <w:rsid w:val="000B427C"/>
    <w:rsid w:val="000B48A0"/>
    <w:rsid w:val="000B4F76"/>
    <w:rsid w:val="000B5A39"/>
    <w:rsid w:val="000C0B29"/>
    <w:rsid w:val="000C2257"/>
    <w:rsid w:val="000C3C7D"/>
    <w:rsid w:val="000C4D91"/>
    <w:rsid w:val="000C524F"/>
    <w:rsid w:val="000C5B3F"/>
    <w:rsid w:val="000C5D8B"/>
    <w:rsid w:val="000C6A75"/>
    <w:rsid w:val="000C6BEA"/>
    <w:rsid w:val="000C7C70"/>
    <w:rsid w:val="000D0C89"/>
    <w:rsid w:val="000D0CD2"/>
    <w:rsid w:val="000D0D3B"/>
    <w:rsid w:val="000D11AD"/>
    <w:rsid w:val="000D1F15"/>
    <w:rsid w:val="000D1F1A"/>
    <w:rsid w:val="000D2378"/>
    <w:rsid w:val="000D3010"/>
    <w:rsid w:val="000D337F"/>
    <w:rsid w:val="000D3B7B"/>
    <w:rsid w:val="000D4960"/>
    <w:rsid w:val="000D55F0"/>
    <w:rsid w:val="000E0818"/>
    <w:rsid w:val="000E56C3"/>
    <w:rsid w:val="000E5D28"/>
    <w:rsid w:val="000E6849"/>
    <w:rsid w:val="000E70FD"/>
    <w:rsid w:val="000E7D39"/>
    <w:rsid w:val="000F017D"/>
    <w:rsid w:val="000F029E"/>
    <w:rsid w:val="000F0A67"/>
    <w:rsid w:val="000F37C1"/>
    <w:rsid w:val="000F38A3"/>
    <w:rsid w:val="000F58A1"/>
    <w:rsid w:val="000F5E64"/>
    <w:rsid w:val="001004D0"/>
    <w:rsid w:val="0010135B"/>
    <w:rsid w:val="00101DAE"/>
    <w:rsid w:val="001020ED"/>
    <w:rsid w:val="001035B8"/>
    <w:rsid w:val="001075AD"/>
    <w:rsid w:val="00110C99"/>
    <w:rsid w:val="00111693"/>
    <w:rsid w:val="0011258F"/>
    <w:rsid w:val="001136E6"/>
    <w:rsid w:val="00116339"/>
    <w:rsid w:val="0011773F"/>
    <w:rsid w:val="001200FD"/>
    <w:rsid w:val="00121BBA"/>
    <w:rsid w:val="00124573"/>
    <w:rsid w:val="00125BE9"/>
    <w:rsid w:val="00126195"/>
    <w:rsid w:val="001262F9"/>
    <w:rsid w:val="00126813"/>
    <w:rsid w:val="001275E5"/>
    <w:rsid w:val="00127E78"/>
    <w:rsid w:val="00130AED"/>
    <w:rsid w:val="00131E42"/>
    <w:rsid w:val="0013289E"/>
    <w:rsid w:val="00133F89"/>
    <w:rsid w:val="00135DC6"/>
    <w:rsid w:val="00137FD3"/>
    <w:rsid w:val="001401AB"/>
    <w:rsid w:val="0014140F"/>
    <w:rsid w:val="00142888"/>
    <w:rsid w:val="001428ED"/>
    <w:rsid w:val="00147988"/>
    <w:rsid w:val="00147BF3"/>
    <w:rsid w:val="00150194"/>
    <w:rsid w:val="001507D3"/>
    <w:rsid w:val="00150FD0"/>
    <w:rsid w:val="00151A3E"/>
    <w:rsid w:val="001532F4"/>
    <w:rsid w:val="0015433F"/>
    <w:rsid w:val="00155EBA"/>
    <w:rsid w:val="001561D8"/>
    <w:rsid w:val="00156A1C"/>
    <w:rsid w:val="00157662"/>
    <w:rsid w:val="00160D94"/>
    <w:rsid w:val="0016201A"/>
    <w:rsid w:val="00164F2B"/>
    <w:rsid w:val="001654A9"/>
    <w:rsid w:val="00165945"/>
    <w:rsid w:val="001714B1"/>
    <w:rsid w:val="00171D14"/>
    <w:rsid w:val="0017237E"/>
    <w:rsid w:val="00172846"/>
    <w:rsid w:val="00173391"/>
    <w:rsid w:val="00174A31"/>
    <w:rsid w:val="00174B0F"/>
    <w:rsid w:val="0017755D"/>
    <w:rsid w:val="00180949"/>
    <w:rsid w:val="001813F6"/>
    <w:rsid w:val="00181446"/>
    <w:rsid w:val="00181A99"/>
    <w:rsid w:val="00181E5A"/>
    <w:rsid w:val="00182282"/>
    <w:rsid w:val="00182592"/>
    <w:rsid w:val="00183287"/>
    <w:rsid w:val="00183D7B"/>
    <w:rsid w:val="001840E6"/>
    <w:rsid w:val="001845C5"/>
    <w:rsid w:val="00184D4A"/>
    <w:rsid w:val="00184E85"/>
    <w:rsid w:val="00185A78"/>
    <w:rsid w:val="00186F72"/>
    <w:rsid w:val="001871F8"/>
    <w:rsid w:val="00191509"/>
    <w:rsid w:val="00192083"/>
    <w:rsid w:val="00192A4C"/>
    <w:rsid w:val="0019397E"/>
    <w:rsid w:val="00193F43"/>
    <w:rsid w:val="00194057"/>
    <w:rsid w:val="00194810"/>
    <w:rsid w:val="00195A76"/>
    <w:rsid w:val="00196CC6"/>
    <w:rsid w:val="00197640"/>
    <w:rsid w:val="00197805"/>
    <w:rsid w:val="00197FD5"/>
    <w:rsid w:val="001A1C86"/>
    <w:rsid w:val="001A2A5D"/>
    <w:rsid w:val="001A2E56"/>
    <w:rsid w:val="001A3A7C"/>
    <w:rsid w:val="001A400F"/>
    <w:rsid w:val="001A5597"/>
    <w:rsid w:val="001A582E"/>
    <w:rsid w:val="001A5B99"/>
    <w:rsid w:val="001A6EFF"/>
    <w:rsid w:val="001A742F"/>
    <w:rsid w:val="001A761F"/>
    <w:rsid w:val="001B0ADD"/>
    <w:rsid w:val="001B2A39"/>
    <w:rsid w:val="001B3433"/>
    <w:rsid w:val="001B36B5"/>
    <w:rsid w:val="001B4665"/>
    <w:rsid w:val="001B4A58"/>
    <w:rsid w:val="001B6729"/>
    <w:rsid w:val="001B69BE"/>
    <w:rsid w:val="001C08B7"/>
    <w:rsid w:val="001C1C56"/>
    <w:rsid w:val="001C2810"/>
    <w:rsid w:val="001C29D5"/>
    <w:rsid w:val="001C3171"/>
    <w:rsid w:val="001C3645"/>
    <w:rsid w:val="001C4159"/>
    <w:rsid w:val="001C65BC"/>
    <w:rsid w:val="001C66EA"/>
    <w:rsid w:val="001D25F6"/>
    <w:rsid w:val="001D2D9B"/>
    <w:rsid w:val="001D41D6"/>
    <w:rsid w:val="001D55BE"/>
    <w:rsid w:val="001D77D3"/>
    <w:rsid w:val="001E101B"/>
    <w:rsid w:val="001E1445"/>
    <w:rsid w:val="001E186F"/>
    <w:rsid w:val="001E571B"/>
    <w:rsid w:val="001E5EF9"/>
    <w:rsid w:val="001E67F7"/>
    <w:rsid w:val="001F13FF"/>
    <w:rsid w:val="001F1871"/>
    <w:rsid w:val="001F199D"/>
    <w:rsid w:val="001F1BEF"/>
    <w:rsid w:val="001F20B8"/>
    <w:rsid w:val="001F3223"/>
    <w:rsid w:val="001F3A3C"/>
    <w:rsid w:val="001F4D5D"/>
    <w:rsid w:val="001F51A0"/>
    <w:rsid w:val="001F746C"/>
    <w:rsid w:val="001F7C79"/>
    <w:rsid w:val="00200004"/>
    <w:rsid w:val="0020020C"/>
    <w:rsid w:val="00200393"/>
    <w:rsid w:val="002009BF"/>
    <w:rsid w:val="00201319"/>
    <w:rsid w:val="00201389"/>
    <w:rsid w:val="002018C2"/>
    <w:rsid w:val="00205341"/>
    <w:rsid w:val="00205741"/>
    <w:rsid w:val="00210813"/>
    <w:rsid w:val="00210FEC"/>
    <w:rsid w:val="00212019"/>
    <w:rsid w:val="002120D6"/>
    <w:rsid w:val="00212B82"/>
    <w:rsid w:val="0021373A"/>
    <w:rsid w:val="00213E7E"/>
    <w:rsid w:val="00213EE0"/>
    <w:rsid w:val="00214185"/>
    <w:rsid w:val="00214F6E"/>
    <w:rsid w:val="00215519"/>
    <w:rsid w:val="00215623"/>
    <w:rsid w:val="002162E5"/>
    <w:rsid w:val="00216814"/>
    <w:rsid w:val="0021704C"/>
    <w:rsid w:val="002173DE"/>
    <w:rsid w:val="0021768E"/>
    <w:rsid w:val="00220078"/>
    <w:rsid w:val="002215BF"/>
    <w:rsid w:val="00221A36"/>
    <w:rsid w:val="002221EB"/>
    <w:rsid w:val="002224DC"/>
    <w:rsid w:val="00222D92"/>
    <w:rsid w:val="00224A33"/>
    <w:rsid w:val="00225DEE"/>
    <w:rsid w:val="00226921"/>
    <w:rsid w:val="002274FB"/>
    <w:rsid w:val="00227E96"/>
    <w:rsid w:val="0023132E"/>
    <w:rsid w:val="002315C4"/>
    <w:rsid w:val="002333E1"/>
    <w:rsid w:val="00233795"/>
    <w:rsid w:val="00233D1C"/>
    <w:rsid w:val="002342F6"/>
    <w:rsid w:val="00235078"/>
    <w:rsid w:val="002355A0"/>
    <w:rsid w:val="002357B3"/>
    <w:rsid w:val="002358FB"/>
    <w:rsid w:val="00236E07"/>
    <w:rsid w:val="0024128F"/>
    <w:rsid w:val="002412FA"/>
    <w:rsid w:val="00241DC5"/>
    <w:rsid w:val="00243E91"/>
    <w:rsid w:val="00244504"/>
    <w:rsid w:val="002452B7"/>
    <w:rsid w:val="00245A92"/>
    <w:rsid w:val="00246201"/>
    <w:rsid w:val="00247004"/>
    <w:rsid w:val="00247E73"/>
    <w:rsid w:val="002516CF"/>
    <w:rsid w:val="00252312"/>
    <w:rsid w:val="0025308D"/>
    <w:rsid w:val="0025373B"/>
    <w:rsid w:val="00254DFD"/>
    <w:rsid w:val="002562B6"/>
    <w:rsid w:val="00257D4E"/>
    <w:rsid w:val="00260C90"/>
    <w:rsid w:val="0026138D"/>
    <w:rsid w:val="00262E7A"/>
    <w:rsid w:val="00263486"/>
    <w:rsid w:val="00263BBC"/>
    <w:rsid w:val="002644C9"/>
    <w:rsid w:val="00264539"/>
    <w:rsid w:val="0026485A"/>
    <w:rsid w:val="0026499F"/>
    <w:rsid w:val="00265EDC"/>
    <w:rsid w:val="00266BF5"/>
    <w:rsid w:val="00266DA1"/>
    <w:rsid w:val="00266DCA"/>
    <w:rsid w:val="00267596"/>
    <w:rsid w:val="00267FE4"/>
    <w:rsid w:val="00270F33"/>
    <w:rsid w:val="002710EB"/>
    <w:rsid w:val="00271F79"/>
    <w:rsid w:val="00272F82"/>
    <w:rsid w:val="002732DC"/>
    <w:rsid w:val="002736A0"/>
    <w:rsid w:val="00273CCE"/>
    <w:rsid w:val="002740E7"/>
    <w:rsid w:val="00274F24"/>
    <w:rsid w:val="002772E2"/>
    <w:rsid w:val="00277E0A"/>
    <w:rsid w:val="002805E5"/>
    <w:rsid w:val="00281570"/>
    <w:rsid w:val="0028276D"/>
    <w:rsid w:val="00285AFB"/>
    <w:rsid w:val="0028657E"/>
    <w:rsid w:val="00290367"/>
    <w:rsid w:val="002903AC"/>
    <w:rsid w:val="00293313"/>
    <w:rsid w:val="00294348"/>
    <w:rsid w:val="002949D7"/>
    <w:rsid w:val="002970A9"/>
    <w:rsid w:val="002976F0"/>
    <w:rsid w:val="002A0EE1"/>
    <w:rsid w:val="002A17BD"/>
    <w:rsid w:val="002A1DD2"/>
    <w:rsid w:val="002A3102"/>
    <w:rsid w:val="002A405B"/>
    <w:rsid w:val="002A40B9"/>
    <w:rsid w:val="002A4C10"/>
    <w:rsid w:val="002A55D1"/>
    <w:rsid w:val="002A5669"/>
    <w:rsid w:val="002B00A5"/>
    <w:rsid w:val="002B2270"/>
    <w:rsid w:val="002B2614"/>
    <w:rsid w:val="002B3734"/>
    <w:rsid w:val="002B3CA3"/>
    <w:rsid w:val="002B4050"/>
    <w:rsid w:val="002B4718"/>
    <w:rsid w:val="002B62B1"/>
    <w:rsid w:val="002B6C4F"/>
    <w:rsid w:val="002B7B41"/>
    <w:rsid w:val="002C03E2"/>
    <w:rsid w:val="002C0D7E"/>
    <w:rsid w:val="002C2938"/>
    <w:rsid w:val="002C478C"/>
    <w:rsid w:val="002C502A"/>
    <w:rsid w:val="002C5B58"/>
    <w:rsid w:val="002C75DA"/>
    <w:rsid w:val="002D0977"/>
    <w:rsid w:val="002D22BD"/>
    <w:rsid w:val="002D255B"/>
    <w:rsid w:val="002D30BA"/>
    <w:rsid w:val="002D3DBB"/>
    <w:rsid w:val="002D4F59"/>
    <w:rsid w:val="002E005E"/>
    <w:rsid w:val="002E0FC8"/>
    <w:rsid w:val="002E2570"/>
    <w:rsid w:val="002E37E2"/>
    <w:rsid w:val="002E6397"/>
    <w:rsid w:val="002E67F3"/>
    <w:rsid w:val="002F07D1"/>
    <w:rsid w:val="002F3888"/>
    <w:rsid w:val="002F42A7"/>
    <w:rsid w:val="002F4A45"/>
    <w:rsid w:val="002F4C7F"/>
    <w:rsid w:val="002F4EC3"/>
    <w:rsid w:val="002F6020"/>
    <w:rsid w:val="002F69F6"/>
    <w:rsid w:val="002F7D23"/>
    <w:rsid w:val="003007F7"/>
    <w:rsid w:val="00302085"/>
    <w:rsid w:val="00302D19"/>
    <w:rsid w:val="0030342E"/>
    <w:rsid w:val="0030441F"/>
    <w:rsid w:val="00304877"/>
    <w:rsid w:val="0030495D"/>
    <w:rsid w:val="00305EDC"/>
    <w:rsid w:val="00306D86"/>
    <w:rsid w:val="00307CD2"/>
    <w:rsid w:val="003106CB"/>
    <w:rsid w:val="003118DB"/>
    <w:rsid w:val="00311A73"/>
    <w:rsid w:val="00312DCC"/>
    <w:rsid w:val="00312E75"/>
    <w:rsid w:val="00312FA8"/>
    <w:rsid w:val="00315358"/>
    <w:rsid w:val="00316F9C"/>
    <w:rsid w:val="00317EF9"/>
    <w:rsid w:val="00320F13"/>
    <w:rsid w:val="00320FB6"/>
    <w:rsid w:val="00321B67"/>
    <w:rsid w:val="00322399"/>
    <w:rsid w:val="00322F5F"/>
    <w:rsid w:val="00325A30"/>
    <w:rsid w:val="003264F7"/>
    <w:rsid w:val="003265AB"/>
    <w:rsid w:val="0032671A"/>
    <w:rsid w:val="0032697A"/>
    <w:rsid w:val="00330958"/>
    <w:rsid w:val="00331867"/>
    <w:rsid w:val="00331BC2"/>
    <w:rsid w:val="00331BF6"/>
    <w:rsid w:val="0033200E"/>
    <w:rsid w:val="003325C4"/>
    <w:rsid w:val="0033263E"/>
    <w:rsid w:val="003328BA"/>
    <w:rsid w:val="003334B8"/>
    <w:rsid w:val="003405A4"/>
    <w:rsid w:val="0034073C"/>
    <w:rsid w:val="00340B28"/>
    <w:rsid w:val="0034166D"/>
    <w:rsid w:val="00342665"/>
    <w:rsid w:val="003433CB"/>
    <w:rsid w:val="00344725"/>
    <w:rsid w:val="00344C86"/>
    <w:rsid w:val="00344D36"/>
    <w:rsid w:val="00345A32"/>
    <w:rsid w:val="00345EE4"/>
    <w:rsid w:val="00346CA6"/>
    <w:rsid w:val="00350E41"/>
    <w:rsid w:val="003512DE"/>
    <w:rsid w:val="003519AA"/>
    <w:rsid w:val="00352262"/>
    <w:rsid w:val="003537CB"/>
    <w:rsid w:val="00353B0C"/>
    <w:rsid w:val="00354984"/>
    <w:rsid w:val="00354D8E"/>
    <w:rsid w:val="003552DD"/>
    <w:rsid w:val="00355527"/>
    <w:rsid w:val="00355F96"/>
    <w:rsid w:val="00357E79"/>
    <w:rsid w:val="00360428"/>
    <w:rsid w:val="00360730"/>
    <w:rsid w:val="003611A4"/>
    <w:rsid w:val="0036189A"/>
    <w:rsid w:val="00361C31"/>
    <w:rsid w:val="003621C1"/>
    <w:rsid w:val="0036369E"/>
    <w:rsid w:val="00363DC8"/>
    <w:rsid w:val="00364272"/>
    <w:rsid w:val="00364F71"/>
    <w:rsid w:val="00365204"/>
    <w:rsid w:val="00367870"/>
    <w:rsid w:val="0037015B"/>
    <w:rsid w:val="00370B49"/>
    <w:rsid w:val="00371075"/>
    <w:rsid w:val="00372469"/>
    <w:rsid w:val="00372915"/>
    <w:rsid w:val="00374B2B"/>
    <w:rsid w:val="00374C68"/>
    <w:rsid w:val="00375D64"/>
    <w:rsid w:val="00376A3D"/>
    <w:rsid w:val="00376D8B"/>
    <w:rsid w:val="003807DC"/>
    <w:rsid w:val="00380DEF"/>
    <w:rsid w:val="00380F81"/>
    <w:rsid w:val="0038142A"/>
    <w:rsid w:val="00381F13"/>
    <w:rsid w:val="00383582"/>
    <w:rsid w:val="00383602"/>
    <w:rsid w:val="00384029"/>
    <w:rsid w:val="00384BB6"/>
    <w:rsid w:val="00386714"/>
    <w:rsid w:val="00386CFE"/>
    <w:rsid w:val="00387065"/>
    <w:rsid w:val="0039224A"/>
    <w:rsid w:val="00392325"/>
    <w:rsid w:val="00393AA6"/>
    <w:rsid w:val="0039506B"/>
    <w:rsid w:val="00395AAF"/>
    <w:rsid w:val="00397CA8"/>
    <w:rsid w:val="003A02D7"/>
    <w:rsid w:val="003A2DD3"/>
    <w:rsid w:val="003A5AA2"/>
    <w:rsid w:val="003A6413"/>
    <w:rsid w:val="003A68ED"/>
    <w:rsid w:val="003B344C"/>
    <w:rsid w:val="003B359D"/>
    <w:rsid w:val="003B5C02"/>
    <w:rsid w:val="003B62DD"/>
    <w:rsid w:val="003B7CBF"/>
    <w:rsid w:val="003C3C1B"/>
    <w:rsid w:val="003C4422"/>
    <w:rsid w:val="003C7247"/>
    <w:rsid w:val="003C73CD"/>
    <w:rsid w:val="003D174F"/>
    <w:rsid w:val="003D294A"/>
    <w:rsid w:val="003D3CA9"/>
    <w:rsid w:val="003D5A39"/>
    <w:rsid w:val="003D6965"/>
    <w:rsid w:val="003D6A04"/>
    <w:rsid w:val="003E013A"/>
    <w:rsid w:val="003E0FC3"/>
    <w:rsid w:val="003E19E4"/>
    <w:rsid w:val="003E2463"/>
    <w:rsid w:val="003E3768"/>
    <w:rsid w:val="003E470C"/>
    <w:rsid w:val="003E5956"/>
    <w:rsid w:val="003E60B6"/>
    <w:rsid w:val="003E6C4B"/>
    <w:rsid w:val="003F0E32"/>
    <w:rsid w:val="003F1CCD"/>
    <w:rsid w:val="003F2200"/>
    <w:rsid w:val="003F3154"/>
    <w:rsid w:val="003F31E6"/>
    <w:rsid w:val="003F3909"/>
    <w:rsid w:val="003F3BB9"/>
    <w:rsid w:val="003F5797"/>
    <w:rsid w:val="003F5977"/>
    <w:rsid w:val="003F60D5"/>
    <w:rsid w:val="00400358"/>
    <w:rsid w:val="004014BB"/>
    <w:rsid w:val="00401E4D"/>
    <w:rsid w:val="00403298"/>
    <w:rsid w:val="00404849"/>
    <w:rsid w:val="00405013"/>
    <w:rsid w:val="00405753"/>
    <w:rsid w:val="004058AF"/>
    <w:rsid w:val="004071CB"/>
    <w:rsid w:val="00407366"/>
    <w:rsid w:val="00407751"/>
    <w:rsid w:val="00407C66"/>
    <w:rsid w:val="0041001F"/>
    <w:rsid w:val="004104D5"/>
    <w:rsid w:val="00410C18"/>
    <w:rsid w:val="00411652"/>
    <w:rsid w:val="00412425"/>
    <w:rsid w:val="00412F61"/>
    <w:rsid w:val="0041318E"/>
    <w:rsid w:val="00415ABB"/>
    <w:rsid w:val="00416756"/>
    <w:rsid w:val="004168C3"/>
    <w:rsid w:val="00416EF6"/>
    <w:rsid w:val="00420148"/>
    <w:rsid w:val="00422170"/>
    <w:rsid w:val="00422F8E"/>
    <w:rsid w:val="00423610"/>
    <w:rsid w:val="00423FE9"/>
    <w:rsid w:val="004242FA"/>
    <w:rsid w:val="004249DA"/>
    <w:rsid w:val="00424F1D"/>
    <w:rsid w:val="004266CE"/>
    <w:rsid w:val="00426B86"/>
    <w:rsid w:val="00426F92"/>
    <w:rsid w:val="00430562"/>
    <w:rsid w:val="00431022"/>
    <w:rsid w:val="004314E7"/>
    <w:rsid w:val="00432D34"/>
    <w:rsid w:val="00432D87"/>
    <w:rsid w:val="00433A0B"/>
    <w:rsid w:val="00434832"/>
    <w:rsid w:val="00434D50"/>
    <w:rsid w:val="00436BA6"/>
    <w:rsid w:val="00437258"/>
    <w:rsid w:val="00437535"/>
    <w:rsid w:val="00440248"/>
    <w:rsid w:val="00440E3A"/>
    <w:rsid w:val="004418E0"/>
    <w:rsid w:val="00441909"/>
    <w:rsid w:val="00443D1A"/>
    <w:rsid w:val="0044414C"/>
    <w:rsid w:val="00444F07"/>
    <w:rsid w:val="0044518A"/>
    <w:rsid w:val="0044583E"/>
    <w:rsid w:val="004461CB"/>
    <w:rsid w:val="004462C5"/>
    <w:rsid w:val="004471C3"/>
    <w:rsid w:val="00447935"/>
    <w:rsid w:val="0045025C"/>
    <w:rsid w:val="00450BF6"/>
    <w:rsid w:val="00450DE5"/>
    <w:rsid w:val="00452207"/>
    <w:rsid w:val="00452632"/>
    <w:rsid w:val="00452F32"/>
    <w:rsid w:val="00452F76"/>
    <w:rsid w:val="00453392"/>
    <w:rsid w:val="0045594C"/>
    <w:rsid w:val="00457EE9"/>
    <w:rsid w:val="00462543"/>
    <w:rsid w:val="00463650"/>
    <w:rsid w:val="00463F77"/>
    <w:rsid w:val="00465804"/>
    <w:rsid w:val="0046633C"/>
    <w:rsid w:val="0046726B"/>
    <w:rsid w:val="00472747"/>
    <w:rsid w:val="00473538"/>
    <w:rsid w:val="00475AC6"/>
    <w:rsid w:val="00476043"/>
    <w:rsid w:val="00476A0A"/>
    <w:rsid w:val="004800FC"/>
    <w:rsid w:val="004824DB"/>
    <w:rsid w:val="00482B7F"/>
    <w:rsid w:val="00483B65"/>
    <w:rsid w:val="0048470F"/>
    <w:rsid w:val="004869F5"/>
    <w:rsid w:val="00487DD2"/>
    <w:rsid w:val="00490A22"/>
    <w:rsid w:val="00490F74"/>
    <w:rsid w:val="0049120D"/>
    <w:rsid w:val="00495F89"/>
    <w:rsid w:val="00496941"/>
    <w:rsid w:val="00497C60"/>
    <w:rsid w:val="004A1F18"/>
    <w:rsid w:val="004A2022"/>
    <w:rsid w:val="004A32A5"/>
    <w:rsid w:val="004A3567"/>
    <w:rsid w:val="004A3A57"/>
    <w:rsid w:val="004A70AF"/>
    <w:rsid w:val="004A7CF8"/>
    <w:rsid w:val="004A7D6F"/>
    <w:rsid w:val="004B00DC"/>
    <w:rsid w:val="004B19A5"/>
    <w:rsid w:val="004B3306"/>
    <w:rsid w:val="004B5281"/>
    <w:rsid w:val="004B7388"/>
    <w:rsid w:val="004C1119"/>
    <w:rsid w:val="004C1630"/>
    <w:rsid w:val="004C29C5"/>
    <w:rsid w:val="004C2A9B"/>
    <w:rsid w:val="004C3333"/>
    <w:rsid w:val="004C539B"/>
    <w:rsid w:val="004C59D7"/>
    <w:rsid w:val="004D0B7F"/>
    <w:rsid w:val="004D3348"/>
    <w:rsid w:val="004D3601"/>
    <w:rsid w:val="004D435B"/>
    <w:rsid w:val="004D43DC"/>
    <w:rsid w:val="004D4D52"/>
    <w:rsid w:val="004D62C7"/>
    <w:rsid w:val="004E06C6"/>
    <w:rsid w:val="004E18D5"/>
    <w:rsid w:val="004E1FBB"/>
    <w:rsid w:val="004E3DB2"/>
    <w:rsid w:val="004E5748"/>
    <w:rsid w:val="004E5E20"/>
    <w:rsid w:val="004E6311"/>
    <w:rsid w:val="004E78C9"/>
    <w:rsid w:val="004F0F4E"/>
    <w:rsid w:val="004F195D"/>
    <w:rsid w:val="004F1AAF"/>
    <w:rsid w:val="004F29D1"/>
    <w:rsid w:val="004F2FF6"/>
    <w:rsid w:val="004F34C3"/>
    <w:rsid w:val="004F34F8"/>
    <w:rsid w:val="004F3855"/>
    <w:rsid w:val="004F4948"/>
    <w:rsid w:val="004F4CFF"/>
    <w:rsid w:val="004F4F09"/>
    <w:rsid w:val="00500C67"/>
    <w:rsid w:val="00501910"/>
    <w:rsid w:val="005023CF"/>
    <w:rsid w:val="0050265F"/>
    <w:rsid w:val="005026F3"/>
    <w:rsid w:val="0050286A"/>
    <w:rsid w:val="005031B0"/>
    <w:rsid w:val="00503506"/>
    <w:rsid w:val="005046CD"/>
    <w:rsid w:val="005052FD"/>
    <w:rsid w:val="00505987"/>
    <w:rsid w:val="00506444"/>
    <w:rsid w:val="00510606"/>
    <w:rsid w:val="005112E8"/>
    <w:rsid w:val="0051244F"/>
    <w:rsid w:val="005125F2"/>
    <w:rsid w:val="00512ED6"/>
    <w:rsid w:val="0051525A"/>
    <w:rsid w:val="005174D8"/>
    <w:rsid w:val="00517B26"/>
    <w:rsid w:val="00520092"/>
    <w:rsid w:val="005217AD"/>
    <w:rsid w:val="0052286A"/>
    <w:rsid w:val="0052486E"/>
    <w:rsid w:val="00524982"/>
    <w:rsid w:val="005251C3"/>
    <w:rsid w:val="0052564E"/>
    <w:rsid w:val="00532596"/>
    <w:rsid w:val="00533C0E"/>
    <w:rsid w:val="00535239"/>
    <w:rsid w:val="0053535D"/>
    <w:rsid w:val="0053575C"/>
    <w:rsid w:val="00535E4B"/>
    <w:rsid w:val="0053630D"/>
    <w:rsid w:val="005363D7"/>
    <w:rsid w:val="0053755C"/>
    <w:rsid w:val="00537805"/>
    <w:rsid w:val="0053786B"/>
    <w:rsid w:val="00537E98"/>
    <w:rsid w:val="00542ADC"/>
    <w:rsid w:val="005441F3"/>
    <w:rsid w:val="00544EF4"/>
    <w:rsid w:val="0054579B"/>
    <w:rsid w:val="00545FF3"/>
    <w:rsid w:val="00546437"/>
    <w:rsid w:val="00550F71"/>
    <w:rsid w:val="00551801"/>
    <w:rsid w:val="00551C1D"/>
    <w:rsid w:val="00552E6E"/>
    <w:rsid w:val="005542D5"/>
    <w:rsid w:val="0055592E"/>
    <w:rsid w:val="005625ED"/>
    <w:rsid w:val="005628A4"/>
    <w:rsid w:val="00564005"/>
    <w:rsid w:val="005648B4"/>
    <w:rsid w:val="00565E5F"/>
    <w:rsid w:val="005669E7"/>
    <w:rsid w:val="005671FE"/>
    <w:rsid w:val="00567383"/>
    <w:rsid w:val="005675E4"/>
    <w:rsid w:val="00567838"/>
    <w:rsid w:val="00567C76"/>
    <w:rsid w:val="00567CEE"/>
    <w:rsid w:val="00571695"/>
    <w:rsid w:val="005742A1"/>
    <w:rsid w:val="005749EC"/>
    <w:rsid w:val="00574C86"/>
    <w:rsid w:val="00574E66"/>
    <w:rsid w:val="00577069"/>
    <w:rsid w:val="0058176A"/>
    <w:rsid w:val="00581BD4"/>
    <w:rsid w:val="0058314B"/>
    <w:rsid w:val="005840AC"/>
    <w:rsid w:val="00584C4F"/>
    <w:rsid w:val="00586CB2"/>
    <w:rsid w:val="0058700E"/>
    <w:rsid w:val="00590651"/>
    <w:rsid w:val="005913C3"/>
    <w:rsid w:val="005921C3"/>
    <w:rsid w:val="00592479"/>
    <w:rsid w:val="00592BBA"/>
    <w:rsid w:val="005930E3"/>
    <w:rsid w:val="0059315B"/>
    <w:rsid w:val="0059356F"/>
    <w:rsid w:val="00593572"/>
    <w:rsid w:val="00595F84"/>
    <w:rsid w:val="00596B09"/>
    <w:rsid w:val="00596DD9"/>
    <w:rsid w:val="00597F13"/>
    <w:rsid w:val="005A14F1"/>
    <w:rsid w:val="005A183F"/>
    <w:rsid w:val="005A1E03"/>
    <w:rsid w:val="005A278E"/>
    <w:rsid w:val="005A3150"/>
    <w:rsid w:val="005A5983"/>
    <w:rsid w:val="005A5A9E"/>
    <w:rsid w:val="005A5E0C"/>
    <w:rsid w:val="005A6CC0"/>
    <w:rsid w:val="005B1F0A"/>
    <w:rsid w:val="005B274C"/>
    <w:rsid w:val="005B3304"/>
    <w:rsid w:val="005B348E"/>
    <w:rsid w:val="005B3D97"/>
    <w:rsid w:val="005B6EB2"/>
    <w:rsid w:val="005C25AB"/>
    <w:rsid w:val="005C2DA5"/>
    <w:rsid w:val="005C3935"/>
    <w:rsid w:val="005C43A8"/>
    <w:rsid w:val="005C5695"/>
    <w:rsid w:val="005C58E3"/>
    <w:rsid w:val="005C5F76"/>
    <w:rsid w:val="005C677D"/>
    <w:rsid w:val="005C71C8"/>
    <w:rsid w:val="005C7383"/>
    <w:rsid w:val="005C75EC"/>
    <w:rsid w:val="005C7E11"/>
    <w:rsid w:val="005D1269"/>
    <w:rsid w:val="005D20FE"/>
    <w:rsid w:val="005D27E1"/>
    <w:rsid w:val="005D311D"/>
    <w:rsid w:val="005D3309"/>
    <w:rsid w:val="005D45F3"/>
    <w:rsid w:val="005D4717"/>
    <w:rsid w:val="005D4A61"/>
    <w:rsid w:val="005D4C67"/>
    <w:rsid w:val="005D4EDA"/>
    <w:rsid w:val="005D52E7"/>
    <w:rsid w:val="005D5354"/>
    <w:rsid w:val="005D6E7D"/>
    <w:rsid w:val="005D722F"/>
    <w:rsid w:val="005E0D1D"/>
    <w:rsid w:val="005E103C"/>
    <w:rsid w:val="005E2427"/>
    <w:rsid w:val="005E29B6"/>
    <w:rsid w:val="005E2EE1"/>
    <w:rsid w:val="005E7A96"/>
    <w:rsid w:val="005F0B21"/>
    <w:rsid w:val="005F0EF2"/>
    <w:rsid w:val="005F172E"/>
    <w:rsid w:val="005F257B"/>
    <w:rsid w:val="005F26B6"/>
    <w:rsid w:val="005F2B8A"/>
    <w:rsid w:val="005F40C8"/>
    <w:rsid w:val="005F46EB"/>
    <w:rsid w:val="005F4831"/>
    <w:rsid w:val="005F5F63"/>
    <w:rsid w:val="005F69EC"/>
    <w:rsid w:val="005F6DAE"/>
    <w:rsid w:val="005F7507"/>
    <w:rsid w:val="00600763"/>
    <w:rsid w:val="006013F8"/>
    <w:rsid w:val="00601741"/>
    <w:rsid w:val="00602D1D"/>
    <w:rsid w:val="00603476"/>
    <w:rsid w:val="006034BB"/>
    <w:rsid w:val="006044DB"/>
    <w:rsid w:val="0060610D"/>
    <w:rsid w:val="006063AE"/>
    <w:rsid w:val="00607FA0"/>
    <w:rsid w:val="00610977"/>
    <w:rsid w:val="0061172A"/>
    <w:rsid w:val="00613DDA"/>
    <w:rsid w:val="006149F8"/>
    <w:rsid w:val="00615B2F"/>
    <w:rsid w:val="00615EB7"/>
    <w:rsid w:val="006162E1"/>
    <w:rsid w:val="00617432"/>
    <w:rsid w:val="00617643"/>
    <w:rsid w:val="00617E5B"/>
    <w:rsid w:val="0062073E"/>
    <w:rsid w:val="00620B4F"/>
    <w:rsid w:val="00621991"/>
    <w:rsid w:val="00623D5A"/>
    <w:rsid w:val="006244B4"/>
    <w:rsid w:val="00624DE1"/>
    <w:rsid w:val="006255F7"/>
    <w:rsid w:val="00625FC3"/>
    <w:rsid w:val="00626614"/>
    <w:rsid w:val="006274C3"/>
    <w:rsid w:val="00627A54"/>
    <w:rsid w:val="00627DC9"/>
    <w:rsid w:val="00630C98"/>
    <w:rsid w:val="00633A53"/>
    <w:rsid w:val="00633FA2"/>
    <w:rsid w:val="006349A1"/>
    <w:rsid w:val="00635261"/>
    <w:rsid w:val="00635462"/>
    <w:rsid w:val="00637EBC"/>
    <w:rsid w:val="00640485"/>
    <w:rsid w:val="006408A1"/>
    <w:rsid w:val="00640DE2"/>
    <w:rsid w:val="00642055"/>
    <w:rsid w:val="00642F7A"/>
    <w:rsid w:val="006441BC"/>
    <w:rsid w:val="0064786A"/>
    <w:rsid w:val="006501F3"/>
    <w:rsid w:val="006519F6"/>
    <w:rsid w:val="00651CC4"/>
    <w:rsid w:val="006529C1"/>
    <w:rsid w:val="006530B7"/>
    <w:rsid w:val="00653AB9"/>
    <w:rsid w:val="00654F9F"/>
    <w:rsid w:val="006557FC"/>
    <w:rsid w:val="00660145"/>
    <w:rsid w:val="0066078A"/>
    <w:rsid w:val="006622B5"/>
    <w:rsid w:val="00663597"/>
    <w:rsid w:val="00663C85"/>
    <w:rsid w:val="006659C3"/>
    <w:rsid w:val="00665F67"/>
    <w:rsid w:val="00666321"/>
    <w:rsid w:val="00666B07"/>
    <w:rsid w:val="00670154"/>
    <w:rsid w:val="0067054E"/>
    <w:rsid w:val="006705BE"/>
    <w:rsid w:val="006728D8"/>
    <w:rsid w:val="00674384"/>
    <w:rsid w:val="0067586B"/>
    <w:rsid w:val="00675DAE"/>
    <w:rsid w:val="006763D8"/>
    <w:rsid w:val="00676942"/>
    <w:rsid w:val="006775FB"/>
    <w:rsid w:val="00677EE5"/>
    <w:rsid w:val="00680574"/>
    <w:rsid w:val="0068117E"/>
    <w:rsid w:val="006859BF"/>
    <w:rsid w:val="00686F18"/>
    <w:rsid w:val="006933C8"/>
    <w:rsid w:val="00693491"/>
    <w:rsid w:val="006939A7"/>
    <w:rsid w:val="006953B3"/>
    <w:rsid w:val="00695489"/>
    <w:rsid w:val="00695D47"/>
    <w:rsid w:val="006962C6"/>
    <w:rsid w:val="006A0AD3"/>
    <w:rsid w:val="006A1601"/>
    <w:rsid w:val="006A1FB4"/>
    <w:rsid w:val="006A22B4"/>
    <w:rsid w:val="006A27AF"/>
    <w:rsid w:val="006A6B9E"/>
    <w:rsid w:val="006A7400"/>
    <w:rsid w:val="006B03CD"/>
    <w:rsid w:val="006B0B4D"/>
    <w:rsid w:val="006B2CE4"/>
    <w:rsid w:val="006B42C6"/>
    <w:rsid w:val="006B445C"/>
    <w:rsid w:val="006B4E17"/>
    <w:rsid w:val="006C1C0D"/>
    <w:rsid w:val="006C22AB"/>
    <w:rsid w:val="006C2A51"/>
    <w:rsid w:val="006C3001"/>
    <w:rsid w:val="006C32B7"/>
    <w:rsid w:val="006C3398"/>
    <w:rsid w:val="006C5D17"/>
    <w:rsid w:val="006C74E4"/>
    <w:rsid w:val="006D04F0"/>
    <w:rsid w:val="006D0A47"/>
    <w:rsid w:val="006D0B1E"/>
    <w:rsid w:val="006D201F"/>
    <w:rsid w:val="006D20DD"/>
    <w:rsid w:val="006D25B8"/>
    <w:rsid w:val="006D2AFD"/>
    <w:rsid w:val="006D5489"/>
    <w:rsid w:val="006D55B2"/>
    <w:rsid w:val="006D59B6"/>
    <w:rsid w:val="006D6213"/>
    <w:rsid w:val="006E0F4C"/>
    <w:rsid w:val="006E0FBE"/>
    <w:rsid w:val="006E37DC"/>
    <w:rsid w:val="006E4174"/>
    <w:rsid w:val="006E5B9C"/>
    <w:rsid w:val="006E5D64"/>
    <w:rsid w:val="006E65A7"/>
    <w:rsid w:val="006E78A7"/>
    <w:rsid w:val="006F0ED9"/>
    <w:rsid w:val="006F1226"/>
    <w:rsid w:val="006F4FDD"/>
    <w:rsid w:val="006F55C8"/>
    <w:rsid w:val="006F64CF"/>
    <w:rsid w:val="006F662C"/>
    <w:rsid w:val="006F6D5E"/>
    <w:rsid w:val="006F732B"/>
    <w:rsid w:val="006F7476"/>
    <w:rsid w:val="00702A5E"/>
    <w:rsid w:val="00702D03"/>
    <w:rsid w:val="00704DB0"/>
    <w:rsid w:val="00705BD8"/>
    <w:rsid w:val="00706C85"/>
    <w:rsid w:val="0071150A"/>
    <w:rsid w:val="00711C07"/>
    <w:rsid w:val="00714BBC"/>
    <w:rsid w:val="00715824"/>
    <w:rsid w:val="007166B9"/>
    <w:rsid w:val="0071720C"/>
    <w:rsid w:val="00717405"/>
    <w:rsid w:val="00717E15"/>
    <w:rsid w:val="007200B4"/>
    <w:rsid w:val="00720A9D"/>
    <w:rsid w:val="00720ED2"/>
    <w:rsid w:val="00721B56"/>
    <w:rsid w:val="0072480E"/>
    <w:rsid w:val="00724C5B"/>
    <w:rsid w:val="00725F7E"/>
    <w:rsid w:val="0072677C"/>
    <w:rsid w:val="00726EFB"/>
    <w:rsid w:val="00726FA4"/>
    <w:rsid w:val="00730094"/>
    <w:rsid w:val="00731A55"/>
    <w:rsid w:val="00732BA3"/>
    <w:rsid w:val="00734E44"/>
    <w:rsid w:val="00734EB0"/>
    <w:rsid w:val="00740CF2"/>
    <w:rsid w:val="00740F3D"/>
    <w:rsid w:val="00742B5A"/>
    <w:rsid w:val="0074380F"/>
    <w:rsid w:val="00745246"/>
    <w:rsid w:val="00745673"/>
    <w:rsid w:val="00746387"/>
    <w:rsid w:val="00746CD5"/>
    <w:rsid w:val="00746FE2"/>
    <w:rsid w:val="00750DDF"/>
    <w:rsid w:val="007515EA"/>
    <w:rsid w:val="00751868"/>
    <w:rsid w:val="00751F98"/>
    <w:rsid w:val="00752B0C"/>
    <w:rsid w:val="00753E9D"/>
    <w:rsid w:val="00754599"/>
    <w:rsid w:val="007556DF"/>
    <w:rsid w:val="00757587"/>
    <w:rsid w:val="00757612"/>
    <w:rsid w:val="00757BA5"/>
    <w:rsid w:val="00760039"/>
    <w:rsid w:val="00760819"/>
    <w:rsid w:val="007610DD"/>
    <w:rsid w:val="007624F1"/>
    <w:rsid w:val="007646A4"/>
    <w:rsid w:val="00764D6A"/>
    <w:rsid w:val="00767036"/>
    <w:rsid w:val="00771B3E"/>
    <w:rsid w:val="0077259B"/>
    <w:rsid w:val="007731AD"/>
    <w:rsid w:val="00773DA6"/>
    <w:rsid w:val="00774827"/>
    <w:rsid w:val="00776656"/>
    <w:rsid w:val="007805A8"/>
    <w:rsid w:val="0078117C"/>
    <w:rsid w:val="00781861"/>
    <w:rsid w:val="00781F2B"/>
    <w:rsid w:val="007829E3"/>
    <w:rsid w:val="007840B1"/>
    <w:rsid w:val="00784514"/>
    <w:rsid w:val="00784904"/>
    <w:rsid w:val="00785F59"/>
    <w:rsid w:val="007864DE"/>
    <w:rsid w:val="007867A2"/>
    <w:rsid w:val="00786921"/>
    <w:rsid w:val="00787684"/>
    <w:rsid w:val="00787941"/>
    <w:rsid w:val="00790CCA"/>
    <w:rsid w:val="007914D7"/>
    <w:rsid w:val="00791CD2"/>
    <w:rsid w:val="00792A75"/>
    <w:rsid w:val="00795095"/>
    <w:rsid w:val="007954A3"/>
    <w:rsid w:val="007973D1"/>
    <w:rsid w:val="00797BCD"/>
    <w:rsid w:val="007A0229"/>
    <w:rsid w:val="007A2652"/>
    <w:rsid w:val="007A2D40"/>
    <w:rsid w:val="007A3257"/>
    <w:rsid w:val="007A5285"/>
    <w:rsid w:val="007A6917"/>
    <w:rsid w:val="007A7D46"/>
    <w:rsid w:val="007B1723"/>
    <w:rsid w:val="007B20AD"/>
    <w:rsid w:val="007B29FE"/>
    <w:rsid w:val="007B3B06"/>
    <w:rsid w:val="007B4ABE"/>
    <w:rsid w:val="007B5FB9"/>
    <w:rsid w:val="007B6666"/>
    <w:rsid w:val="007C00B2"/>
    <w:rsid w:val="007C0ED3"/>
    <w:rsid w:val="007C16DD"/>
    <w:rsid w:val="007C2D9C"/>
    <w:rsid w:val="007C31FE"/>
    <w:rsid w:val="007C4017"/>
    <w:rsid w:val="007C43A3"/>
    <w:rsid w:val="007C5907"/>
    <w:rsid w:val="007C6961"/>
    <w:rsid w:val="007C718C"/>
    <w:rsid w:val="007C7965"/>
    <w:rsid w:val="007C7D92"/>
    <w:rsid w:val="007C7ED5"/>
    <w:rsid w:val="007D0082"/>
    <w:rsid w:val="007D0EC5"/>
    <w:rsid w:val="007D16E0"/>
    <w:rsid w:val="007D1E90"/>
    <w:rsid w:val="007D4FAD"/>
    <w:rsid w:val="007D5041"/>
    <w:rsid w:val="007D51C2"/>
    <w:rsid w:val="007D6C86"/>
    <w:rsid w:val="007D74B5"/>
    <w:rsid w:val="007D7B59"/>
    <w:rsid w:val="007E05A7"/>
    <w:rsid w:val="007E155A"/>
    <w:rsid w:val="007E42DF"/>
    <w:rsid w:val="007E4E15"/>
    <w:rsid w:val="007E5442"/>
    <w:rsid w:val="007E56FB"/>
    <w:rsid w:val="007E5D55"/>
    <w:rsid w:val="007E5E14"/>
    <w:rsid w:val="007E64BF"/>
    <w:rsid w:val="007F0F3F"/>
    <w:rsid w:val="007F2496"/>
    <w:rsid w:val="007F2A8E"/>
    <w:rsid w:val="007F45E3"/>
    <w:rsid w:val="007F477A"/>
    <w:rsid w:val="007F482B"/>
    <w:rsid w:val="007F6091"/>
    <w:rsid w:val="007F6826"/>
    <w:rsid w:val="00800B8A"/>
    <w:rsid w:val="008024DD"/>
    <w:rsid w:val="0080281F"/>
    <w:rsid w:val="0080323B"/>
    <w:rsid w:val="008037F4"/>
    <w:rsid w:val="008042F2"/>
    <w:rsid w:val="008049FB"/>
    <w:rsid w:val="00804AA6"/>
    <w:rsid w:val="00804AE6"/>
    <w:rsid w:val="00804BD6"/>
    <w:rsid w:val="008108D4"/>
    <w:rsid w:val="0081468A"/>
    <w:rsid w:val="00815397"/>
    <w:rsid w:val="00815E58"/>
    <w:rsid w:val="008203D2"/>
    <w:rsid w:val="00821628"/>
    <w:rsid w:val="00821858"/>
    <w:rsid w:val="00824A91"/>
    <w:rsid w:val="00824DA0"/>
    <w:rsid w:val="0082617F"/>
    <w:rsid w:val="00827DC0"/>
    <w:rsid w:val="00830AEB"/>
    <w:rsid w:val="0083141E"/>
    <w:rsid w:val="0083260E"/>
    <w:rsid w:val="00833264"/>
    <w:rsid w:val="00834D6F"/>
    <w:rsid w:val="00835900"/>
    <w:rsid w:val="00836F2F"/>
    <w:rsid w:val="008375C8"/>
    <w:rsid w:val="00837930"/>
    <w:rsid w:val="00840B55"/>
    <w:rsid w:val="008418D8"/>
    <w:rsid w:val="00842C31"/>
    <w:rsid w:val="00843908"/>
    <w:rsid w:val="00844972"/>
    <w:rsid w:val="00846DDB"/>
    <w:rsid w:val="00847281"/>
    <w:rsid w:val="00850673"/>
    <w:rsid w:val="00853036"/>
    <w:rsid w:val="00853340"/>
    <w:rsid w:val="00853615"/>
    <w:rsid w:val="008555DE"/>
    <w:rsid w:val="0085659F"/>
    <w:rsid w:val="00857BDF"/>
    <w:rsid w:val="00857D8D"/>
    <w:rsid w:val="008611C6"/>
    <w:rsid w:val="00863479"/>
    <w:rsid w:val="00863D70"/>
    <w:rsid w:val="008654C7"/>
    <w:rsid w:val="00865AFB"/>
    <w:rsid w:val="00865B5C"/>
    <w:rsid w:val="008704D4"/>
    <w:rsid w:val="00870EE5"/>
    <w:rsid w:val="00875133"/>
    <w:rsid w:val="008757EB"/>
    <w:rsid w:val="00876F1E"/>
    <w:rsid w:val="008800C1"/>
    <w:rsid w:val="00881907"/>
    <w:rsid w:val="00884461"/>
    <w:rsid w:val="00884A3E"/>
    <w:rsid w:val="00884FBD"/>
    <w:rsid w:val="0088789A"/>
    <w:rsid w:val="00887E15"/>
    <w:rsid w:val="0089033A"/>
    <w:rsid w:val="00890605"/>
    <w:rsid w:val="00890780"/>
    <w:rsid w:val="008907CB"/>
    <w:rsid w:val="00891B67"/>
    <w:rsid w:val="00892B4C"/>
    <w:rsid w:val="008939B8"/>
    <w:rsid w:val="00896495"/>
    <w:rsid w:val="008A0438"/>
    <w:rsid w:val="008A06E6"/>
    <w:rsid w:val="008A0BFF"/>
    <w:rsid w:val="008A2AB1"/>
    <w:rsid w:val="008A4C69"/>
    <w:rsid w:val="008A77DE"/>
    <w:rsid w:val="008B108A"/>
    <w:rsid w:val="008B13D9"/>
    <w:rsid w:val="008B1A79"/>
    <w:rsid w:val="008B201C"/>
    <w:rsid w:val="008B20E3"/>
    <w:rsid w:val="008B2622"/>
    <w:rsid w:val="008B4FC2"/>
    <w:rsid w:val="008B5E5C"/>
    <w:rsid w:val="008B6DE6"/>
    <w:rsid w:val="008B6F77"/>
    <w:rsid w:val="008B78CA"/>
    <w:rsid w:val="008B7E0B"/>
    <w:rsid w:val="008B7E2F"/>
    <w:rsid w:val="008C07B6"/>
    <w:rsid w:val="008C0F43"/>
    <w:rsid w:val="008C1CA1"/>
    <w:rsid w:val="008C2223"/>
    <w:rsid w:val="008C448D"/>
    <w:rsid w:val="008C4947"/>
    <w:rsid w:val="008C4A26"/>
    <w:rsid w:val="008C59B4"/>
    <w:rsid w:val="008C620A"/>
    <w:rsid w:val="008C68E0"/>
    <w:rsid w:val="008C7C14"/>
    <w:rsid w:val="008D0CA4"/>
    <w:rsid w:val="008D1AA5"/>
    <w:rsid w:val="008D2C91"/>
    <w:rsid w:val="008D4830"/>
    <w:rsid w:val="008E19D7"/>
    <w:rsid w:val="008E1BF9"/>
    <w:rsid w:val="008E1D71"/>
    <w:rsid w:val="008E2878"/>
    <w:rsid w:val="008E4106"/>
    <w:rsid w:val="008E42E4"/>
    <w:rsid w:val="008E5FD1"/>
    <w:rsid w:val="008F009B"/>
    <w:rsid w:val="008F05FD"/>
    <w:rsid w:val="008F0CD2"/>
    <w:rsid w:val="008F24CE"/>
    <w:rsid w:val="008F3E7E"/>
    <w:rsid w:val="008F3FD1"/>
    <w:rsid w:val="008F6234"/>
    <w:rsid w:val="008F718C"/>
    <w:rsid w:val="008F734D"/>
    <w:rsid w:val="008F74B9"/>
    <w:rsid w:val="008F7C46"/>
    <w:rsid w:val="0090138F"/>
    <w:rsid w:val="00903A87"/>
    <w:rsid w:val="009046A5"/>
    <w:rsid w:val="00904DE0"/>
    <w:rsid w:val="00905495"/>
    <w:rsid w:val="00906174"/>
    <w:rsid w:val="00906AD3"/>
    <w:rsid w:val="00907257"/>
    <w:rsid w:val="0090733F"/>
    <w:rsid w:val="009076A7"/>
    <w:rsid w:val="009107C8"/>
    <w:rsid w:val="00910810"/>
    <w:rsid w:val="00912DC0"/>
    <w:rsid w:val="00913FB8"/>
    <w:rsid w:val="00914463"/>
    <w:rsid w:val="00914B66"/>
    <w:rsid w:val="00915F68"/>
    <w:rsid w:val="009164E6"/>
    <w:rsid w:val="00920103"/>
    <w:rsid w:val="00920295"/>
    <w:rsid w:val="009212F9"/>
    <w:rsid w:val="009216B6"/>
    <w:rsid w:val="0092185B"/>
    <w:rsid w:val="00921BA6"/>
    <w:rsid w:val="00922692"/>
    <w:rsid w:val="00924B53"/>
    <w:rsid w:val="00927EAF"/>
    <w:rsid w:val="00931153"/>
    <w:rsid w:val="0093121E"/>
    <w:rsid w:val="00932D00"/>
    <w:rsid w:val="00932DAA"/>
    <w:rsid w:val="00932E85"/>
    <w:rsid w:val="009335E1"/>
    <w:rsid w:val="00933911"/>
    <w:rsid w:val="00933B9F"/>
    <w:rsid w:val="0093462C"/>
    <w:rsid w:val="00937A0A"/>
    <w:rsid w:val="00940AB0"/>
    <w:rsid w:val="00940DD8"/>
    <w:rsid w:val="00941316"/>
    <w:rsid w:val="00941399"/>
    <w:rsid w:val="009418BA"/>
    <w:rsid w:val="00941981"/>
    <w:rsid w:val="00941DFC"/>
    <w:rsid w:val="00942886"/>
    <w:rsid w:val="009446D8"/>
    <w:rsid w:val="00946A3B"/>
    <w:rsid w:val="0095029C"/>
    <w:rsid w:val="0095137B"/>
    <w:rsid w:val="009520B1"/>
    <w:rsid w:val="00953CB0"/>
    <w:rsid w:val="00954115"/>
    <w:rsid w:val="00955463"/>
    <w:rsid w:val="009559F4"/>
    <w:rsid w:val="00956772"/>
    <w:rsid w:val="00957EF3"/>
    <w:rsid w:val="00960BDE"/>
    <w:rsid w:val="00960D64"/>
    <w:rsid w:val="0096277E"/>
    <w:rsid w:val="0096290F"/>
    <w:rsid w:val="00962B34"/>
    <w:rsid w:val="00964359"/>
    <w:rsid w:val="0096678F"/>
    <w:rsid w:val="009673F3"/>
    <w:rsid w:val="00967CD4"/>
    <w:rsid w:val="00970229"/>
    <w:rsid w:val="009706DD"/>
    <w:rsid w:val="00970882"/>
    <w:rsid w:val="00970C3E"/>
    <w:rsid w:val="0097279A"/>
    <w:rsid w:val="00972A4D"/>
    <w:rsid w:val="00974E75"/>
    <w:rsid w:val="00975D41"/>
    <w:rsid w:val="00975EFE"/>
    <w:rsid w:val="00980E92"/>
    <w:rsid w:val="00984330"/>
    <w:rsid w:val="00984CC3"/>
    <w:rsid w:val="00985E87"/>
    <w:rsid w:val="009864B0"/>
    <w:rsid w:val="009865AA"/>
    <w:rsid w:val="00987F58"/>
    <w:rsid w:val="009909AA"/>
    <w:rsid w:val="0099109F"/>
    <w:rsid w:val="009920B2"/>
    <w:rsid w:val="009925DB"/>
    <w:rsid w:val="0099576C"/>
    <w:rsid w:val="009959A9"/>
    <w:rsid w:val="00995EF4"/>
    <w:rsid w:val="009962A2"/>
    <w:rsid w:val="00996731"/>
    <w:rsid w:val="00996DC2"/>
    <w:rsid w:val="00997B81"/>
    <w:rsid w:val="009A006C"/>
    <w:rsid w:val="009A0D2F"/>
    <w:rsid w:val="009A1306"/>
    <w:rsid w:val="009A1C89"/>
    <w:rsid w:val="009A207A"/>
    <w:rsid w:val="009A3162"/>
    <w:rsid w:val="009A394A"/>
    <w:rsid w:val="009A42D5"/>
    <w:rsid w:val="009A4316"/>
    <w:rsid w:val="009A4378"/>
    <w:rsid w:val="009A4FC5"/>
    <w:rsid w:val="009A5107"/>
    <w:rsid w:val="009A52DA"/>
    <w:rsid w:val="009A5796"/>
    <w:rsid w:val="009A6E6F"/>
    <w:rsid w:val="009B0887"/>
    <w:rsid w:val="009B2C77"/>
    <w:rsid w:val="009B4C66"/>
    <w:rsid w:val="009B635E"/>
    <w:rsid w:val="009B6839"/>
    <w:rsid w:val="009B6887"/>
    <w:rsid w:val="009B78F0"/>
    <w:rsid w:val="009B7E90"/>
    <w:rsid w:val="009C019D"/>
    <w:rsid w:val="009C253F"/>
    <w:rsid w:val="009C3AE8"/>
    <w:rsid w:val="009C5BBE"/>
    <w:rsid w:val="009C6FC0"/>
    <w:rsid w:val="009C7A9A"/>
    <w:rsid w:val="009D210C"/>
    <w:rsid w:val="009D25F6"/>
    <w:rsid w:val="009D5042"/>
    <w:rsid w:val="009D6702"/>
    <w:rsid w:val="009E0232"/>
    <w:rsid w:val="009E0236"/>
    <w:rsid w:val="009E07DC"/>
    <w:rsid w:val="009E13A8"/>
    <w:rsid w:val="009E226D"/>
    <w:rsid w:val="009E3790"/>
    <w:rsid w:val="009E3A64"/>
    <w:rsid w:val="009E419D"/>
    <w:rsid w:val="009E4685"/>
    <w:rsid w:val="009E46F4"/>
    <w:rsid w:val="009E5C5F"/>
    <w:rsid w:val="009F06CC"/>
    <w:rsid w:val="009F1606"/>
    <w:rsid w:val="009F1C53"/>
    <w:rsid w:val="009F252F"/>
    <w:rsid w:val="009F385A"/>
    <w:rsid w:val="009F4019"/>
    <w:rsid w:val="009F53C1"/>
    <w:rsid w:val="009F54C5"/>
    <w:rsid w:val="009F5C8E"/>
    <w:rsid w:val="009F63C1"/>
    <w:rsid w:val="009F6491"/>
    <w:rsid w:val="009F6EF3"/>
    <w:rsid w:val="009F704C"/>
    <w:rsid w:val="00A000F1"/>
    <w:rsid w:val="00A002D7"/>
    <w:rsid w:val="00A01D7B"/>
    <w:rsid w:val="00A14B3B"/>
    <w:rsid w:val="00A15033"/>
    <w:rsid w:val="00A15555"/>
    <w:rsid w:val="00A155E2"/>
    <w:rsid w:val="00A157DB"/>
    <w:rsid w:val="00A15A44"/>
    <w:rsid w:val="00A15DA1"/>
    <w:rsid w:val="00A15F29"/>
    <w:rsid w:val="00A165D3"/>
    <w:rsid w:val="00A16EC9"/>
    <w:rsid w:val="00A16FF2"/>
    <w:rsid w:val="00A21BF6"/>
    <w:rsid w:val="00A2215F"/>
    <w:rsid w:val="00A22B8F"/>
    <w:rsid w:val="00A23388"/>
    <w:rsid w:val="00A25AD5"/>
    <w:rsid w:val="00A25DAD"/>
    <w:rsid w:val="00A2662D"/>
    <w:rsid w:val="00A26B05"/>
    <w:rsid w:val="00A270AE"/>
    <w:rsid w:val="00A275A6"/>
    <w:rsid w:val="00A3078C"/>
    <w:rsid w:val="00A31ECD"/>
    <w:rsid w:val="00A330CE"/>
    <w:rsid w:val="00A331BD"/>
    <w:rsid w:val="00A33459"/>
    <w:rsid w:val="00A35F37"/>
    <w:rsid w:val="00A36619"/>
    <w:rsid w:val="00A370FE"/>
    <w:rsid w:val="00A4021C"/>
    <w:rsid w:val="00A405A5"/>
    <w:rsid w:val="00A429B0"/>
    <w:rsid w:val="00A45E2E"/>
    <w:rsid w:val="00A46D23"/>
    <w:rsid w:val="00A474CA"/>
    <w:rsid w:val="00A47B05"/>
    <w:rsid w:val="00A51EFC"/>
    <w:rsid w:val="00A5200E"/>
    <w:rsid w:val="00A53650"/>
    <w:rsid w:val="00A53DFF"/>
    <w:rsid w:val="00A54AC0"/>
    <w:rsid w:val="00A55696"/>
    <w:rsid w:val="00A5624F"/>
    <w:rsid w:val="00A56ADA"/>
    <w:rsid w:val="00A56B10"/>
    <w:rsid w:val="00A56B7D"/>
    <w:rsid w:val="00A57EBF"/>
    <w:rsid w:val="00A64038"/>
    <w:rsid w:val="00A6408C"/>
    <w:rsid w:val="00A651A2"/>
    <w:rsid w:val="00A66091"/>
    <w:rsid w:val="00A664DE"/>
    <w:rsid w:val="00A664EB"/>
    <w:rsid w:val="00A678D9"/>
    <w:rsid w:val="00A6799D"/>
    <w:rsid w:val="00A67D19"/>
    <w:rsid w:val="00A70256"/>
    <w:rsid w:val="00A70AE6"/>
    <w:rsid w:val="00A711AD"/>
    <w:rsid w:val="00A72E3B"/>
    <w:rsid w:val="00A73835"/>
    <w:rsid w:val="00A7386A"/>
    <w:rsid w:val="00A73B52"/>
    <w:rsid w:val="00A75DA6"/>
    <w:rsid w:val="00A76D3F"/>
    <w:rsid w:val="00A77E86"/>
    <w:rsid w:val="00A80F69"/>
    <w:rsid w:val="00A810C0"/>
    <w:rsid w:val="00A81303"/>
    <w:rsid w:val="00A8150E"/>
    <w:rsid w:val="00A8158D"/>
    <w:rsid w:val="00A815B9"/>
    <w:rsid w:val="00A83B17"/>
    <w:rsid w:val="00A83D7C"/>
    <w:rsid w:val="00A83E64"/>
    <w:rsid w:val="00A8527E"/>
    <w:rsid w:val="00A856F0"/>
    <w:rsid w:val="00A85866"/>
    <w:rsid w:val="00A86B66"/>
    <w:rsid w:val="00A87840"/>
    <w:rsid w:val="00A9019D"/>
    <w:rsid w:val="00A929D1"/>
    <w:rsid w:val="00A93CBA"/>
    <w:rsid w:val="00A94F11"/>
    <w:rsid w:val="00A964E0"/>
    <w:rsid w:val="00A96A98"/>
    <w:rsid w:val="00A97028"/>
    <w:rsid w:val="00AA0038"/>
    <w:rsid w:val="00AA0595"/>
    <w:rsid w:val="00AA0BC9"/>
    <w:rsid w:val="00AA137A"/>
    <w:rsid w:val="00AA23E5"/>
    <w:rsid w:val="00AA5D6F"/>
    <w:rsid w:val="00AB082B"/>
    <w:rsid w:val="00AB1C3F"/>
    <w:rsid w:val="00AB2C94"/>
    <w:rsid w:val="00AB4821"/>
    <w:rsid w:val="00AB5522"/>
    <w:rsid w:val="00AB7483"/>
    <w:rsid w:val="00AC0FB6"/>
    <w:rsid w:val="00AC2732"/>
    <w:rsid w:val="00AC3BC1"/>
    <w:rsid w:val="00AC4A61"/>
    <w:rsid w:val="00AC6537"/>
    <w:rsid w:val="00AC657A"/>
    <w:rsid w:val="00AC6861"/>
    <w:rsid w:val="00AC6A0C"/>
    <w:rsid w:val="00AC6A64"/>
    <w:rsid w:val="00AC6AC4"/>
    <w:rsid w:val="00AC6C7B"/>
    <w:rsid w:val="00AC7239"/>
    <w:rsid w:val="00AD036A"/>
    <w:rsid w:val="00AD0798"/>
    <w:rsid w:val="00AD115C"/>
    <w:rsid w:val="00AD203A"/>
    <w:rsid w:val="00AD25C8"/>
    <w:rsid w:val="00AD2607"/>
    <w:rsid w:val="00AD3101"/>
    <w:rsid w:val="00AD3ED6"/>
    <w:rsid w:val="00AD3F0F"/>
    <w:rsid w:val="00AD42AB"/>
    <w:rsid w:val="00AD5170"/>
    <w:rsid w:val="00AD51BF"/>
    <w:rsid w:val="00AD7286"/>
    <w:rsid w:val="00AD77B3"/>
    <w:rsid w:val="00AE0C73"/>
    <w:rsid w:val="00AE46D9"/>
    <w:rsid w:val="00AE5751"/>
    <w:rsid w:val="00AE58F2"/>
    <w:rsid w:val="00AE5EB5"/>
    <w:rsid w:val="00AE6C29"/>
    <w:rsid w:val="00AF105C"/>
    <w:rsid w:val="00AF11BE"/>
    <w:rsid w:val="00AF36F6"/>
    <w:rsid w:val="00AF4457"/>
    <w:rsid w:val="00AF57C4"/>
    <w:rsid w:val="00AF5864"/>
    <w:rsid w:val="00AF5AFD"/>
    <w:rsid w:val="00AF7028"/>
    <w:rsid w:val="00AF760B"/>
    <w:rsid w:val="00AF7797"/>
    <w:rsid w:val="00AF7CE8"/>
    <w:rsid w:val="00B006B2"/>
    <w:rsid w:val="00B0213A"/>
    <w:rsid w:val="00B02BCD"/>
    <w:rsid w:val="00B02BDA"/>
    <w:rsid w:val="00B02F02"/>
    <w:rsid w:val="00B0398D"/>
    <w:rsid w:val="00B05160"/>
    <w:rsid w:val="00B055FF"/>
    <w:rsid w:val="00B05A0E"/>
    <w:rsid w:val="00B0610D"/>
    <w:rsid w:val="00B10731"/>
    <w:rsid w:val="00B10F3E"/>
    <w:rsid w:val="00B12085"/>
    <w:rsid w:val="00B142CA"/>
    <w:rsid w:val="00B14587"/>
    <w:rsid w:val="00B14C5C"/>
    <w:rsid w:val="00B15D1E"/>
    <w:rsid w:val="00B16FBD"/>
    <w:rsid w:val="00B17BBF"/>
    <w:rsid w:val="00B200AC"/>
    <w:rsid w:val="00B212CD"/>
    <w:rsid w:val="00B22D21"/>
    <w:rsid w:val="00B26E40"/>
    <w:rsid w:val="00B27BB5"/>
    <w:rsid w:val="00B27D8E"/>
    <w:rsid w:val="00B310A6"/>
    <w:rsid w:val="00B31E82"/>
    <w:rsid w:val="00B322B1"/>
    <w:rsid w:val="00B3406E"/>
    <w:rsid w:val="00B36583"/>
    <w:rsid w:val="00B36C08"/>
    <w:rsid w:val="00B36D2A"/>
    <w:rsid w:val="00B40119"/>
    <w:rsid w:val="00B40D9D"/>
    <w:rsid w:val="00B416DF"/>
    <w:rsid w:val="00B434AE"/>
    <w:rsid w:val="00B43972"/>
    <w:rsid w:val="00B44094"/>
    <w:rsid w:val="00B45D3F"/>
    <w:rsid w:val="00B46DCC"/>
    <w:rsid w:val="00B46F61"/>
    <w:rsid w:val="00B47141"/>
    <w:rsid w:val="00B47192"/>
    <w:rsid w:val="00B47D45"/>
    <w:rsid w:val="00B505BD"/>
    <w:rsid w:val="00B53C6D"/>
    <w:rsid w:val="00B54155"/>
    <w:rsid w:val="00B54719"/>
    <w:rsid w:val="00B57686"/>
    <w:rsid w:val="00B57EA9"/>
    <w:rsid w:val="00B605D1"/>
    <w:rsid w:val="00B625CD"/>
    <w:rsid w:val="00B62D21"/>
    <w:rsid w:val="00B63821"/>
    <w:rsid w:val="00B639BA"/>
    <w:rsid w:val="00B653DF"/>
    <w:rsid w:val="00B657AB"/>
    <w:rsid w:val="00B66FDE"/>
    <w:rsid w:val="00B67D75"/>
    <w:rsid w:val="00B707AA"/>
    <w:rsid w:val="00B70C0B"/>
    <w:rsid w:val="00B727E3"/>
    <w:rsid w:val="00B751B0"/>
    <w:rsid w:val="00B75939"/>
    <w:rsid w:val="00B759EB"/>
    <w:rsid w:val="00B75A7B"/>
    <w:rsid w:val="00B75B42"/>
    <w:rsid w:val="00B76ADE"/>
    <w:rsid w:val="00B7710C"/>
    <w:rsid w:val="00B81E22"/>
    <w:rsid w:val="00B82154"/>
    <w:rsid w:val="00B837CB"/>
    <w:rsid w:val="00B84B3C"/>
    <w:rsid w:val="00B853F8"/>
    <w:rsid w:val="00B8570E"/>
    <w:rsid w:val="00B86212"/>
    <w:rsid w:val="00B86DD6"/>
    <w:rsid w:val="00B86ED5"/>
    <w:rsid w:val="00B87383"/>
    <w:rsid w:val="00B90873"/>
    <w:rsid w:val="00B90996"/>
    <w:rsid w:val="00B91329"/>
    <w:rsid w:val="00B91CAF"/>
    <w:rsid w:val="00B93AC1"/>
    <w:rsid w:val="00B94642"/>
    <w:rsid w:val="00B95DB0"/>
    <w:rsid w:val="00B972D7"/>
    <w:rsid w:val="00B976CB"/>
    <w:rsid w:val="00B979E8"/>
    <w:rsid w:val="00B97CE8"/>
    <w:rsid w:val="00BA0F87"/>
    <w:rsid w:val="00BA0F92"/>
    <w:rsid w:val="00BA3345"/>
    <w:rsid w:val="00BA35B9"/>
    <w:rsid w:val="00BA4AEC"/>
    <w:rsid w:val="00BA5452"/>
    <w:rsid w:val="00BA6B93"/>
    <w:rsid w:val="00BA6DEF"/>
    <w:rsid w:val="00BB4899"/>
    <w:rsid w:val="00BB4980"/>
    <w:rsid w:val="00BB4A8A"/>
    <w:rsid w:val="00BB55EF"/>
    <w:rsid w:val="00BB5F42"/>
    <w:rsid w:val="00BB71A1"/>
    <w:rsid w:val="00BB73C0"/>
    <w:rsid w:val="00BB7BC2"/>
    <w:rsid w:val="00BC05BB"/>
    <w:rsid w:val="00BC0D0A"/>
    <w:rsid w:val="00BC28BB"/>
    <w:rsid w:val="00BC2D2D"/>
    <w:rsid w:val="00BC4412"/>
    <w:rsid w:val="00BC51CE"/>
    <w:rsid w:val="00BC5951"/>
    <w:rsid w:val="00BC7E4E"/>
    <w:rsid w:val="00BC7F2A"/>
    <w:rsid w:val="00BD04D1"/>
    <w:rsid w:val="00BD3AFE"/>
    <w:rsid w:val="00BD3F41"/>
    <w:rsid w:val="00BD4489"/>
    <w:rsid w:val="00BD4E63"/>
    <w:rsid w:val="00BD5C5E"/>
    <w:rsid w:val="00BD7327"/>
    <w:rsid w:val="00BD79D9"/>
    <w:rsid w:val="00BD7F58"/>
    <w:rsid w:val="00BE1D06"/>
    <w:rsid w:val="00BE3DB3"/>
    <w:rsid w:val="00BE4932"/>
    <w:rsid w:val="00BE4B00"/>
    <w:rsid w:val="00BE4F48"/>
    <w:rsid w:val="00BE63DD"/>
    <w:rsid w:val="00BE6FCD"/>
    <w:rsid w:val="00BE731C"/>
    <w:rsid w:val="00BF056B"/>
    <w:rsid w:val="00BF2828"/>
    <w:rsid w:val="00BF2F96"/>
    <w:rsid w:val="00BF358E"/>
    <w:rsid w:val="00BF3B4A"/>
    <w:rsid w:val="00BF51A9"/>
    <w:rsid w:val="00BF602D"/>
    <w:rsid w:val="00BF7760"/>
    <w:rsid w:val="00C000C8"/>
    <w:rsid w:val="00C00B55"/>
    <w:rsid w:val="00C00D8F"/>
    <w:rsid w:val="00C016A6"/>
    <w:rsid w:val="00C01C55"/>
    <w:rsid w:val="00C0222A"/>
    <w:rsid w:val="00C0304E"/>
    <w:rsid w:val="00C03DD4"/>
    <w:rsid w:val="00C04046"/>
    <w:rsid w:val="00C05252"/>
    <w:rsid w:val="00C068EB"/>
    <w:rsid w:val="00C10057"/>
    <w:rsid w:val="00C10D12"/>
    <w:rsid w:val="00C11A4A"/>
    <w:rsid w:val="00C1317F"/>
    <w:rsid w:val="00C14F99"/>
    <w:rsid w:val="00C15B1E"/>
    <w:rsid w:val="00C17C10"/>
    <w:rsid w:val="00C20034"/>
    <w:rsid w:val="00C205A6"/>
    <w:rsid w:val="00C223B8"/>
    <w:rsid w:val="00C24017"/>
    <w:rsid w:val="00C25AD9"/>
    <w:rsid w:val="00C25C53"/>
    <w:rsid w:val="00C26132"/>
    <w:rsid w:val="00C274C7"/>
    <w:rsid w:val="00C32023"/>
    <w:rsid w:val="00C3582C"/>
    <w:rsid w:val="00C3696D"/>
    <w:rsid w:val="00C43283"/>
    <w:rsid w:val="00C43810"/>
    <w:rsid w:val="00C438FA"/>
    <w:rsid w:val="00C448E5"/>
    <w:rsid w:val="00C46D4A"/>
    <w:rsid w:val="00C46F5D"/>
    <w:rsid w:val="00C471A4"/>
    <w:rsid w:val="00C478DB"/>
    <w:rsid w:val="00C50346"/>
    <w:rsid w:val="00C5084B"/>
    <w:rsid w:val="00C50ABB"/>
    <w:rsid w:val="00C50CCC"/>
    <w:rsid w:val="00C52A02"/>
    <w:rsid w:val="00C53187"/>
    <w:rsid w:val="00C54A55"/>
    <w:rsid w:val="00C558CE"/>
    <w:rsid w:val="00C55EC7"/>
    <w:rsid w:val="00C56186"/>
    <w:rsid w:val="00C57289"/>
    <w:rsid w:val="00C60406"/>
    <w:rsid w:val="00C60DBA"/>
    <w:rsid w:val="00C60E68"/>
    <w:rsid w:val="00C61228"/>
    <w:rsid w:val="00C61463"/>
    <w:rsid w:val="00C6198A"/>
    <w:rsid w:val="00C62040"/>
    <w:rsid w:val="00C63C3A"/>
    <w:rsid w:val="00C643D6"/>
    <w:rsid w:val="00C65298"/>
    <w:rsid w:val="00C6575B"/>
    <w:rsid w:val="00C675BB"/>
    <w:rsid w:val="00C70266"/>
    <w:rsid w:val="00C705F9"/>
    <w:rsid w:val="00C7093B"/>
    <w:rsid w:val="00C7216A"/>
    <w:rsid w:val="00C72CEA"/>
    <w:rsid w:val="00C72D44"/>
    <w:rsid w:val="00C742FF"/>
    <w:rsid w:val="00C757ED"/>
    <w:rsid w:val="00C75867"/>
    <w:rsid w:val="00C76B85"/>
    <w:rsid w:val="00C77379"/>
    <w:rsid w:val="00C80984"/>
    <w:rsid w:val="00C80C1C"/>
    <w:rsid w:val="00C85BBA"/>
    <w:rsid w:val="00C85D6D"/>
    <w:rsid w:val="00C8623E"/>
    <w:rsid w:val="00C93B7C"/>
    <w:rsid w:val="00C9667D"/>
    <w:rsid w:val="00C975C4"/>
    <w:rsid w:val="00C97D23"/>
    <w:rsid w:val="00CA0FF1"/>
    <w:rsid w:val="00CA2418"/>
    <w:rsid w:val="00CA38B2"/>
    <w:rsid w:val="00CA3AA8"/>
    <w:rsid w:val="00CA48A0"/>
    <w:rsid w:val="00CA5251"/>
    <w:rsid w:val="00CA56D3"/>
    <w:rsid w:val="00CA582B"/>
    <w:rsid w:val="00CA6352"/>
    <w:rsid w:val="00CA71E3"/>
    <w:rsid w:val="00CA7DE0"/>
    <w:rsid w:val="00CB1D0A"/>
    <w:rsid w:val="00CB485E"/>
    <w:rsid w:val="00CB53F4"/>
    <w:rsid w:val="00CB63F8"/>
    <w:rsid w:val="00CC0342"/>
    <w:rsid w:val="00CC08BF"/>
    <w:rsid w:val="00CC0C80"/>
    <w:rsid w:val="00CC0CE2"/>
    <w:rsid w:val="00CC132B"/>
    <w:rsid w:val="00CC15AE"/>
    <w:rsid w:val="00CC15C4"/>
    <w:rsid w:val="00CC1E22"/>
    <w:rsid w:val="00CC5631"/>
    <w:rsid w:val="00CC56DA"/>
    <w:rsid w:val="00CC5E04"/>
    <w:rsid w:val="00CC6480"/>
    <w:rsid w:val="00CC7452"/>
    <w:rsid w:val="00CC797A"/>
    <w:rsid w:val="00CD0311"/>
    <w:rsid w:val="00CD1E78"/>
    <w:rsid w:val="00CD3300"/>
    <w:rsid w:val="00CD4B22"/>
    <w:rsid w:val="00CD5943"/>
    <w:rsid w:val="00CD68BE"/>
    <w:rsid w:val="00CD7030"/>
    <w:rsid w:val="00CE0ABD"/>
    <w:rsid w:val="00CE1393"/>
    <w:rsid w:val="00CE327E"/>
    <w:rsid w:val="00CE3AFB"/>
    <w:rsid w:val="00CE4879"/>
    <w:rsid w:val="00CE5066"/>
    <w:rsid w:val="00CE52F4"/>
    <w:rsid w:val="00CE551F"/>
    <w:rsid w:val="00CE5D96"/>
    <w:rsid w:val="00CE62FE"/>
    <w:rsid w:val="00CE6C39"/>
    <w:rsid w:val="00CF02C6"/>
    <w:rsid w:val="00CF0377"/>
    <w:rsid w:val="00CF3EC1"/>
    <w:rsid w:val="00CF4865"/>
    <w:rsid w:val="00CF6E5F"/>
    <w:rsid w:val="00CF713F"/>
    <w:rsid w:val="00D00F9B"/>
    <w:rsid w:val="00D01D65"/>
    <w:rsid w:val="00D0209E"/>
    <w:rsid w:val="00D02235"/>
    <w:rsid w:val="00D02329"/>
    <w:rsid w:val="00D027C9"/>
    <w:rsid w:val="00D03792"/>
    <w:rsid w:val="00D04960"/>
    <w:rsid w:val="00D04B29"/>
    <w:rsid w:val="00D061A7"/>
    <w:rsid w:val="00D0668F"/>
    <w:rsid w:val="00D0758D"/>
    <w:rsid w:val="00D0760C"/>
    <w:rsid w:val="00D076E9"/>
    <w:rsid w:val="00D07A97"/>
    <w:rsid w:val="00D100F2"/>
    <w:rsid w:val="00D1148B"/>
    <w:rsid w:val="00D11741"/>
    <w:rsid w:val="00D11AEE"/>
    <w:rsid w:val="00D11F2D"/>
    <w:rsid w:val="00D12E91"/>
    <w:rsid w:val="00D14343"/>
    <w:rsid w:val="00D14897"/>
    <w:rsid w:val="00D14BDE"/>
    <w:rsid w:val="00D16969"/>
    <w:rsid w:val="00D16C16"/>
    <w:rsid w:val="00D170CA"/>
    <w:rsid w:val="00D17AE6"/>
    <w:rsid w:val="00D2080B"/>
    <w:rsid w:val="00D2096A"/>
    <w:rsid w:val="00D20E6B"/>
    <w:rsid w:val="00D24E03"/>
    <w:rsid w:val="00D26D1A"/>
    <w:rsid w:val="00D2715A"/>
    <w:rsid w:val="00D32058"/>
    <w:rsid w:val="00D32B8D"/>
    <w:rsid w:val="00D33DAE"/>
    <w:rsid w:val="00D3677D"/>
    <w:rsid w:val="00D36CC4"/>
    <w:rsid w:val="00D40084"/>
    <w:rsid w:val="00D40485"/>
    <w:rsid w:val="00D412F0"/>
    <w:rsid w:val="00D41D01"/>
    <w:rsid w:val="00D42F43"/>
    <w:rsid w:val="00D43AAA"/>
    <w:rsid w:val="00D447EE"/>
    <w:rsid w:val="00D46E96"/>
    <w:rsid w:val="00D505C6"/>
    <w:rsid w:val="00D5100E"/>
    <w:rsid w:val="00D5139A"/>
    <w:rsid w:val="00D558B4"/>
    <w:rsid w:val="00D60E8F"/>
    <w:rsid w:val="00D6104B"/>
    <w:rsid w:val="00D61A51"/>
    <w:rsid w:val="00D62D52"/>
    <w:rsid w:val="00D62ED7"/>
    <w:rsid w:val="00D64C6C"/>
    <w:rsid w:val="00D64D20"/>
    <w:rsid w:val="00D65803"/>
    <w:rsid w:val="00D70D6C"/>
    <w:rsid w:val="00D717B6"/>
    <w:rsid w:val="00D71974"/>
    <w:rsid w:val="00D76031"/>
    <w:rsid w:val="00D76A64"/>
    <w:rsid w:val="00D774E2"/>
    <w:rsid w:val="00D77BAB"/>
    <w:rsid w:val="00D8014A"/>
    <w:rsid w:val="00D807C9"/>
    <w:rsid w:val="00D8191D"/>
    <w:rsid w:val="00D8251B"/>
    <w:rsid w:val="00D84608"/>
    <w:rsid w:val="00D862BE"/>
    <w:rsid w:val="00D87158"/>
    <w:rsid w:val="00D90178"/>
    <w:rsid w:val="00D9043C"/>
    <w:rsid w:val="00D90A0D"/>
    <w:rsid w:val="00D911EB"/>
    <w:rsid w:val="00D9154F"/>
    <w:rsid w:val="00D952BE"/>
    <w:rsid w:val="00D95CAC"/>
    <w:rsid w:val="00D964F1"/>
    <w:rsid w:val="00D96C7E"/>
    <w:rsid w:val="00D976B6"/>
    <w:rsid w:val="00D97739"/>
    <w:rsid w:val="00DA07D9"/>
    <w:rsid w:val="00DA07E7"/>
    <w:rsid w:val="00DA14FB"/>
    <w:rsid w:val="00DA2747"/>
    <w:rsid w:val="00DA282C"/>
    <w:rsid w:val="00DA31EC"/>
    <w:rsid w:val="00DA39F7"/>
    <w:rsid w:val="00DA5336"/>
    <w:rsid w:val="00DA7B79"/>
    <w:rsid w:val="00DB0F43"/>
    <w:rsid w:val="00DB2598"/>
    <w:rsid w:val="00DB4338"/>
    <w:rsid w:val="00DB5390"/>
    <w:rsid w:val="00DB5E75"/>
    <w:rsid w:val="00DB6365"/>
    <w:rsid w:val="00DB6CDE"/>
    <w:rsid w:val="00DB7409"/>
    <w:rsid w:val="00DB7C2F"/>
    <w:rsid w:val="00DC0D5B"/>
    <w:rsid w:val="00DC12C8"/>
    <w:rsid w:val="00DC1B68"/>
    <w:rsid w:val="00DC2E9C"/>
    <w:rsid w:val="00DC39B1"/>
    <w:rsid w:val="00DC3A28"/>
    <w:rsid w:val="00DC5080"/>
    <w:rsid w:val="00DC5C1B"/>
    <w:rsid w:val="00DC5EDF"/>
    <w:rsid w:val="00DC618C"/>
    <w:rsid w:val="00DD0132"/>
    <w:rsid w:val="00DD2001"/>
    <w:rsid w:val="00DD214C"/>
    <w:rsid w:val="00DD2D12"/>
    <w:rsid w:val="00DD36C0"/>
    <w:rsid w:val="00DD44E2"/>
    <w:rsid w:val="00DD61AB"/>
    <w:rsid w:val="00DE0570"/>
    <w:rsid w:val="00DE0B74"/>
    <w:rsid w:val="00DE2080"/>
    <w:rsid w:val="00DE33A7"/>
    <w:rsid w:val="00DE3F54"/>
    <w:rsid w:val="00DE69A5"/>
    <w:rsid w:val="00DF0033"/>
    <w:rsid w:val="00DF0734"/>
    <w:rsid w:val="00DF14D6"/>
    <w:rsid w:val="00DF1B74"/>
    <w:rsid w:val="00DF3C78"/>
    <w:rsid w:val="00DF4206"/>
    <w:rsid w:val="00DF4F25"/>
    <w:rsid w:val="00DF5014"/>
    <w:rsid w:val="00DF5927"/>
    <w:rsid w:val="00DF616F"/>
    <w:rsid w:val="00DF674F"/>
    <w:rsid w:val="00DF7208"/>
    <w:rsid w:val="00DF74DD"/>
    <w:rsid w:val="00E00255"/>
    <w:rsid w:val="00E01BC6"/>
    <w:rsid w:val="00E02BC1"/>
    <w:rsid w:val="00E0317F"/>
    <w:rsid w:val="00E03AC9"/>
    <w:rsid w:val="00E05B9A"/>
    <w:rsid w:val="00E068AC"/>
    <w:rsid w:val="00E06C80"/>
    <w:rsid w:val="00E07327"/>
    <w:rsid w:val="00E103F0"/>
    <w:rsid w:val="00E108BE"/>
    <w:rsid w:val="00E11759"/>
    <w:rsid w:val="00E1180C"/>
    <w:rsid w:val="00E12268"/>
    <w:rsid w:val="00E15354"/>
    <w:rsid w:val="00E16885"/>
    <w:rsid w:val="00E16F68"/>
    <w:rsid w:val="00E171D4"/>
    <w:rsid w:val="00E17DD2"/>
    <w:rsid w:val="00E20E06"/>
    <w:rsid w:val="00E20F5B"/>
    <w:rsid w:val="00E2140C"/>
    <w:rsid w:val="00E21859"/>
    <w:rsid w:val="00E21AB5"/>
    <w:rsid w:val="00E24706"/>
    <w:rsid w:val="00E24EB7"/>
    <w:rsid w:val="00E277E9"/>
    <w:rsid w:val="00E3146A"/>
    <w:rsid w:val="00E31E19"/>
    <w:rsid w:val="00E31FD1"/>
    <w:rsid w:val="00E339AA"/>
    <w:rsid w:val="00E40404"/>
    <w:rsid w:val="00E4223B"/>
    <w:rsid w:val="00E42289"/>
    <w:rsid w:val="00E42744"/>
    <w:rsid w:val="00E42D10"/>
    <w:rsid w:val="00E43478"/>
    <w:rsid w:val="00E43568"/>
    <w:rsid w:val="00E4390C"/>
    <w:rsid w:val="00E453F8"/>
    <w:rsid w:val="00E4580C"/>
    <w:rsid w:val="00E46835"/>
    <w:rsid w:val="00E47910"/>
    <w:rsid w:val="00E502D9"/>
    <w:rsid w:val="00E52485"/>
    <w:rsid w:val="00E60EEB"/>
    <w:rsid w:val="00E610BF"/>
    <w:rsid w:val="00E66293"/>
    <w:rsid w:val="00E66EF5"/>
    <w:rsid w:val="00E715EA"/>
    <w:rsid w:val="00E72942"/>
    <w:rsid w:val="00E73356"/>
    <w:rsid w:val="00E7351A"/>
    <w:rsid w:val="00E73624"/>
    <w:rsid w:val="00E74BD0"/>
    <w:rsid w:val="00E7553C"/>
    <w:rsid w:val="00E761E9"/>
    <w:rsid w:val="00E7655C"/>
    <w:rsid w:val="00E816D4"/>
    <w:rsid w:val="00E833BE"/>
    <w:rsid w:val="00E85528"/>
    <w:rsid w:val="00E856C9"/>
    <w:rsid w:val="00E85986"/>
    <w:rsid w:val="00E87B39"/>
    <w:rsid w:val="00E949CA"/>
    <w:rsid w:val="00E956B9"/>
    <w:rsid w:val="00E9579F"/>
    <w:rsid w:val="00E9581C"/>
    <w:rsid w:val="00E95D28"/>
    <w:rsid w:val="00E96A5D"/>
    <w:rsid w:val="00E9702B"/>
    <w:rsid w:val="00E97420"/>
    <w:rsid w:val="00E97A20"/>
    <w:rsid w:val="00E97F24"/>
    <w:rsid w:val="00EA0707"/>
    <w:rsid w:val="00EA16B3"/>
    <w:rsid w:val="00EA3E51"/>
    <w:rsid w:val="00EA42E6"/>
    <w:rsid w:val="00EA5B11"/>
    <w:rsid w:val="00EA6E9A"/>
    <w:rsid w:val="00EB0375"/>
    <w:rsid w:val="00EB0577"/>
    <w:rsid w:val="00EB0BB7"/>
    <w:rsid w:val="00EB204E"/>
    <w:rsid w:val="00EB2D17"/>
    <w:rsid w:val="00EB31B0"/>
    <w:rsid w:val="00EB339D"/>
    <w:rsid w:val="00EB388F"/>
    <w:rsid w:val="00EB7037"/>
    <w:rsid w:val="00EC058E"/>
    <w:rsid w:val="00EC05B7"/>
    <w:rsid w:val="00EC07A7"/>
    <w:rsid w:val="00EC1920"/>
    <w:rsid w:val="00EC26FB"/>
    <w:rsid w:val="00EC3D4D"/>
    <w:rsid w:val="00EC44A9"/>
    <w:rsid w:val="00EC5369"/>
    <w:rsid w:val="00EC56C7"/>
    <w:rsid w:val="00EC5AC4"/>
    <w:rsid w:val="00EC6FDC"/>
    <w:rsid w:val="00EC7822"/>
    <w:rsid w:val="00EC7959"/>
    <w:rsid w:val="00ED03BE"/>
    <w:rsid w:val="00ED1C2D"/>
    <w:rsid w:val="00ED2246"/>
    <w:rsid w:val="00ED30BE"/>
    <w:rsid w:val="00ED425F"/>
    <w:rsid w:val="00ED45E9"/>
    <w:rsid w:val="00ED5CB1"/>
    <w:rsid w:val="00ED65FA"/>
    <w:rsid w:val="00ED6D55"/>
    <w:rsid w:val="00EE027A"/>
    <w:rsid w:val="00EE1E89"/>
    <w:rsid w:val="00EE500D"/>
    <w:rsid w:val="00EE5186"/>
    <w:rsid w:val="00EE6CAB"/>
    <w:rsid w:val="00EF105B"/>
    <w:rsid w:val="00EF1FAE"/>
    <w:rsid w:val="00EF3FDC"/>
    <w:rsid w:val="00EF4643"/>
    <w:rsid w:val="00EF547B"/>
    <w:rsid w:val="00EF75EB"/>
    <w:rsid w:val="00EF7A18"/>
    <w:rsid w:val="00F01034"/>
    <w:rsid w:val="00F04241"/>
    <w:rsid w:val="00F045D6"/>
    <w:rsid w:val="00F04725"/>
    <w:rsid w:val="00F04A19"/>
    <w:rsid w:val="00F06061"/>
    <w:rsid w:val="00F065C0"/>
    <w:rsid w:val="00F0749F"/>
    <w:rsid w:val="00F10DA3"/>
    <w:rsid w:val="00F13ECE"/>
    <w:rsid w:val="00F154A5"/>
    <w:rsid w:val="00F16995"/>
    <w:rsid w:val="00F20667"/>
    <w:rsid w:val="00F217C9"/>
    <w:rsid w:val="00F2304C"/>
    <w:rsid w:val="00F234C6"/>
    <w:rsid w:val="00F236CB"/>
    <w:rsid w:val="00F25D39"/>
    <w:rsid w:val="00F26E98"/>
    <w:rsid w:val="00F2738B"/>
    <w:rsid w:val="00F31D28"/>
    <w:rsid w:val="00F332E9"/>
    <w:rsid w:val="00F348E6"/>
    <w:rsid w:val="00F35232"/>
    <w:rsid w:val="00F35348"/>
    <w:rsid w:val="00F35619"/>
    <w:rsid w:val="00F35A80"/>
    <w:rsid w:val="00F36AD7"/>
    <w:rsid w:val="00F375B0"/>
    <w:rsid w:val="00F41F13"/>
    <w:rsid w:val="00F4248D"/>
    <w:rsid w:val="00F428AF"/>
    <w:rsid w:val="00F43643"/>
    <w:rsid w:val="00F44DDD"/>
    <w:rsid w:val="00F45C93"/>
    <w:rsid w:val="00F46477"/>
    <w:rsid w:val="00F46F39"/>
    <w:rsid w:val="00F47C08"/>
    <w:rsid w:val="00F47CFF"/>
    <w:rsid w:val="00F47E73"/>
    <w:rsid w:val="00F505AD"/>
    <w:rsid w:val="00F51632"/>
    <w:rsid w:val="00F51723"/>
    <w:rsid w:val="00F5276B"/>
    <w:rsid w:val="00F5286A"/>
    <w:rsid w:val="00F553E7"/>
    <w:rsid w:val="00F55E3A"/>
    <w:rsid w:val="00F56A34"/>
    <w:rsid w:val="00F57CFB"/>
    <w:rsid w:val="00F62306"/>
    <w:rsid w:val="00F62694"/>
    <w:rsid w:val="00F630F2"/>
    <w:rsid w:val="00F64D1C"/>
    <w:rsid w:val="00F671C3"/>
    <w:rsid w:val="00F67F25"/>
    <w:rsid w:val="00F704B2"/>
    <w:rsid w:val="00F7094B"/>
    <w:rsid w:val="00F70A93"/>
    <w:rsid w:val="00F7160E"/>
    <w:rsid w:val="00F72C12"/>
    <w:rsid w:val="00F73A1B"/>
    <w:rsid w:val="00F73BC1"/>
    <w:rsid w:val="00F746EE"/>
    <w:rsid w:val="00F75790"/>
    <w:rsid w:val="00F76789"/>
    <w:rsid w:val="00F77CB0"/>
    <w:rsid w:val="00F803AC"/>
    <w:rsid w:val="00F810B9"/>
    <w:rsid w:val="00F82D33"/>
    <w:rsid w:val="00F83736"/>
    <w:rsid w:val="00F838A0"/>
    <w:rsid w:val="00F83CE2"/>
    <w:rsid w:val="00F845F8"/>
    <w:rsid w:val="00F84638"/>
    <w:rsid w:val="00F84708"/>
    <w:rsid w:val="00F84EA0"/>
    <w:rsid w:val="00F85712"/>
    <w:rsid w:val="00F858F8"/>
    <w:rsid w:val="00F87145"/>
    <w:rsid w:val="00F87909"/>
    <w:rsid w:val="00F87F77"/>
    <w:rsid w:val="00F90A2D"/>
    <w:rsid w:val="00F92C90"/>
    <w:rsid w:val="00F92EB4"/>
    <w:rsid w:val="00F93514"/>
    <w:rsid w:val="00F93709"/>
    <w:rsid w:val="00F93A7E"/>
    <w:rsid w:val="00F9529B"/>
    <w:rsid w:val="00F96B84"/>
    <w:rsid w:val="00F97922"/>
    <w:rsid w:val="00FA01FD"/>
    <w:rsid w:val="00FA0559"/>
    <w:rsid w:val="00FA0D67"/>
    <w:rsid w:val="00FA0E14"/>
    <w:rsid w:val="00FA1691"/>
    <w:rsid w:val="00FA4AE6"/>
    <w:rsid w:val="00FA548D"/>
    <w:rsid w:val="00FA5C10"/>
    <w:rsid w:val="00FA6D16"/>
    <w:rsid w:val="00FB025C"/>
    <w:rsid w:val="00FB2191"/>
    <w:rsid w:val="00FB2870"/>
    <w:rsid w:val="00FB52D4"/>
    <w:rsid w:val="00FB6B72"/>
    <w:rsid w:val="00FB726F"/>
    <w:rsid w:val="00FC106E"/>
    <w:rsid w:val="00FC1434"/>
    <w:rsid w:val="00FC1A07"/>
    <w:rsid w:val="00FC291E"/>
    <w:rsid w:val="00FC2A38"/>
    <w:rsid w:val="00FC2DCC"/>
    <w:rsid w:val="00FC479F"/>
    <w:rsid w:val="00FC5EAA"/>
    <w:rsid w:val="00FC5F81"/>
    <w:rsid w:val="00FC7A89"/>
    <w:rsid w:val="00FD24F1"/>
    <w:rsid w:val="00FD66E9"/>
    <w:rsid w:val="00FE02CA"/>
    <w:rsid w:val="00FE0BFC"/>
    <w:rsid w:val="00FE176E"/>
    <w:rsid w:val="00FE264C"/>
    <w:rsid w:val="00FE3C3A"/>
    <w:rsid w:val="00FE755F"/>
    <w:rsid w:val="00FE7E8F"/>
    <w:rsid w:val="00FF0E07"/>
    <w:rsid w:val="00FF1163"/>
    <w:rsid w:val="00FF283B"/>
    <w:rsid w:val="00FF2EF5"/>
    <w:rsid w:val="00FF3FE1"/>
    <w:rsid w:val="00FF4F6D"/>
    <w:rsid w:val="00FF5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11AE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81303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81303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11AEE"/>
    <w:pPr>
      <w:keepNext/>
      <w:widowControl/>
      <w:suppressAutoHyphens/>
      <w:autoSpaceDE/>
      <w:autoSpaceDN/>
      <w:adjustRightInd/>
      <w:jc w:val="left"/>
      <w:outlineLvl w:val="2"/>
    </w:pPr>
    <w:rPr>
      <w:b/>
      <w:bCs/>
      <w:lang w:eastAsia="ar-SA"/>
    </w:rPr>
  </w:style>
  <w:style w:type="paragraph" w:styleId="4">
    <w:name w:val="heading 4"/>
    <w:basedOn w:val="3"/>
    <w:next w:val="a"/>
    <w:link w:val="40"/>
    <w:uiPriority w:val="99"/>
    <w:qFormat/>
    <w:rsid w:val="00A81303"/>
    <w:pPr>
      <w:keepNext w:val="0"/>
      <w:widowControl w:val="0"/>
      <w:suppressAutoHyphens w:val="0"/>
      <w:autoSpaceDE w:val="0"/>
      <w:autoSpaceDN w:val="0"/>
      <w:adjustRightInd w:val="0"/>
      <w:jc w:val="both"/>
      <w:outlineLvl w:val="3"/>
    </w:pPr>
    <w:rPr>
      <w:b w:val="0"/>
      <w:bCs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E2EE1"/>
    <w:pPr>
      <w:keepNext/>
      <w:tabs>
        <w:tab w:val="num" w:pos="0"/>
      </w:tabs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175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75C7"/>
    <w:pPr>
      <w:keepNext/>
      <w:suppressAutoHyphens w:val="0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175C7"/>
    <w:pPr>
      <w:keepNext/>
      <w:suppressAutoHyphens w:val="0"/>
      <w:jc w:val="center"/>
      <w:outlineLvl w:val="7"/>
    </w:pPr>
    <w:rPr>
      <w:b/>
      <w:bCs/>
      <w:color w:val="333399"/>
      <w:sz w:val="32"/>
      <w:szCs w:val="32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175C7"/>
    <w:pPr>
      <w:keepNext/>
      <w:suppressAutoHyphens w:val="0"/>
      <w:jc w:val="center"/>
      <w:outlineLvl w:val="8"/>
    </w:pPr>
    <w:rPr>
      <w:color w:val="333399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130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8130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8130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8130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81303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A81303"/>
    <w:rPr>
      <w:rFonts w:ascii="Calibri" w:hAnsi="Calibri" w:cs="Calibri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A81303"/>
    <w:rPr>
      <w:rFonts w:ascii="Calibri" w:hAnsi="Calibri" w:cs="Calibri"/>
      <w:sz w:val="24"/>
      <w:szCs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A81303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A81303"/>
    <w:rPr>
      <w:rFonts w:ascii="Cambria" w:hAnsi="Cambria" w:cs="Cambria"/>
      <w:lang w:eastAsia="ar-SA" w:bidi="ar-SA"/>
    </w:rPr>
  </w:style>
  <w:style w:type="character" w:customStyle="1" w:styleId="a3">
    <w:name w:val="Цветовое выделение"/>
    <w:uiPriority w:val="99"/>
    <w:rsid w:val="00A81303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A81303"/>
    <w:rPr>
      <w:rFonts w:cs="Times New Roman"/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uiPriority w:val="99"/>
    <w:rsid w:val="00A81303"/>
    <w:rPr>
      <w:rFonts w:cs="Times New Roman"/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A81303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sid w:val="00A81303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Verdana" w:hAnsi="Verdana" w:cs="Verdana"/>
      <w:sz w:val="24"/>
      <w:szCs w:val="24"/>
      <w:lang w:eastAsia="ru-RU"/>
    </w:rPr>
  </w:style>
  <w:style w:type="paragraph" w:customStyle="1" w:styleId="ac">
    <w:name w:val="Заголовок"/>
    <w:basedOn w:val="ab"/>
    <w:next w:val="a"/>
    <w:uiPriority w:val="99"/>
    <w:rsid w:val="00A81303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i/>
      <w:iCs/>
      <w:color w:val="000080"/>
      <w:sz w:val="24"/>
      <w:szCs w:val="24"/>
      <w:lang w:eastAsia="ru-RU"/>
    </w:rPr>
  </w:style>
  <w:style w:type="character" w:customStyle="1" w:styleId="af1">
    <w:name w:val="Заголовок своего сообщения"/>
    <w:uiPriority w:val="99"/>
    <w:rsid w:val="00A81303"/>
    <w:rPr>
      <w:rFonts w:cs="Times New Roman"/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612" w:hanging="892"/>
    </w:pPr>
    <w:rPr>
      <w:sz w:val="24"/>
      <w:szCs w:val="24"/>
      <w:lang w:eastAsia="ru-RU"/>
    </w:rPr>
  </w:style>
  <w:style w:type="character" w:customStyle="1" w:styleId="af3">
    <w:name w:val="Заголовок чужого сообщения"/>
    <w:uiPriority w:val="99"/>
    <w:rsid w:val="00A81303"/>
    <w:rPr>
      <w:rFonts w:cs="Times New Roman"/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 w:after="250"/>
      <w:jc w:val="center"/>
    </w:pPr>
    <w:rPr>
      <w:b/>
      <w:bCs/>
      <w:color w:val="26282F"/>
      <w:sz w:val="28"/>
      <w:szCs w:val="28"/>
      <w:lang w:eastAsia="ru-RU"/>
    </w:rPr>
  </w:style>
  <w:style w:type="paragraph" w:customStyle="1" w:styleId="af5">
    <w:name w:val="Заголовок ЭР (правое окно)"/>
    <w:basedOn w:val="af4"/>
    <w:next w:val="a"/>
    <w:uiPriority w:val="99"/>
    <w:rsid w:val="00A81303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A81303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353842"/>
      <w:sz w:val="20"/>
      <w:szCs w:val="20"/>
      <w:lang w:eastAsia="ru-RU"/>
    </w:rPr>
  </w:style>
  <w:style w:type="paragraph" w:customStyle="1" w:styleId="af8">
    <w:name w:val="Информация об изменениях"/>
    <w:basedOn w:val="af7"/>
    <w:next w:val="a"/>
    <w:uiPriority w:val="99"/>
    <w:rsid w:val="00A81303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70" w:right="170"/>
    </w:pPr>
    <w:rPr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A81303"/>
    <w:pPr>
      <w:spacing w:before="75"/>
      <w:ind w:left="0" w:right="0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A81303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d">
    <w:name w:val="Колонтитул (левый)"/>
    <w:basedOn w:val="afc"/>
    <w:next w:val="a"/>
    <w:uiPriority w:val="99"/>
    <w:rsid w:val="00A81303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f">
    <w:name w:val="Колонтитул (правый)"/>
    <w:basedOn w:val="afe"/>
    <w:next w:val="a"/>
    <w:uiPriority w:val="99"/>
    <w:rsid w:val="00A81303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A81303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aff3">
    <w:name w:val="Найденные слова"/>
    <w:uiPriority w:val="99"/>
    <w:rsid w:val="00A81303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4">
    <w:name w:val="Не вступил в силу"/>
    <w:uiPriority w:val="99"/>
    <w:rsid w:val="00A81303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A81303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7">
    <w:name w:val="Объек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9">
    <w:name w:val="Оглавление"/>
    <w:basedOn w:val="aff8"/>
    <w:next w:val="a"/>
    <w:uiPriority w:val="99"/>
    <w:rsid w:val="00A81303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A81303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A81303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A81303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">
    <w:name w:val="Постоянная часть"/>
    <w:basedOn w:val="ab"/>
    <w:next w:val="a"/>
    <w:uiPriority w:val="99"/>
    <w:rsid w:val="00A81303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1">
    <w:name w:val="Пример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A81303"/>
    <w:rPr>
      <w:rFonts w:cs="Times New Roman"/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right="118"/>
    </w:pPr>
    <w:rPr>
      <w:sz w:val="24"/>
      <w:szCs w:val="24"/>
      <w:lang w:eastAsia="ru-RU"/>
    </w:rPr>
  </w:style>
  <w:style w:type="character" w:customStyle="1" w:styleId="afff5">
    <w:name w:val="Сравнение редакций"/>
    <w:uiPriority w:val="99"/>
    <w:rsid w:val="00A81303"/>
    <w:rPr>
      <w:rFonts w:cs="Times New Roman"/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A81303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A81303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9">
    <w:name w:val="Текст в таблице"/>
    <w:basedOn w:val="aff6"/>
    <w:next w:val="a"/>
    <w:uiPriority w:val="99"/>
    <w:rsid w:val="00A81303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00"/>
    </w:pPr>
    <w:rPr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uiPriority w:val="99"/>
    <w:rsid w:val="00A81303"/>
    <w:rPr>
      <w:rFonts w:cs="Times New Roman"/>
      <w:b/>
      <w:bCs/>
      <w:strike/>
      <w:color w:val="auto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A8130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/>
    </w:pPr>
    <w:rPr>
      <w:sz w:val="26"/>
      <w:szCs w:val="26"/>
      <w:lang w:eastAsia="ru-RU"/>
    </w:rPr>
  </w:style>
  <w:style w:type="character" w:customStyle="1" w:styleId="WW8Num2z0">
    <w:name w:val="WW8Num2z0"/>
    <w:uiPriority w:val="99"/>
    <w:rsid w:val="00E72942"/>
    <w:rPr>
      <w:rFonts w:ascii="Symbol" w:hAnsi="Symbol"/>
    </w:rPr>
  </w:style>
  <w:style w:type="character" w:customStyle="1" w:styleId="WW8Num2z1">
    <w:name w:val="WW8Num2z1"/>
    <w:uiPriority w:val="99"/>
    <w:rsid w:val="00E72942"/>
    <w:rPr>
      <w:rFonts w:ascii="OpenSymbol" w:eastAsia="Times New Roman"/>
    </w:rPr>
  </w:style>
  <w:style w:type="character" w:customStyle="1" w:styleId="WW8Num3z0">
    <w:name w:val="WW8Num3z0"/>
    <w:uiPriority w:val="99"/>
    <w:rsid w:val="00E72942"/>
    <w:rPr>
      <w:rFonts w:ascii="Wingdings 2" w:hAnsi="Wingdings 2"/>
    </w:rPr>
  </w:style>
  <w:style w:type="character" w:customStyle="1" w:styleId="WW8Num3z1">
    <w:name w:val="WW8Num3z1"/>
    <w:uiPriority w:val="99"/>
    <w:rsid w:val="00E72942"/>
    <w:rPr>
      <w:rFonts w:ascii="OpenSymbol" w:eastAsia="Times New Roman"/>
    </w:rPr>
  </w:style>
  <w:style w:type="character" w:customStyle="1" w:styleId="41">
    <w:name w:val="Основной шрифт абзаца4"/>
    <w:uiPriority w:val="99"/>
    <w:rsid w:val="00E72942"/>
  </w:style>
  <w:style w:type="character" w:customStyle="1" w:styleId="Absatz-Standardschriftart">
    <w:name w:val="Absatz-Standardschriftart"/>
    <w:uiPriority w:val="99"/>
    <w:rsid w:val="00E72942"/>
  </w:style>
  <w:style w:type="character" w:customStyle="1" w:styleId="31">
    <w:name w:val="Основной шрифт абзаца3"/>
    <w:uiPriority w:val="99"/>
    <w:rsid w:val="00E72942"/>
  </w:style>
  <w:style w:type="character" w:customStyle="1" w:styleId="WW8Num4z0">
    <w:name w:val="WW8Num4z0"/>
    <w:uiPriority w:val="99"/>
    <w:rsid w:val="00E72942"/>
    <w:rPr>
      <w:rFonts w:ascii="Wingdings 2" w:hAnsi="Wingdings 2"/>
    </w:rPr>
  </w:style>
  <w:style w:type="character" w:customStyle="1" w:styleId="21">
    <w:name w:val="Основной шрифт абзаца2"/>
    <w:uiPriority w:val="99"/>
    <w:rsid w:val="00E72942"/>
  </w:style>
  <w:style w:type="character" w:customStyle="1" w:styleId="11">
    <w:name w:val="Основной шрифт абзаца1"/>
    <w:uiPriority w:val="99"/>
    <w:rsid w:val="00E72942"/>
  </w:style>
  <w:style w:type="character" w:customStyle="1" w:styleId="FontStyle26">
    <w:name w:val="Font Style26"/>
    <w:uiPriority w:val="99"/>
    <w:rsid w:val="00E72942"/>
    <w:rPr>
      <w:rFonts w:ascii="Arial Unicode MS" w:eastAsia="Times New Roman" w:cs="Arial Unicode MS"/>
      <w:sz w:val="18"/>
      <w:szCs w:val="18"/>
    </w:rPr>
  </w:style>
  <w:style w:type="character" w:customStyle="1" w:styleId="WW8Num1z0">
    <w:name w:val="WW8Num1z0"/>
    <w:uiPriority w:val="99"/>
    <w:rsid w:val="00E72942"/>
    <w:rPr>
      <w:rFonts w:ascii="Wingdings 2" w:hAnsi="Wingdings 2"/>
    </w:rPr>
  </w:style>
  <w:style w:type="character" w:customStyle="1" w:styleId="WW8Num1z1">
    <w:name w:val="WW8Num1z1"/>
    <w:uiPriority w:val="99"/>
    <w:rsid w:val="00E72942"/>
    <w:rPr>
      <w:rFonts w:ascii="OpenSymbol" w:eastAsia="Times New Roman"/>
    </w:rPr>
  </w:style>
  <w:style w:type="character" w:customStyle="1" w:styleId="FontStyle18">
    <w:name w:val="Font Style18"/>
    <w:uiPriority w:val="99"/>
    <w:rsid w:val="00E72942"/>
    <w:rPr>
      <w:rFonts w:ascii="Courier New" w:hAnsi="Courier New" w:cs="Courier New"/>
      <w:sz w:val="18"/>
      <w:szCs w:val="18"/>
    </w:rPr>
  </w:style>
  <w:style w:type="character" w:customStyle="1" w:styleId="affff">
    <w:name w:val="Маркеры списка"/>
    <w:uiPriority w:val="99"/>
    <w:rsid w:val="00E72942"/>
    <w:rPr>
      <w:rFonts w:ascii="OpenSymbol" w:hAnsi="OpenSymbol"/>
    </w:rPr>
  </w:style>
  <w:style w:type="paragraph" w:styleId="affff0">
    <w:name w:val="Body Text"/>
    <w:basedOn w:val="a"/>
    <w:link w:val="affff1"/>
    <w:uiPriority w:val="99"/>
    <w:rsid w:val="00E72942"/>
    <w:pPr>
      <w:widowControl w:val="0"/>
      <w:spacing w:after="120"/>
    </w:pPr>
    <w:rPr>
      <w:kern w:val="1"/>
      <w:sz w:val="24"/>
      <w:szCs w:val="24"/>
      <w:lang w:eastAsia="hi-IN" w:bidi="hi-IN"/>
    </w:rPr>
  </w:style>
  <w:style w:type="character" w:customStyle="1" w:styleId="affff1">
    <w:name w:val="Основной текст Знак"/>
    <w:link w:val="affff0"/>
    <w:uiPriority w:val="99"/>
    <w:locked/>
    <w:rsid w:val="00A81303"/>
    <w:rPr>
      <w:rFonts w:ascii="Arial" w:hAnsi="Arial" w:cs="Arial"/>
      <w:lang w:eastAsia="ar-SA" w:bidi="ar-SA"/>
    </w:rPr>
  </w:style>
  <w:style w:type="paragraph" w:styleId="affff2">
    <w:name w:val="List"/>
    <w:basedOn w:val="affff0"/>
    <w:uiPriority w:val="99"/>
    <w:rsid w:val="00E72942"/>
  </w:style>
  <w:style w:type="paragraph" w:customStyle="1" w:styleId="42">
    <w:name w:val="Название4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32">
    <w:name w:val="Название3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33">
    <w:name w:val="Указатель3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styleId="affff3">
    <w:name w:val="Normal (Web)"/>
    <w:aliases w:val="Обычный (Web)"/>
    <w:basedOn w:val="a"/>
    <w:uiPriority w:val="99"/>
    <w:rsid w:val="00E72942"/>
    <w:pPr>
      <w:widowControl w:val="0"/>
    </w:pPr>
    <w:rPr>
      <w:rFonts w:ascii="Verdana" w:hAnsi="Verdana" w:cs="Verdana"/>
      <w:kern w:val="1"/>
      <w:sz w:val="15"/>
      <w:szCs w:val="15"/>
      <w:lang w:eastAsia="hi-IN" w:bidi="hi-IN"/>
    </w:rPr>
  </w:style>
  <w:style w:type="paragraph" w:customStyle="1" w:styleId="ConsTitle">
    <w:name w:val="ConsTitle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b/>
      <w:bCs/>
      <w:kern w:val="1"/>
      <w:sz w:val="16"/>
      <w:szCs w:val="16"/>
      <w:lang w:eastAsia="ar-SA"/>
    </w:rPr>
  </w:style>
  <w:style w:type="paragraph" w:customStyle="1" w:styleId="ConsCell">
    <w:name w:val="ConsCell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kern w:val="1"/>
      <w:lang w:eastAsia="ar-SA"/>
    </w:rPr>
  </w:style>
  <w:style w:type="paragraph" w:customStyle="1" w:styleId="ConsPlusNormal">
    <w:name w:val="ConsPlusNormal"/>
    <w:uiPriority w:val="99"/>
    <w:rsid w:val="00E72942"/>
    <w:pPr>
      <w:suppressAutoHyphens/>
      <w:autoSpaceDE w:val="0"/>
      <w:ind w:firstLine="720"/>
      <w:jc w:val="both"/>
    </w:pPr>
    <w:rPr>
      <w:rFonts w:ascii="Arial" w:hAnsi="Arial" w:cs="Arial"/>
      <w:kern w:val="1"/>
      <w:lang w:eastAsia="ar-SA"/>
    </w:rPr>
  </w:style>
  <w:style w:type="paragraph" w:customStyle="1" w:styleId="affff4">
    <w:name w:val="???????"/>
    <w:uiPriority w:val="99"/>
    <w:rsid w:val="00E7294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both"/>
    </w:pPr>
    <w:rPr>
      <w:rFonts w:ascii="Arial Unicode MS" w:hAnsi="Times New Roman" w:cs="Arial Unicode MS"/>
      <w:color w:val="FFFFFF"/>
      <w:kern w:val="1"/>
      <w:sz w:val="36"/>
      <w:szCs w:val="36"/>
      <w:lang w:eastAsia="hi-IN" w:bidi="hi-IN"/>
    </w:rPr>
  </w:style>
  <w:style w:type="paragraph" w:styleId="affff5">
    <w:name w:val="Body Text Indent"/>
    <w:basedOn w:val="a"/>
    <w:link w:val="affff6"/>
    <w:uiPriority w:val="99"/>
    <w:rsid w:val="00E72942"/>
    <w:pPr>
      <w:widowControl w:val="0"/>
      <w:spacing w:after="120"/>
      <w:ind w:left="283"/>
    </w:pPr>
    <w:rPr>
      <w:kern w:val="1"/>
      <w:sz w:val="24"/>
      <w:szCs w:val="24"/>
      <w:lang w:eastAsia="hi-IN" w:bidi="hi-IN"/>
    </w:rPr>
  </w:style>
  <w:style w:type="character" w:customStyle="1" w:styleId="affff6">
    <w:name w:val="Основной текст с отступом Знак"/>
    <w:link w:val="affff5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Style9">
    <w:name w:val="Style9"/>
    <w:basedOn w:val="a"/>
    <w:uiPriority w:val="99"/>
    <w:rsid w:val="00E72942"/>
    <w:pPr>
      <w:widowControl w:val="0"/>
      <w:autoSpaceDE w:val="0"/>
      <w:spacing w:line="216" w:lineRule="exact"/>
      <w:ind w:firstLine="583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E7294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link w:val="HTML"/>
    <w:uiPriority w:val="99"/>
    <w:locked/>
    <w:rsid w:val="00E72942"/>
    <w:rPr>
      <w:rFonts w:ascii="Courier New" w:hAnsi="Courier New" w:cs="Courier New"/>
      <w:kern w:val="1"/>
      <w:lang w:val="ru-RU" w:eastAsia="hi-IN" w:bidi="hi-IN"/>
    </w:rPr>
  </w:style>
  <w:style w:type="paragraph" w:customStyle="1" w:styleId="Style6">
    <w:name w:val="Style6"/>
    <w:basedOn w:val="a"/>
    <w:uiPriority w:val="99"/>
    <w:rsid w:val="00E72942"/>
    <w:pPr>
      <w:widowControl w:val="0"/>
      <w:autoSpaceDE w:val="0"/>
      <w:spacing w:line="223" w:lineRule="exact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PlusCell">
    <w:name w:val="ConsPlusCell"/>
    <w:uiPriority w:val="99"/>
    <w:rsid w:val="00E72942"/>
    <w:pPr>
      <w:widowControl w:val="0"/>
      <w:suppressAutoHyphens/>
      <w:autoSpaceDE w:val="0"/>
      <w:jc w:val="both"/>
    </w:pPr>
    <w:rPr>
      <w:rFonts w:ascii="Arial" w:hAnsi="Arial" w:cs="Arial"/>
      <w:kern w:val="1"/>
      <w:lang w:eastAsia="ar-SA"/>
    </w:rPr>
  </w:style>
  <w:style w:type="paragraph" w:styleId="affff7">
    <w:name w:val="List Paragraph"/>
    <w:basedOn w:val="a"/>
    <w:uiPriority w:val="99"/>
    <w:qFormat/>
    <w:rsid w:val="00E72942"/>
    <w:pPr>
      <w:suppressAutoHyphens w:val="0"/>
      <w:ind w:left="720"/>
    </w:pPr>
    <w:rPr>
      <w:kern w:val="1"/>
      <w:sz w:val="24"/>
      <w:szCs w:val="24"/>
    </w:rPr>
  </w:style>
  <w:style w:type="paragraph" w:customStyle="1" w:styleId="Style2">
    <w:name w:val="Style2"/>
    <w:basedOn w:val="a"/>
    <w:uiPriority w:val="99"/>
    <w:rsid w:val="00E72942"/>
    <w:pPr>
      <w:widowControl w:val="0"/>
      <w:suppressAutoHyphens w:val="0"/>
      <w:autoSpaceDE w:val="0"/>
      <w:spacing w:line="209" w:lineRule="exact"/>
    </w:pPr>
    <w:rPr>
      <w:rFonts w:ascii="Arial Unicode MS" w:hAnsi="Times New Roman" w:cs="Arial Unicode MS"/>
      <w:kern w:val="1"/>
      <w:sz w:val="24"/>
      <w:szCs w:val="24"/>
    </w:rPr>
  </w:style>
  <w:style w:type="paragraph" w:customStyle="1" w:styleId="affff8">
    <w:name w:val="Содержимое таблицы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affff9">
    <w:name w:val="Заголовок таблицы"/>
    <w:basedOn w:val="affff8"/>
    <w:uiPriority w:val="99"/>
    <w:rsid w:val="00E72942"/>
    <w:pPr>
      <w:jc w:val="center"/>
    </w:pPr>
    <w:rPr>
      <w:b/>
      <w:bCs/>
    </w:rPr>
  </w:style>
  <w:style w:type="paragraph" w:customStyle="1" w:styleId="affffa">
    <w:name w:val="Содержимое врезки"/>
    <w:basedOn w:val="affff0"/>
    <w:uiPriority w:val="99"/>
    <w:rsid w:val="00E72942"/>
  </w:style>
  <w:style w:type="paragraph" w:styleId="affffb">
    <w:name w:val="Title"/>
    <w:basedOn w:val="a"/>
    <w:next w:val="affffc"/>
    <w:link w:val="affffd"/>
    <w:uiPriority w:val="99"/>
    <w:qFormat/>
    <w:locked/>
    <w:rsid w:val="00E72942"/>
    <w:pPr>
      <w:jc w:val="center"/>
    </w:pPr>
    <w:rPr>
      <w:b/>
      <w:bCs/>
      <w:sz w:val="28"/>
      <w:szCs w:val="28"/>
    </w:rPr>
  </w:style>
  <w:style w:type="character" w:customStyle="1" w:styleId="affffd">
    <w:name w:val="Название Знак"/>
    <w:link w:val="affffb"/>
    <w:uiPriority w:val="99"/>
    <w:locked/>
    <w:rsid w:val="00E72942"/>
    <w:rPr>
      <w:rFonts w:cs="Times New Roman"/>
      <w:b/>
      <w:bCs/>
      <w:sz w:val="24"/>
      <w:szCs w:val="24"/>
      <w:lang w:eastAsia="ar-SA" w:bidi="ar-SA"/>
    </w:rPr>
  </w:style>
  <w:style w:type="character" w:customStyle="1" w:styleId="WW8Num26z1">
    <w:name w:val="WW8Num26z1"/>
    <w:uiPriority w:val="99"/>
    <w:rsid w:val="00E72942"/>
    <w:rPr>
      <w:rFonts w:ascii="Courier New" w:hAnsi="Courier New"/>
    </w:rPr>
  </w:style>
  <w:style w:type="paragraph" w:styleId="affffc">
    <w:name w:val="Subtitle"/>
    <w:basedOn w:val="a"/>
    <w:next w:val="a"/>
    <w:link w:val="affffe"/>
    <w:uiPriority w:val="99"/>
    <w:qFormat/>
    <w:locked/>
    <w:rsid w:val="00E72942"/>
    <w:pPr>
      <w:widowControl w:val="0"/>
      <w:spacing w:after="60"/>
      <w:jc w:val="center"/>
      <w:outlineLvl w:val="1"/>
    </w:pPr>
    <w:rPr>
      <w:rFonts w:ascii="Cambria" w:hAnsi="Cambria" w:cs="Cambria"/>
      <w:kern w:val="1"/>
      <w:sz w:val="24"/>
      <w:szCs w:val="24"/>
      <w:lang w:eastAsia="hi-IN" w:bidi="hi-IN"/>
    </w:rPr>
  </w:style>
  <w:style w:type="character" w:customStyle="1" w:styleId="affffe">
    <w:name w:val="Подзаголовок Знак"/>
    <w:link w:val="affffc"/>
    <w:uiPriority w:val="99"/>
    <w:locked/>
    <w:rsid w:val="00E72942"/>
    <w:rPr>
      <w:rFonts w:ascii="Cambria" w:hAnsi="Cambria" w:cs="Cambria"/>
      <w:kern w:val="1"/>
      <w:sz w:val="21"/>
      <w:szCs w:val="21"/>
      <w:lang w:val="ru-RU" w:eastAsia="hi-IN" w:bidi="hi-IN"/>
    </w:rPr>
  </w:style>
  <w:style w:type="paragraph" w:customStyle="1" w:styleId="ConsPlusNormal0">
    <w:name w:val="ConsPlusNormal Знак"/>
    <w:link w:val="ConsPlusNormal1"/>
    <w:uiPriority w:val="99"/>
    <w:rsid w:val="00E729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Times New Roman"/>
      <w:sz w:val="22"/>
      <w:szCs w:val="22"/>
    </w:rPr>
  </w:style>
  <w:style w:type="character" w:customStyle="1" w:styleId="ConsPlusNormal1">
    <w:name w:val="ConsPlusNormal Знак Знак"/>
    <w:link w:val="ConsPlusNormal0"/>
    <w:uiPriority w:val="99"/>
    <w:locked/>
    <w:rsid w:val="00E72942"/>
    <w:rPr>
      <w:rFonts w:ascii="Arial" w:hAnsi="Arial" w:cs="Times New Roman"/>
      <w:sz w:val="22"/>
      <w:szCs w:val="22"/>
      <w:lang w:val="ru-RU" w:eastAsia="ru-RU" w:bidi="ar-SA"/>
    </w:rPr>
  </w:style>
  <w:style w:type="paragraph" w:styleId="34">
    <w:name w:val="Body Text Indent 3"/>
    <w:basedOn w:val="a"/>
    <w:link w:val="35"/>
    <w:uiPriority w:val="99"/>
    <w:rsid w:val="00E72942"/>
    <w:pPr>
      <w:widowControl w:val="0"/>
      <w:spacing w:after="120"/>
      <w:ind w:left="283"/>
    </w:pPr>
    <w:rPr>
      <w:kern w:val="1"/>
      <w:sz w:val="16"/>
      <w:szCs w:val="16"/>
      <w:lang w:eastAsia="hi-IN" w:bidi="hi-IN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styleId="24">
    <w:name w:val="List Bullet 2"/>
    <w:basedOn w:val="a"/>
    <w:autoRedefine/>
    <w:uiPriority w:val="99"/>
    <w:rsid w:val="00E72942"/>
    <w:pPr>
      <w:suppressAutoHyphens w:val="0"/>
      <w:ind w:left="283"/>
    </w:pPr>
    <w:rPr>
      <w:b/>
      <w:bCs/>
      <w:sz w:val="24"/>
      <w:szCs w:val="24"/>
      <w:lang w:eastAsia="ru-RU"/>
    </w:rPr>
  </w:style>
  <w:style w:type="character" w:customStyle="1" w:styleId="51">
    <w:name w:val="Знак Знак5"/>
    <w:uiPriority w:val="99"/>
    <w:rsid w:val="00E72942"/>
    <w:rPr>
      <w:rFonts w:ascii="Courier New" w:hAnsi="Courier New"/>
      <w:kern w:val="1"/>
      <w:lang w:val="ru-RU" w:eastAsia="hi-IN" w:bidi="hi-IN"/>
    </w:rPr>
  </w:style>
  <w:style w:type="character" w:customStyle="1" w:styleId="WW8Num5z0">
    <w:name w:val="WW8Num5z0"/>
    <w:uiPriority w:val="99"/>
    <w:rsid w:val="005E2EE1"/>
    <w:rPr>
      <w:rFonts w:ascii="Symbol" w:hAnsi="Symbol"/>
    </w:rPr>
  </w:style>
  <w:style w:type="character" w:customStyle="1" w:styleId="WW8Num6z0">
    <w:name w:val="WW8Num6z0"/>
    <w:uiPriority w:val="99"/>
    <w:rsid w:val="005E2EE1"/>
    <w:rPr>
      <w:rFonts w:ascii="Symbol" w:hAnsi="Symbol"/>
    </w:rPr>
  </w:style>
  <w:style w:type="character" w:customStyle="1" w:styleId="WW8Num6z1">
    <w:name w:val="WW8Num6z1"/>
    <w:uiPriority w:val="99"/>
    <w:rsid w:val="005E2EE1"/>
    <w:rPr>
      <w:rFonts w:ascii="Courier New" w:hAnsi="Courier New"/>
    </w:rPr>
  </w:style>
  <w:style w:type="character" w:customStyle="1" w:styleId="WW8Num4z1">
    <w:name w:val="WW8Num4z1"/>
    <w:uiPriority w:val="99"/>
    <w:rsid w:val="005E2EE1"/>
    <w:rPr>
      <w:rFonts w:ascii="Courier New" w:hAnsi="Courier New"/>
    </w:rPr>
  </w:style>
  <w:style w:type="character" w:customStyle="1" w:styleId="WW8Num5z1">
    <w:name w:val="WW8Num5z1"/>
    <w:uiPriority w:val="99"/>
    <w:rsid w:val="005E2EE1"/>
    <w:rPr>
      <w:rFonts w:ascii="OpenSymbol" w:eastAsia="Times New Roman"/>
    </w:rPr>
  </w:style>
  <w:style w:type="character" w:customStyle="1" w:styleId="WW8Num6z2">
    <w:name w:val="WW8Num6z2"/>
    <w:uiPriority w:val="99"/>
    <w:rsid w:val="005E2EE1"/>
    <w:rPr>
      <w:rFonts w:ascii="Wingdings" w:hAnsi="Wingdings"/>
    </w:rPr>
  </w:style>
  <w:style w:type="character" w:customStyle="1" w:styleId="WW8Num7z0">
    <w:name w:val="WW8Num7z0"/>
    <w:uiPriority w:val="99"/>
    <w:rsid w:val="005E2EE1"/>
    <w:rPr>
      <w:rFonts w:ascii="Symbol" w:hAnsi="Symbol"/>
    </w:rPr>
  </w:style>
  <w:style w:type="character" w:customStyle="1" w:styleId="WW8Num7z1">
    <w:name w:val="WW8Num7z1"/>
    <w:uiPriority w:val="99"/>
    <w:rsid w:val="005E2EE1"/>
    <w:rPr>
      <w:rFonts w:ascii="Wingdings" w:hAnsi="Wingdings"/>
    </w:rPr>
  </w:style>
  <w:style w:type="character" w:customStyle="1" w:styleId="WW8Num7z2">
    <w:name w:val="WW8Num7z2"/>
    <w:uiPriority w:val="99"/>
    <w:rsid w:val="005E2EE1"/>
    <w:rPr>
      <w:rFonts w:ascii="Wingdings" w:hAnsi="Wingdings"/>
    </w:rPr>
  </w:style>
  <w:style w:type="character" w:customStyle="1" w:styleId="WW8Num3z2">
    <w:name w:val="WW8Num3z2"/>
    <w:uiPriority w:val="99"/>
    <w:rsid w:val="005E2EE1"/>
    <w:rPr>
      <w:rFonts w:ascii="Wingdings" w:hAnsi="Wingdings"/>
    </w:rPr>
  </w:style>
  <w:style w:type="character" w:customStyle="1" w:styleId="WW8Num3z3">
    <w:name w:val="WW8Num3z3"/>
    <w:uiPriority w:val="99"/>
    <w:rsid w:val="005E2EE1"/>
    <w:rPr>
      <w:rFonts w:ascii="Symbol" w:hAnsi="Symbol"/>
    </w:rPr>
  </w:style>
  <w:style w:type="character" w:customStyle="1" w:styleId="WW8Num4z2">
    <w:name w:val="WW8Num4z2"/>
    <w:uiPriority w:val="99"/>
    <w:rsid w:val="005E2EE1"/>
    <w:rPr>
      <w:rFonts w:ascii="Wingdings" w:hAnsi="Wingdings"/>
    </w:rPr>
  </w:style>
  <w:style w:type="character" w:customStyle="1" w:styleId="WW8Num8z0">
    <w:name w:val="WW8Num8z0"/>
    <w:uiPriority w:val="99"/>
    <w:rsid w:val="005E2EE1"/>
    <w:rPr>
      <w:rFonts w:ascii="Symbol" w:hAnsi="Symbol"/>
    </w:rPr>
  </w:style>
  <w:style w:type="character" w:customStyle="1" w:styleId="WW8Num8z1">
    <w:name w:val="WW8Num8z1"/>
    <w:uiPriority w:val="99"/>
    <w:rsid w:val="005E2EE1"/>
    <w:rPr>
      <w:rFonts w:ascii="Courier New" w:hAnsi="Courier New"/>
    </w:rPr>
  </w:style>
  <w:style w:type="character" w:customStyle="1" w:styleId="WW8Num8z2">
    <w:name w:val="WW8Num8z2"/>
    <w:uiPriority w:val="99"/>
    <w:rsid w:val="005E2EE1"/>
    <w:rPr>
      <w:rFonts w:ascii="Wingdings" w:hAnsi="Wingdings"/>
    </w:rPr>
  </w:style>
  <w:style w:type="character" w:customStyle="1" w:styleId="WW8Num9z0">
    <w:name w:val="WW8Num9z0"/>
    <w:uiPriority w:val="99"/>
    <w:rsid w:val="005E2EE1"/>
    <w:rPr>
      <w:rFonts w:ascii="Symbol" w:hAnsi="Symbol"/>
    </w:rPr>
  </w:style>
  <w:style w:type="character" w:customStyle="1" w:styleId="WW8Num10z0">
    <w:name w:val="WW8Num10z0"/>
    <w:uiPriority w:val="99"/>
    <w:rsid w:val="005E2EE1"/>
    <w:rPr>
      <w:rFonts w:ascii="Symbol" w:hAnsi="Symbol"/>
    </w:rPr>
  </w:style>
  <w:style w:type="character" w:customStyle="1" w:styleId="WW8Num11z0">
    <w:name w:val="WW8Num11z0"/>
    <w:uiPriority w:val="99"/>
    <w:rsid w:val="005E2EE1"/>
    <w:rPr>
      <w:rFonts w:ascii="Symbol" w:hAnsi="Symbol"/>
      <w:color w:val="000000"/>
    </w:rPr>
  </w:style>
  <w:style w:type="character" w:customStyle="1" w:styleId="WW8Num12z0">
    <w:name w:val="WW8Num12z0"/>
    <w:uiPriority w:val="99"/>
    <w:rsid w:val="005E2EE1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5E2EE1"/>
    <w:rPr>
      <w:rFonts w:ascii="Courier New" w:hAnsi="Courier New"/>
    </w:rPr>
  </w:style>
  <w:style w:type="character" w:customStyle="1" w:styleId="WW8Num12z2">
    <w:name w:val="WW8Num12z2"/>
    <w:uiPriority w:val="99"/>
    <w:rsid w:val="005E2EE1"/>
    <w:rPr>
      <w:rFonts w:ascii="Wingdings" w:hAnsi="Wingdings"/>
    </w:rPr>
  </w:style>
  <w:style w:type="character" w:customStyle="1" w:styleId="WW8Num12z3">
    <w:name w:val="WW8Num12z3"/>
    <w:uiPriority w:val="99"/>
    <w:rsid w:val="005E2EE1"/>
    <w:rPr>
      <w:rFonts w:ascii="Symbol" w:hAnsi="Symbol"/>
    </w:rPr>
  </w:style>
  <w:style w:type="character" w:customStyle="1" w:styleId="WW8Num13z0">
    <w:name w:val="WW8Num13z0"/>
    <w:uiPriority w:val="99"/>
    <w:rsid w:val="005E2EE1"/>
    <w:rPr>
      <w:rFonts w:ascii="Symbol" w:hAnsi="Symbol"/>
      <w:color w:val="000000"/>
    </w:rPr>
  </w:style>
  <w:style w:type="character" w:customStyle="1" w:styleId="WW8Num14z0">
    <w:name w:val="WW8Num14z0"/>
    <w:uiPriority w:val="99"/>
    <w:rsid w:val="005E2EE1"/>
    <w:rPr>
      <w:rFonts w:ascii="Symbol" w:hAnsi="Symbol"/>
      <w:color w:val="000000"/>
    </w:rPr>
  </w:style>
  <w:style w:type="character" w:customStyle="1" w:styleId="WW8Num15z0">
    <w:name w:val="WW8Num15z0"/>
    <w:uiPriority w:val="99"/>
    <w:rsid w:val="005E2EE1"/>
    <w:rPr>
      <w:rFonts w:ascii="Symbol" w:hAnsi="Symbol"/>
      <w:color w:val="000000"/>
    </w:rPr>
  </w:style>
  <w:style w:type="character" w:customStyle="1" w:styleId="afffff">
    <w:name w:val="Символ нумерации"/>
    <w:uiPriority w:val="99"/>
    <w:rsid w:val="005E2EE1"/>
  </w:style>
  <w:style w:type="character" w:styleId="afffff0">
    <w:name w:val="Hyperlink"/>
    <w:uiPriority w:val="99"/>
    <w:rsid w:val="00D11AEE"/>
    <w:rPr>
      <w:rFonts w:cs="Times New Roman"/>
      <w:color w:val="0000FF"/>
      <w:u w:val="single"/>
    </w:rPr>
  </w:style>
  <w:style w:type="character" w:customStyle="1" w:styleId="afffff1">
    <w:name w:val="Основной текст_"/>
    <w:uiPriority w:val="99"/>
    <w:rsid w:val="005E2EE1"/>
    <w:rPr>
      <w:rFonts w:ascii="Times New Roman" w:hAnsi="Times New Roman" w:cs="Times New Roman"/>
      <w:spacing w:val="1"/>
      <w:u w:val="none"/>
    </w:rPr>
  </w:style>
  <w:style w:type="paragraph" w:customStyle="1" w:styleId="afffff2">
    <w:name w:val="Знак"/>
    <w:basedOn w:val="a"/>
    <w:uiPriority w:val="99"/>
    <w:rsid w:val="005E2E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uiPriority w:val="99"/>
    <w:rsid w:val="005E2EE1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Знак1"/>
    <w:basedOn w:val="a"/>
    <w:uiPriority w:val="99"/>
    <w:rsid w:val="000175C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ffff3">
    <w:name w:val="Strong"/>
    <w:uiPriority w:val="99"/>
    <w:qFormat/>
    <w:rsid w:val="000175C7"/>
    <w:rPr>
      <w:rFonts w:ascii="Arial" w:hAnsi="Arial" w:cs="Arial"/>
      <w:b/>
      <w:bCs/>
    </w:rPr>
  </w:style>
  <w:style w:type="paragraph" w:styleId="25">
    <w:name w:val="Body Text 2"/>
    <w:basedOn w:val="a"/>
    <w:link w:val="26"/>
    <w:uiPriority w:val="99"/>
    <w:rsid w:val="000175C7"/>
    <w:pPr>
      <w:suppressAutoHyphens w:val="0"/>
      <w:spacing w:line="360" w:lineRule="auto"/>
    </w:pPr>
    <w:rPr>
      <w:sz w:val="32"/>
      <w:szCs w:val="32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A81303"/>
    <w:rPr>
      <w:rFonts w:ascii="Arial" w:hAnsi="Arial" w:cs="Arial"/>
      <w:lang w:eastAsia="ar-SA" w:bidi="ar-SA"/>
    </w:rPr>
  </w:style>
  <w:style w:type="character" w:styleId="afffff4">
    <w:name w:val="Emphasis"/>
    <w:uiPriority w:val="99"/>
    <w:qFormat/>
    <w:rsid w:val="000175C7"/>
    <w:rPr>
      <w:rFonts w:cs="Times New Roman"/>
      <w:i/>
      <w:iCs/>
    </w:rPr>
  </w:style>
  <w:style w:type="paragraph" w:styleId="afffff5">
    <w:name w:val="No Spacing"/>
    <w:basedOn w:val="a"/>
    <w:uiPriority w:val="99"/>
    <w:qFormat/>
    <w:rsid w:val="000175C7"/>
    <w:pPr>
      <w:suppressAutoHyphens w:val="0"/>
    </w:pPr>
    <w:rPr>
      <w:rFonts w:ascii="Calibri" w:hAnsi="Calibri" w:cs="Calibri"/>
      <w:lang w:val="en-US" w:eastAsia="en-US"/>
    </w:rPr>
  </w:style>
  <w:style w:type="paragraph" w:styleId="27">
    <w:name w:val="Body Text Indent 2"/>
    <w:basedOn w:val="a"/>
    <w:link w:val="28"/>
    <w:uiPriority w:val="99"/>
    <w:rsid w:val="000175C7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afffff6">
    <w:name w:val="Стиль"/>
    <w:uiPriority w:val="99"/>
    <w:rsid w:val="000175C7"/>
    <w:pPr>
      <w:jc w:val="both"/>
    </w:pPr>
    <w:rPr>
      <w:rFonts w:ascii="Arial" w:hAnsi="Arial" w:cs="Arial"/>
      <w:sz w:val="24"/>
      <w:szCs w:val="24"/>
    </w:rPr>
  </w:style>
  <w:style w:type="paragraph" w:customStyle="1" w:styleId="afffff7">
    <w:name w:val="Ильмира"/>
    <w:basedOn w:val="a"/>
    <w:autoRedefine/>
    <w:uiPriority w:val="99"/>
    <w:rsid w:val="000175C7"/>
    <w:pPr>
      <w:suppressAutoHyphens w:val="0"/>
      <w:jc w:val="center"/>
    </w:pPr>
    <w:rPr>
      <w:b/>
      <w:bCs/>
      <w:color w:val="A50021"/>
      <w:sz w:val="28"/>
      <w:szCs w:val="28"/>
      <w:lang w:eastAsia="ru-RU"/>
    </w:rPr>
  </w:style>
  <w:style w:type="character" w:styleId="afffff8">
    <w:name w:val="page number"/>
    <w:uiPriority w:val="99"/>
    <w:rsid w:val="000175C7"/>
    <w:rPr>
      <w:rFonts w:cs="Times New Roman"/>
    </w:rPr>
  </w:style>
  <w:style w:type="paragraph" w:styleId="afffff9">
    <w:name w:val="footer"/>
    <w:basedOn w:val="a"/>
    <w:link w:val="afffffa"/>
    <w:uiPriority w:val="99"/>
    <w:rsid w:val="000175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customStyle="1" w:styleId="afffffa">
    <w:name w:val="Нижний колонтитул Знак"/>
    <w:link w:val="afffff9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b">
    <w:name w:val="caption"/>
    <w:basedOn w:val="a"/>
    <w:next w:val="a"/>
    <w:uiPriority w:val="99"/>
    <w:qFormat/>
    <w:rsid w:val="000175C7"/>
    <w:pPr>
      <w:tabs>
        <w:tab w:val="left" w:pos="-3119"/>
      </w:tabs>
      <w:suppressAutoHyphens w:val="0"/>
    </w:pPr>
    <w:rPr>
      <w:b/>
      <w:bCs/>
      <w:sz w:val="24"/>
      <w:szCs w:val="24"/>
      <w:lang w:eastAsia="ru-RU"/>
    </w:rPr>
  </w:style>
  <w:style w:type="paragraph" w:styleId="36">
    <w:name w:val="Body Text 3"/>
    <w:basedOn w:val="a"/>
    <w:link w:val="37"/>
    <w:uiPriority w:val="99"/>
    <w:rsid w:val="000175C7"/>
    <w:pPr>
      <w:suppressAutoHyphens w:val="0"/>
      <w:spacing w:line="360" w:lineRule="auto"/>
    </w:pPr>
    <w:rPr>
      <w:b/>
      <w:bCs/>
      <w:i/>
      <w:iCs/>
      <w:color w:val="FF0000"/>
      <w:sz w:val="32"/>
      <w:szCs w:val="32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customStyle="1" w:styleId="c3c99">
    <w:name w:val="c3 c99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character" w:customStyle="1" w:styleId="c0c19">
    <w:name w:val="c0 c19"/>
    <w:uiPriority w:val="99"/>
    <w:rsid w:val="000175C7"/>
    <w:rPr>
      <w:rFonts w:cs="Times New Roman"/>
    </w:rPr>
  </w:style>
  <w:style w:type="character" w:customStyle="1" w:styleId="c0">
    <w:name w:val="c0"/>
    <w:uiPriority w:val="99"/>
    <w:rsid w:val="000175C7"/>
    <w:rPr>
      <w:rFonts w:cs="Times New Roman"/>
    </w:rPr>
  </w:style>
  <w:style w:type="paragraph" w:customStyle="1" w:styleId="c25c16c68">
    <w:name w:val="c25 c16 c6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83c25c16c28">
    <w:name w:val="c83 c25 c16 c2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3c58">
    <w:name w:val="c3 c5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styleId="afffffc">
    <w:name w:val="Body Text First Indent"/>
    <w:basedOn w:val="affff0"/>
    <w:link w:val="afffffd"/>
    <w:uiPriority w:val="99"/>
    <w:rsid w:val="000175C7"/>
    <w:pPr>
      <w:widowControl/>
      <w:suppressAutoHyphens w:val="0"/>
      <w:ind w:firstLine="210"/>
    </w:pPr>
    <w:rPr>
      <w:rFonts w:ascii="Calibri" w:hAnsi="Calibri" w:cs="Calibri"/>
      <w:kern w:val="0"/>
      <w:lang w:val="en-US" w:eastAsia="en-US" w:bidi="ar-SA"/>
    </w:rPr>
  </w:style>
  <w:style w:type="character" w:customStyle="1" w:styleId="afffffd">
    <w:name w:val="Красная строка Знак"/>
    <w:basedOn w:val="affff1"/>
    <w:link w:val="afffffc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e">
    <w:name w:val="List Bullet"/>
    <w:basedOn w:val="a"/>
    <w:uiPriority w:val="99"/>
    <w:rsid w:val="000175C7"/>
    <w:pPr>
      <w:tabs>
        <w:tab w:val="num" w:pos="360"/>
      </w:tabs>
      <w:suppressAutoHyphens w:val="0"/>
      <w:ind w:left="360" w:hanging="360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0175C7"/>
    <w:pPr>
      <w:widowControl w:val="0"/>
      <w:spacing w:after="120" w:line="480" w:lineRule="auto"/>
      <w:ind w:left="283"/>
    </w:pPr>
    <w:rPr>
      <w:color w:val="000000"/>
      <w:sz w:val="24"/>
      <w:szCs w:val="24"/>
      <w:lang w:val="en-US" w:eastAsia="en-US"/>
    </w:rPr>
  </w:style>
  <w:style w:type="character" w:styleId="affffff">
    <w:name w:val="FollowedHyperlink"/>
    <w:uiPriority w:val="99"/>
    <w:rsid w:val="000175C7"/>
    <w:rPr>
      <w:rFonts w:cs="Times New Roman"/>
      <w:color w:val="800080"/>
      <w:u w:val="single"/>
    </w:rPr>
  </w:style>
  <w:style w:type="paragraph" w:styleId="affffff0">
    <w:name w:val="header"/>
    <w:basedOn w:val="a"/>
    <w:link w:val="affffff1"/>
    <w:uiPriority w:val="99"/>
    <w:rsid w:val="001075A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affffff1">
    <w:name w:val="Верхний колонтитул Знак"/>
    <w:link w:val="affffff0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customStyle="1" w:styleId="38">
    <w:name w:val="Знак Знак3"/>
    <w:uiPriority w:val="99"/>
    <w:rsid w:val="001075AD"/>
    <w:rPr>
      <w:rFonts w:ascii="Cambria" w:hAnsi="Cambria" w:cs="Cambria"/>
      <w:sz w:val="24"/>
      <w:szCs w:val="24"/>
      <w:lang w:val="ru-RU" w:eastAsia="ru-RU"/>
    </w:rPr>
  </w:style>
  <w:style w:type="paragraph" w:customStyle="1" w:styleId="ConsNormal">
    <w:name w:val="ConsNormal"/>
    <w:uiPriority w:val="99"/>
    <w:rsid w:val="001075AD"/>
    <w:pPr>
      <w:widowControl w:val="0"/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Exact">
    <w:name w:val="Основной текст Exact"/>
    <w:uiPriority w:val="99"/>
    <w:rsid w:val="009864B0"/>
    <w:rPr>
      <w:rFonts w:ascii="Times New Roman" w:hAnsi="Times New Roman" w:cs="Times New Roman"/>
      <w:spacing w:val="7"/>
      <w:sz w:val="18"/>
      <w:szCs w:val="18"/>
      <w:u w:val="none"/>
    </w:rPr>
  </w:style>
  <w:style w:type="character" w:customStyle="1" w:styleId="0ptExact">
    <w:name w:val="Основной текст + Интервал 0 pt Exact"/>
    <w:uiPriority w:val="99"/>
    <w:rsid w:val="009864B0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</w:rPr>
  </w:style>
  <w:style w:type="character" w:customStyle="1" w:styleId="29">
    <w:name w:val="Основной текст (2)_"/>
    <w:link w:val="2a"/>
    <w:uiPriority w:val="99"/>
    <w:locked/>
    <w:rsid w:val="009864B0"/>
    <w:rPr>
      <w:rFonts w:cs="Times New Roman"/>
      <w:b/>
      <w:bCs/>
      <w:sz w:val="15"/>
      <w:szCs w:val="15"/>
    </w:rPr>
  </w:style>
  <w:style w:type="character" w:customStyle="1" w:styleId="39">
    <w:name w:val="Основной текст (3)_"/>
    <w:link w:val="3a"/>
    <w:uiPriority w:val="99"/>
    <w:locked/>
    <w:rsid w:val="009864B0"/>
    <w:rPr>
      <w:rFonts w:ascii="Century Gothic" w:hAnsi="Century Gothic" w:cs="Century Gothic"/>
      <w:b/>
      <w:bCs/>
      <w:sz w:val="10"/>
      <w:szCs w:val="10"/>
    </w:rPr>
  </w:style>
  <w:style w:type="character" w:customStyle="1" w:styleId="22pt">
    <w:name w:val="Основной текст (2) + Интервал 2 pt"/>
    <w:uiPriority w:val="99"/>
    <w:rsid w:val="009864B0"/>
    <w:rPr>
      <w:rFonts w:cs="Times New Roman"/>
      <w:b/>
      <w:bCs/>
      <w:spacing w:val="50"/>
      <w:sz w:val="15"/>
      <w:szCs w:val="15"/>
    </w:rPr>
  </w:style>
  <w:style w:type="character" w:customStyle="1" w:styleId="44">
    <w:name w:val="Основной текст (4)_"/>
    <w:link w:val="410"/>
    <w:uiPriority w:val="99"/>
    <w:locked/>
    <w:rsid w:val="009864B0"/>
    <w:rPr>
      <w:rFonts w:cs="Times New Roman"/>
      <w:b/>
      <w:bCs/>
      <w:i/>
      <w:iCs/>
      <w:spacing w:val="20"/>
    </w:rPr>
  </w:style>
  <w:style w:type="character" w:customStyle="1" w:styleId="45">
    <w:name w:val="Основной текст (4)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46">
    <w:name w:val="Основной текст (4) + Малые прописные"/>
    <w:uiPriority w:val="99"/>
    <w:rsid w:val="009864B0"/>
    <w:rPr>
      <w:rFonts w:cs="Times New Roman"/>
      <w:b/>
      <w:bCs/>
      <w:i/>
      <w:iCs/>
      <w:smallCaps/>
      <w:spacing w:val="20"/>
      <w:u w:val="single"/>
      <w:lang w:val="en-US" w:eastAsia="en-US"/>
    </w:rPr>
  </w:style>
  <w:style w:type="character" w:customStyle="1" w:styleId="4Batang">
    <w:name w:val="Основной текст (4) + Batang"/>
    <w:aliases w:val="Не полужирный,Не курсив,Интервал 0 pt"/>
    <w:uiPriority w:val="99"/>
    <w:rsid w:val="009864B0"/>
    <w:rPr>
      <w:rFonts w:ascii="Batang" w:eastAsia="Batang" w:cs="Batang"/>
      <w:b/>
      <w:bCs/>
      <w:i/>
      <w:iCs/>
      <w:spacing w:val="0"/>
    </w:rPr>
  </w:style>
  <w:style w:type="character" w:customStyle="1" w:styleId="420">
    <w:name w:val="Основной текст (4)2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52">
    <w:name w:val="Основной текст (5)_"/>
    <w:link w:val="510"/>
    <w:uiPriority w:val="99"/>
    <w:locked/>
    <w:rsid w:val="009864B0"/>
    <w:rPr>
      <w:rFonts w:cs="Times New Roman"/>
      <w:b/>
      <w:bCs/>
      <w:sz w:val="18"/>
      <w:szCs w:val="18"/>
    </w:rPr>
  </w:style>
  <w:style w:type="character" w:customStyle="1" w:styleId="2pt">
    <w:name w:val="Основной текст + Интервал 2 pt"/>
    <w:uiPriority w:val="99"/>
    <w:rsid w:val="009864B0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16">
    <w:name w:val="Заголовок №1_"/>
    <w:link w:val="17"/>
    <w:uiPriority w:val="99"/>
    <w:locked/>
    <w:rsid w:val="009864B0"/>
    <w:rPr>
      <w:rFonts w:cs="Times New Roman"/>
      <w:sz w:val="36"/>
      <w:szCs w:val="36"/>
    </w:rPr>
  </w:style>
  <w:style w:type="character" w:customStyle="1" w:styleId="126pt">
    <w:name w:val="Заголовок №1 + 26 pt"/>
    <w:aliases w:val="Курсив,Интервал -2 pt"/>
    <w:uiPriority w:val="99"/>
    <w:rsid w:val="009864B0"/>
    <w:rPr>
      <w:rFonts w:cs="Times New Roman"/>
      <w:i/>
      <w:iCs/>
      <w:spacing w:val="-50"/>
      <w:sz w:val="52"/>
      <w:szCs w:val="52"/>
    </w:rPr>
  </w:style>
  <w:style w:type="character" w:customStyle="1" w:styleId="affffff2">
    <w:name w:val="Основной текст + Полужирный"/>
    <w:aliases w:val="Курсив8,Интервал 1 pt"/>
    <w:uiPriority w:val="99"/>
    <w:rsid w:val="009864B0"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34pt">
    <w:name w:val="Основной текст (3) + 4 pt"/>
    <w:aliases w:val="Курсив7,Интервал 1 pt1"/>
    <w:uiPriority w:val="99"/>
    <w:rsid w:val="009864B0"/>
    <w:rPr>
      <w:rFonts w:ascii="Century Gothic" w:hAnsi="Century Gothic" w:cs="Century Gothic"/>
      <w:b/>
      <w:bCs/>
      <w:i/>
      <w:iCs/>
      <w:spacing w:val="30"/>
      <w:sz w:val="8"/>
      <w:szCs w:val="8"/>
      <w:lang w:val="en-US" w:eastAsia="en-US"/>
    </w:rPr>
  </w:style>
  <w:style w:type="character" w:customStyle="1" w:styleId="2b">
    <w:name w:val="Заголовок №2_"/>
    <w:link w:val="2c"/>
    <w:uiPriority w:val="99"/>
    <w:locked/>
    <w:rsid w:val="009864B0"/>
    <w:rPr>
      <w:rFonts w:cs="Times New Roman"/>
      <w:b/>
      <w:bCs/>
      <w:i/>
      <w:iCs/>
      <w:spacing w:val="20"/>
      <w:sz w:val="19"/>
      <w:szCs w:val="19"/>
    </w:rPr>
  </w:style>
  <w:style w:type="character" w:customStyle="1" w:styleId="53">
    <w:name w:val="Основной текст (5)"/>
    <w:basedOn w:val="52"/>
    <w:uiPriority w:val="99"/>
    <w:rsid w:val="009864B0"/>
    <w:rPr>
      <w:rFonts w:cs="Times New Roman"/>
      <w:b/>
      <w:bCs/>
      <w:sz w:val="18"/>
      <w:szCs w:val="18"/>
    </w:rPr>
  </w:style>
  <w:style w:type="character" w:customStyle="1" w:styleId="affffff3">
    <w:name w:val="Колонтитул_"/>
    <w:link w:val="18"/>
    <w:uiPriority w:val="99"/>
    <w:locked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affffff4">
    <w:name w:val="Колонтитул"/>
    <w:basedOn w:val="affffff3"/>
    <w:uiPriority w:val="99"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220">
    <w:name w:val="Заголовок №2 (2)_"/>
    <w:link w:val="221"/>
    <w:uiPriority w:val="99"/>
    <w:locked/>
    <w:rsid w:val="009864B0"/>
    <w:rPr>
      <w:rFonts w:cs="Times New Roman"/>
      <w:b/>
      <w:bCs/>
      <w:spacing w:val="60"/>
      <w:sz w:val="25"/>
      <w:szCs w:val="25"/>
    </w:rPr>
  </w:style>
  <w:style w:type="character" w:customStyle="1" w:styleId="50pt">
    <w:name w:val="Основной текст (5) + Интервал 0 pt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50pt1">
    <w:name w:val="Основной текст (5) + Интервал 0 pt1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2pt1">
    <w:name w:val="Основной текст + Интервал 2 pt1"/>
    <w:uiPriority w:val="99"/>
    <w:rsid w:val="009864B0"/>
    <w:rPr>
      <w:rFonts w:ascii="Times New Roman" w:hAnsi="Times New Roman" w:cs="Times New Roman"/>
      <w:spacing w:val="40"/>
      <w:sz w:val="19"/>
      <w:szCs w:val="19"/>
      <w:u w:val="none"/>
    </w:rPr>
  </w:style>
  <w:style w:type="character" w:customStyle="1" w:styleId="0ptExact1">
    <w:name w:val="Основной текст + Интервал 0 pt Exact1"/>
    <w:uiPriority w:val="99"/>
    <w:rsid w:val="009864B0"/>
    <w:rPr>
      <w:rFonts w:ascii="Times New Roman" w:hAnsi="Times New Roman" w:cs="Times New Roman"/>
      <w:spacing w:val="5"/>
      <w:sz w:val="18"/>
      <w:szCs w:val="18"/>
      <w:u w:val="none"/>
    </w:rPr>
  </w:style>
  <w:style w:type="character" w:customStyle="1" w:styleId="affffff5">
    <w:name w:val="Основной текст + Малые прописные"/>
    <w:uiPriority w:val="99"/>
    <w:rsid w:val="009864B0"/>
    <w:rPr>
      <w:rFonts w:ascii="Times New Roman" w:hAnsi="Times New Roman" w:cs="Times New Roman"/>
      <w:smallCaps/>
      <w:spacing w:val="1"/>
      <w:sz w:val="19"/>
      <w:szCs w:val="19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9864B0"/>
    <w:rPr>
      <w:rFonts w:ascii="Malgun Gothic" w:eastAsia="Malgun Gothic" w:cs="Malgun Gothic"/>
      <w:noProof/>
      <w:spacing w:val="30"/>
      <w:sz w:val="14"/>
      <w:szCs w:val="14"/>
      <w:lang w:val="en-US" w:eastAsia="en-US"/>
    </w:rPr>
  </w:style>
  <w:style w:type="character" w:customStyle="1" w:styleId="9pt">
    <w:name w:val="Основной текст + 9 pt"/>
    <w:aliases w:val="Полужирный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9pt8">
    <w:name w:val="Основной текст + 9 pt8"/>
    <w:aliases w:val="Полужирный6,Курсив6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7">
    <w:name w:val="Основной текст + 9 pt7"/>
    <w:aliases w:val="Полужирный5,Курсив5"/>
    <w:uiPriority w:val="99"/>
    <w:rsid w:val="009864B0"/>
    <w:rPr>
      <w:rFonts w:ascii="Times New Roman" w:hAnsi="Times New Roman" w:cs="Times New Roman"/>
      <w:b/>
      <w:bCs/>
      <w:i/>
      <w:iCs/>
      <w:noProof/>
      <w:spacing w:val="1"/>
      <w:sz w:val="18"/>
      <w:szCs w:val="18"/>
      <w:u w:val="none"/>
    </w:rPr>
  </w:style>
  <w:style w:type="character" w:customStyle="1" w:styleId="61">
    <w:name w:val="Основной текст (6)_"/>
    <w:link w:val="610"/>
    <w:uiPriority w:val="99"/>
    <w:locked/>
    <w:rsid w:val="009864B0"/>
    <w:rPr>
      <w:rFonts w:cs="Times New Roman"/>
      <w:b/>
      <w:bCs/>
      <w:i/>
      <w:iCs/>
      <w:sz w:val="18"/>
      <w:szCs w:val="18"/>
    </w:rPr>
  </w:style>
  <w:style w:type="character" w:customStyle="1" w:styleId="69">
    <w:name w:val="Основной текст (6) + 9"/>
    <w:aliases w:val="5 pt,Интервал 0 pt5,Основной текст + 10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62">
    <w:name w:val="Основной текст (6)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3">
    <w:name w:val="Основной текст (6) + Не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94">
    <w:name w:val="Основной текст (6) + 94"/>
    <w:aliases w:val="5 pt8,Не полужирный6,Не курсив4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71">
    <w:name w:val="Основной текст (7)_"/>
    <w:link w:val="710"/>
    <w:uiPriority w:val="99"/>
    <w:locked/>
    <w:rsid w:val="009864B0"/>
    <w:rPr>
      <w:rFonts w:cs="Times New Roman"/>
      <w:b/>
      <w:bCs/>
      <w:i/>
      <w:iCs/>
      <w:spacing w:val="10"/>
      <w:sz w:val="19"/>
      <w:szCs w:val="19"/>
    </w:rPr>
  </w:style>
  <w:style w:type="character" w:customStyle="1" w:styleId="72">
    <w:name w:val="Основной текст (7) + Не полужирный"/>
    <w:aliases w:val="Не курсив3,Интервал 0 pt4"/>
    <w:uiPriority w:val="99"/>
    <w:rsid w:val="009864B0"/>
    <w:rPr>
      <w:rFonts w:cs="Times New Roman"/>
      <w:b/>
      <w:bCs/>
      <w:i/>
      <w:iCs/>
      <w:spacing w:val="0"/>
      <w:sz w:val="19"/>
      <w:szCs w:val="19"/>
      <w:u w:val="single"/>
    </w:rPr>
  </w:style>
  <w:style w:type="character" w:customStyle="1" w:styleId="73">
    <w:name w:val="Основной текст (7)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59">
    <w:name w:val="Основной текст (5) + 9"/>
    <w:aliases w:val="5 pt7,Не полужирный5"/>
    <w:uiPriority w:val="99"/>
    <w:rsid w:val="009864B0"/>
    <w:rPr>
      <w:rFonts w:cs="Times New Roman"/>
      <w:b/>
      <w:bCs/>
      <w:sz w:val="19"/>
      <w:szCs w:val="19"/>
      <w:u w:val="single"/>
    </w:rPr>
  </w:style>
  <w:style w:type="character" w:customStyle="1" w:styleId="530">
    <w:name w:val="Основной текст (5)3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592">
    <w:name w:val="Основной текст (5) + 92"/>
    <w:aliases w:val="5 pt6,Не полужирный4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693">
    <w:name w:val="Основной текст (6) + 93"/>
    <w:aliases w:val="5 pt5,Интервал 0 pt3"/>
    <w:uiPriority w:val="99"/>
    <w:rsid w:val="009864B0"/>
    <w:rPr>
      <w:rFonts w:cs="Times New Roman"/>
      <w:b/>
      <w:bCs/>
      <w:i/>
      <w:iCs/>
      <w:noProof/>
      <w:spacing w:val="10"/>
      <w:sz w:val="19"/>
      <w:szCs w:val="19"/>
    </w:rPr>
  </w:style>
  <w:style w:type="character" w:customStyle="1" w:styleId="54">
    <w:name w:val="Основной текст (5) +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1pt0">
    <w:name w:val="Основной текст + Интервал 1 pt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2d">
    <w:name w:val="Основной текст + Полужирный2"/>
    <w:aliases w:val="Курсив4,Интервал 0 pt2"/>
    <w:uiPriority w:val="99"/>
    <w:rsid w:val="009864B0"/>
    <w:rPr>
      <w:rFonts w:ascii="Times New Roman" w:hAnsi="Times New Roman" w:cs="Times New Roman"/>
      <w:b/>
      <w:bCs/>
      <w:i/>
      <w:iCs/>
      <w:spacing w:val="10"/>
      <w:sz w:val="19"/>
      <w:szCs w:val="19"/>
      <w:u w:val="single"/>
    </w:rPr>
  </w:style>
  <w:style w:type="character" w:customStyle="1" w:styleId="19">
    <w:name w:val="Основной текст + Полужирный1"/>
    <w:aliases w:val="Курсив3,Интервал 0 pt1"/>
    <w:uiPriority w:val="99"/>
    <w:rsid w:val="009864B0"/>
    <w:rPr>
      <w:rFonts w:ascii="Times New Roman" w:hAnsi="Times New Roman" w:cs="Times New Roman"/>
      <w:b/>
      <w:bCs/>
      <w:i/>
      <w:iCs/>
      <w:noProof/>
      <w:spacing w:val="10"/>
      <w:sz w:val="19"/>
      <w:szCs w:val="19"/>
      <w:u w:val="none"/>
    </w:rPr>
  </w:style>
  <w:style w:type="character" w:customStyle="1" w:styleId="9pt6">
    <w:name w:val="Основной текст + 9 pt6"/>
    <w:aliases w:val="Полужирный4,Курсив2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5">
    <w:name w:val="Основной текст + 9 pt5"/>
    <w:aliases w:val="Полужирный3,Курсив1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none"/>
    </w:rPr>
  </w:style>
  <w:style w:type="character" w:customStyle="1" w:styleId="630">
    <w:name w:val="Основной текст (6)3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20">
    <w:name w:val="Основной текст (6)2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692">
    <w:name w:val="Основной текст (6) + 92"/>
    <w:aliases w:val="5 pt4,Не полужирный3,Не курсив2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621">
    <w:name w:val="Основной текст (6) + Не курсив2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9pt4">
    <w:name w:val="Основной текст + 9 pt4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9pt3">
    <w:name w:val="Основной текст + 9 pt3"/>
    <w:aliases w:val="Полужирный2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520">
    <w:name w:val="Основной текст (5)2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9pt2">
    <w:name w:val="Основной текст + 9 pt2"/>
    <w:aliases w:val="Полужирный1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591">
    <w:name w:val="Основной текст (5) + 91"/>
    <w:aliases w:val="5 pt3,Не полужирный2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LucidaSansUnicode">
    <w:name w:val="Колонтитул + Lucida Sans Unicode"/>
    <w:aliases w:val="6,5 pt2"/>
    <w:uiPriority w:val="99"/>
    <w:rsid w:val="009864B0"/>
    <w:rPr>
      <w:rFonts w:ascii="Lucida Sans Unicode" w:eastAsia="Malgun Gothic" w:hAnsi="Lucida Sans Unicode" w:cs="Lucida Sans Unicode"/>
      <w:sz w:val="13"/>
      <w:szCs w:val="13"/>
      <w:lang w:val="en-US" w:eastAsia="en-US"/>
    </w:rPr>
  </w:style>
  <w:style w:type="character" w:customStyle="1" w:styleId="47">
    <w:name w:val="Заголовок №4_"/>
    <w:link w:val="48"/>
    <w:uiPriority w:val="99"/>
    <w:locked/>
    <w:rsid w:val="009864B0"/>
    <w:rPr>
      <w:rFonts w:cs="Times New Roman"/>
      <w:b/>
      <w:bCs/>
      <w:sz w:val="21"/>
      <w:szCs w:val="21"/>
    </w:rPr>
  </w:style>
  <w:style w:type="character" w:customStyle="1" w:styleId="611">
    <w:name w:val="Основной текст (6) + Не курсив1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1pt1">
    <w:name w:val="Основной текст + Интервал 1 pt1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691">
    <w:name w:val="Основной текст (6) + 91"/>
    <w:aliases w:val="5 pt1,Не полужирный1,Не курсив1"/>
    <w:uiPriority w:val="99"/>
    <w:rsid w:val="009864B0"/>
    <w:rPr>
      <w:rFonts w:cs="Times New Roman"/>
      <w:b/>
      <w:bCs/>
      <w:i/>
      <w:iCs/>
      <w:sz w:val="19"/>
      <w:szCs w:val="19"/>
      <w:u w:val="single"/>
    </w:rPr>
  </w:style>
  <w:style w:type="character" w:customStyle="1" w:styleId="9pt1">
    <w:name w:val="Основной текст + 9 pt1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10pt">
    <w:name w:val="Основной текст + 10 pt"/>
    <w:uiPriority w:val="99"/>
    <w:rsid w:val="009864B0"/>
    <w:rPr>
      <w:rFonts w:ascii="Times New Roman" w:hAnsi="Times New Roman" w:cs="Times New Roman"/>
      <w:noProof/>
      <w:spacing w:val="1"/>
      <w:sz w:val="20"/>
      <w:szCs w:val="20"/>
      <w:u w:val="none"/>
    </w:rPr>
  </w:style>
  <w:style w:type="paragraph" w:customStyle="1" w:styleId="2a">
    <w:name w:val="Основной текст (2)"/>
    <w:basedOn w:val="a"/>
    <w:link w:val="29"/>
    <w:uiPriority w:val="99"/>
    <w:rsid w:val="009864B0"/>
    <w:pPr>
      <w:widowControl w:val="0"/>
      <w:shd w:val="clear" w:color="auto" w:fill="FFFFFF"/>
      <w:suppressAutoHyphens w:val="0"/>
      <w:spacing w:line="170" w:lineRule="exact"/>
    </w:pPr>
    <w:rPr>
      <w:b/>
      <w:bCs/>
      <w:noProof/>
      <w:sz w:val="15"/>
      <w:szCs w:val="15"/>
      <w:lang w:eastAsia="ru-RU"/>
    </w:rPr>
  </w:style>
  <w:style w:type="paragraph" w:customStyle="1" w:styleId="3a">
    <w:name w:val="Основной текст (3)"/>
    <w:basedOn w:val="a"/>
    <w:link w:val="39"/>
    <w:uiPriority w:val="99"/>
    <w:rsid w:val="009864B0"/>
    <w:pPr>
      <w:widowControl w:val="0"/>
      <w:shd w:val="clear" w:color="auto" w:fill="FFFFFF"/>
      <w:suppressAutoHyphens w:val="0"/>
      <w:spacing w:after="180" w:line="170" w:lineRule="exact"/>
    </w:pPr>
    <w:rPr>
      <w:rFonts w:ascii="Century Gothic" w:hAnsi="Century Gothic" w:cs="Century Gothic"/>
      <w:b/>
      <w:bCs/>
      <w:noProof/>
      <w:sz w:val="10"/>
      <w:szCs w:val="10"/>
      <w:lang w:eastAsia="ru-RU"/>
    </w:rPr>
  </w:style>
  <w:style w:type="paragraph" w:customStyle="1" w:styleId="410">
    <w:name w:val="Основной текст (4)1"/>
    <w:basedOn w:val="a"/>
    <w:link w:val="44"/>
    <w:uiPriority w:val="99"/>
    <w:rsid w:val="009864B0"/>
    <w:pPr>
      <w:widowControl w:val="0"/>
      <w:shd w:val="clear" w:color="auto" w:fill="FFFFFF"/>
      <w:suppressAutoHyphens w:val="0"/>
      <w:spacing w:before="360" w:after="360" w:line="240" w:lineRule="atLeast"/>
    </w:pPr>
    <w:rPr>
      <w:b/>
      <w:bCs/>
      <w:i/>
      <w:iCs/>
      <w:noProof/>
      <w:spacing w:val="20"/>
      <w:sz w:val="20"/>
      <w:szCs w:val="20"/>
      <w:lang w:eastAsia="ru-RU"/>
    </w:rPr>
  </w:style>
  <w:style w:type="paragraph" w:customStyle="1" w:styleId="510">
    <w:name w:val="Основной текст (5)1"/>
    <w:basedOn w:val="a"/>
    <w:link w:val="52"/>
    <w:uiPriority w:val="99"/>
    <w:rsid w:val="009864B0"/>
    <w:pPr>
      <w:widowControl w:val="0"/>
      <w:shd w:val="clear" w:color="auto" w:fill="FFFFFF"/>
      <w:suppressAutoHyphens w:val="0"/>
      <w:spacing w:before="360" w:after="360" w:line="230" w:lineRule="exact"/>
    </w:pPr>
    <w:rPr>
      <w:b/>
      <w:bCs/>
      <w:noProof/>
      <w:sz w:val="18"/>
      <w:szCs w:val="18"/>
      <w:lang w:eastAsia="ru-RU"/>
    </w:rPr>
  </w:style>
  <w:style w:type="paragraph" w:customStyle="1" w:styleId="17">
    <w:name w:val="Заголовок №1"/>
    <w:basedOn w:val="a"/>
    <w:link w:val="16"/>
    <w:uiPriority w:val="99"/>
    <w:rsid w:val="009864B0"/>
    <w:pPr>
      <w:widowControl w:val="0"/>
      <w:shd w:val="clear" w:color="auto" w:fill="FFFFFF"/>
      <w:suppressAutoHyphens w:val="0"/>
      <w:spacing w:before="180" w:line="240" w:lineRule="atLeast"/>
      <w:outlineLvl w:val="0"/>
    </w:pPr>
    <w:rPr>
      <w:noProof/>
      <w:sz w:val="36"/>
      <w:szCs w:val="36"/>
      <w:lang w:eastAsia="ru-RU"/>
    </w:rPr>
  </w:style>
  <w:style w:type="paragraph" w:customStyle="1" w:styleId="2c">
    <w:name w:val="Заголовок №2"/>
    <w:basedOn w:val="a"/>
    <w:link w:val="2b"/>
    <w:uiPriority w:val="99"/>
    <w:rsid w:val="009864B0"/>
    <w:pPr>
      <w:widowControl w:val="0"/>
      <w:shd w:val="clear" w:color="auto" w:fill="FFFFFF"/>
      <w:suppressAutoHyphens w:val="0"/>
      <w:spacing w:after="180" w:line="240" w:lineRule="atLeast"/>
      <w:outlineLvl w:val="1"/>
    </w:pPr>
    <w:rPr>
      <w:b/>
      <w:bCs/>
      <w:i/>
      <w:iCs/>
      <w:noProof/>
      <w:spacing w:val="20"/>
      <w:sz w:val="19"/>
      <w:szCs w:val="19"/>
      <w:lang w:eastAsia="ru-RU"/>
    </w:rPr>
  </w:style>
  <w:style w:type="paragraph" w:customStyle="1" w:styleId="18">
    <w:name w:val="Колонтитул1"/>
    <w:basedOn w:val="a"/>
    <w:link w:val="affffff3"/>
    <w:uiPriority w:val="99"/>
    <w:rsid w:val="009864B0"/>
    <w:pPr>
      <w:widowControl w:val="0"/>
      <w:shd w:val="clear" w:color="auto" w:fill="FFFFFF"/>
      <w:suppressAutoHyphens w:val="0"/>
      <w:spacing w:line="240" w:lineRule="atLeast"/>
    </w:pPr>
    <w:rPr>
      <w:rFonts w:ascii="Malgun Gothic" w:eastAsia="Malgun Gothic" w:hAnsi="Times New Roman" w:cs="Malgun Gothic"/>
      <w:sz w:val="14"/>
      <w:szCs w:val="14"/>
      <w:lang w:val="en-US" w:eastAsia="en-US"/>
    </w:rPr>
  </w:style>
  <w:style w:type="paragraph" w:customStyle="1" w:styleId="221">
    <w:name w:val="Заголовок №2 (2)"/>
    <w:basedOn w:val="a"/>
    <w:link w:val="220"/>
    <w:uiPriority w:val="99"/>
    <w:rsid w:val="009864B0"/>
    <w:pPr>
      <w:widowControl w:val="0"/>
      <w:shd w:val="clear" w:color="auto" w:fill="FFFFFF"/>
      <w:suppressAutoHyphens w:val="0"/>
      <w:spacing w:before="2760" w:after="600" w:line="240" w:lineRule="atLeast"/>
      <w:jc w:val="center"/>
      <w:outlineLvl w:val="1"/>
    </w:pPr>
    <w:rPr>
      <w:b/>
      <w:bCs/>
      <w:noProof/>
      <w:spacing w:val="60"/>
      <w:sz w:val="25"/>
      <w:szCs w:val="25"/>
      <w:lang w:eastAsia="ru-RU"/>
    </w:rPr>
  </w:style>
  <w:style w:type="paragraph" w:customStyle="1" w:styleId="610">
    <w:name w:val="Основной текст (6)1"/>
    <w:basedOn w:val="a"/>
    <w:link w:val="6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z w:val="18"/>
      <w:szCs w:val="18"/>
      <w:lang w:eastAsia="ru-RU"/>
    </w:rPr>
  </w:style>
  <w:style w:type="paragraph" w:customStyle="1" w:styleId="710">
    <w:name w:val="Основной текст (7)1"/>
    <w:basedOn w:val="a"/>
    <w:link w:val="7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pacing w:val="10"/>
      <w:sz w:val="19"/>
      <w:szCs w:val="19"/>
      <w:lang w:eastAsia="ru-RU"/>
    </w:rPr>
  </w:style>
  <w:style w:type="paragraph" w:customStyle="1" w:styleId="48">
    <w:name w:val="Заголовок №4"/>
    <w:basedOn w:val="a"/>
    <w:link w:val="47"/>
    <w:uiPriority w:val="99"/>
    <w:rsid w:val="009864B0"/>
    <w:pPr>
      <w:widowControl w:val="0"/>
      <w:shd w:val="clear" w:color="auto" w:fill="FFFFFF"/>
      <w:suppressAutoHyphens w:val="0"/>
      <w:spacing w:before="180" w:after="300" w:line="240" w:lineRule="atLeast"/>
      <w:outlineLvl w:val="3"/>
    </w:pPr>
    <w:rPr>
      <w:b/>
      <w:bCs/>
      <w:noProof/>
      <w:sz w:val="21"/>
      <w:szCs w:val="21"/>
      <w:lang w:eastAsia="ru-RU"/>
    </w:rPr>
  </w:style>
  <w:style w:type="table" w:styleId="affffff6">
    <w:name w:val="Table Grid"/>
    <w:basedOn w:val="a1"/>
    <w:uiPriority w:val="59"/>
    <w:rsid w:val="006B445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9z1">
    <w:name w:val="WW8Num9z1"/>
    <w:uiPriority w:val="99"/>
    <w:rsid w:val="00D11AEE"/>
    <w:rPr>
      <w:rFonts w:ascii="Courier New" w:hAnsi="Courier New"/>
    </w:rPr>
  </w:style>
  <w:style w:type="character" w:customStyle="1" w:styleId="WW8Num9z2">
    <w:name w:val="WW8Num9z2"/>
    <w:uiPriority w:val="99"/>
    <w:rsid w:val="00D11AEE"/>
    <w:rPr>
      <w:rFonts w:ascii="Wingdings" w:hAnsi="Wingdings"/>
    </w:rPr>
  </w:style>
  <w:style w:type="character" w:customStyle="1" w:styleId="WW8Num10z1">
    <w:name w:val="WW8Num10z1"/>
    <w:uiPriority w:val="99"/>
    <w:rsid w:val="00D11AEE"/>
    <w:rPr>
      <w:rFonts w:ascii="Courier New" w:hAnsi="Courier New"/>
    </w:rPr>
  </w:style>
  <w:style w:type="character" w:customStyle="1" w:styleId="WW8Num10z2">
    <w:name w:val="WW8Num10z2"/>
    <w:uiPriority w:val="99"/>
    <w:rsid w:val="00D11AEE"/>
    <w:rPr>
      <w:rFonts w:ascii="Wingdings" w:hAnsi="Wingdings"/>
    </w:rPr>
  </w:style>
  <w:style w:type="character" w:customStyle="1" w:styleId="64">
    <w:name w:val="Основной шрифт абзаца6"/>
    <w:uiPriority w:val="99"/>
    <w:rsid w:val="00D11AEE"/>
  </w:style>
  <w:style w:type="character" w:customStyle="1" w:styleId="55">
    <w:name w:val="Основной шрифт абзаца5"/>
    <w:uiPriority w:val="99"/>
    <w:rsid w:val="00D11AEE"/>
  </w:style>
  <w:style w:type="paragraph" w:customStyle="1" w:styleId="65">
    <w:name w:val="Название6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6">
    <w:name w:val="Указатель6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56">
    <w:name w:val="Название5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7">
    <w:name w:val="Указатель5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110">
    <w:name w:val="Знак Знак Знак1 Знак1"/>
    <w:basedOn w:val="a"/>
    <w:uiPriority w:val="99"/>
    <w:rsid w:val="00D11AEE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11">
    <w:name w:val="Знак Знак11"/>
    <w:uiPriority w:val="99"/>
    <w:rsid w:val="00C1317F"/>
    <w:rPr>
      <w:rFonts w:cs="Times New Roman"/>
      <w:b/>
      <w:bCs/>
      <w:sz w:val="24"/>
      <w:szCs w:val="24"/>
      <w:lang w:eastAsia="ar-SA" w:bidi="ar-SA"/>
    </w:rPr>
  </w:style>
  <w:style w:type="character" w:customStyle="1" w:styleId="49">
    <w:name w:val="Знак Знак4"/>
    <w:uiPriority w:val="99"/>
    <w:rsid w:val="00C1317F"/>
    <w:rPr>
      <w:rFonts w:ascii="Cambria" w:hAnsi="Cambria" w:cs="Cambria"/>
      <w:kern w:val="1"/>
      <w:sz w:val="21"/>
      <w:szCs w:val="21"/>
      <w:lang w:val="ru-RU" w:eastAsia="hi-IN" w:bidi="hi-IN"/>
    </w:rPr>
  </w:style>
  <w:style w:type="character" w:customStyle="1" w:styleId="211">
    <w:name w:val="Знак Знак21"/>
    <w:uiPriority w:val="99"/>
    <w:rsid w:val="00C1317F"/>
    <w:rPr>
      <w:rFonts w:ascii="Courier New" w:hAnsi="Courier New"/>
      <w:kern w:val="1"/>
      <w:lang w:val="ru-RU" w:eastAsia="hi-IN" w:bidi="hi-IN"/>
    </w:rPr>
  </w:style>
  <w:style w:type="character" w:customStyle="1" w:styleId="511">
    <w:name w:val="Знак Знак51"/>
    <w:uiPriority w:val="99"/>
    <w:rsid w:val="002A1DD2"/>
    <w:rPr>
      <w:rFonts w:ascii="Courier New" w:hAnsi="Courier New"/>
      <w:kern w:val="1"/>
      <w:lang w:val="ru-RU" w:eastAsia="hi-IN" w:bidi="hi-IN"/>
    </w:rPr>
  </w:style>
  <w:style w:type="paragraph" w:customStyle="1" w:styleId="112">
    <w:name w:val="Знак11"/>
    <w:basedOn w:val="a"/>
    <w:uiPriority w:val="99"/>
    <w:rsid w:val="00F810B9"/>
    <w:pPr>
      <w:tabs>
        <w:tab w:val="num" w:pos="432"/>
      </w:tabs>
      <w:suppressAutoHyphens w:val="0"/>
      <w:spacing w:before="120" w:after="160"/>
      <w:ind w:left="432" w:hanging="432"/>
    </w:pPr>
    <w:rPr>
      <w:b/>
      <w:bCs/>
      <w:caps/>
      <w:sz w:val="32"/>
      <w:szCs w:val="32"/>
      <w:lang w:val="en-US" w:eastAsia="en-US"/>
    </w:rPr>
  </w:style>
  <w:style w:type="paragraph" w:customStyle="1" w:styleId="affffff7">
    <w:name w:val="Знак Знак Знак"/>
    <w:basedOn w:val="a"/>
    <w:uiPriority w:val="99"/>
    <w:rsid w:val="008108D4"/>
    <w:pPr>
      <w:suppressAutoHyphens w:val="0"/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affffff8">
    <w:name w:val="Balloon Text"/>
    <w:basedOn w:val="a"/>
    <w:link w:val="affffff9"/>
    <w:uiPriority w:val="99"/>
    <w:semiHidden/>
    <w:locked/>
    <w:rsid w:val="007646A4"/>
    <w:rPr>
      <w:rFonts w:ascii="Tahoma" w:hAnsi="Tahoma" w:cs="Tahoma"/>
      <w:sz w:val="16"/>
      <w:szCs w:val="16"/>
    </w:rPr>
  </w:style>
  <w:style w:type="character" w:customStyle="1" w:styleId="affffff9">
    <w:name w:val="Текст выноски Знак"/>
    <w:link w:val="affffff8"/>
    <w:uiPriority w:val="99"/>
    <w:semiHidden/>
    <w:locked/>
    <w:rsid w:val="007646A4"/>
    <w:rPr>
      <w:rFonts w:ascii="Tahoma" w:hAnsi="Tahoma" w:cs="Tahoma"/>
      <w:sz w:val="16"/>
      <w:szCs w:val="16"/>
      <w:lang w:eastAsia="ar-SA" w:bidi="ar-SA"/>
    </w:rPr>
  </w:style>
  <w:style w:type="paragraph" w:customStyle="1" w:styleId="NoSpacing1">
    <w:name w:val="No Spacing1"/>
    <w:basedOn w:val="a"/>
    <w:uiPriority w:val="99"/>
    <w:rsid w:val="006557FC"/>
    <w:pPr>
      <w:suppressAutoHyphens w:val="0"/>
    </w:pPr>
    <w:rPr>
      <w:rFonts w:ascii="Calibri" w:hAnsi="Calibri" w:cs="Calibri"/>
      <w:lang w:eastAsia="en-US"/>
    </w:rPr>
  </w:style>
  <w:style w:type="character" w:customStyle="1" w:styleId="81">
    <w:name w:val="Знак Знак8"/>
    <w:uiPriority w:val="99"/>
    <w:rsid w:val="002562B6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apple-converted-space">
    <w:name w:val="apple-converted-space"/>
    <w:uiPriority w:val="99"/>
    <w:rsid w:val="006034BB"/>
    <w:rPr>
      <w:rFonts w:cs="Times New Roman"/>
    </w:rPr>
  </w:style>
  <w:style w:type="character" w:customStyle="1" w:styleId="apple-style-span">
    <w:name w:val="apple-style-span"/>
    <w:uiPriority w:val="99"/>
    <w:rsid w:val="002F4A45"/>
    <w:rPr>
      <w:rFonts w:cs="Times New Roman"/>
    </w:rPr>
  </w:style>
  <w:style w:type="character" w:customStyle="1" w:styleId="mail-message-toolbar-subject-wrapper">
    <w:name w:val="mail-message-toolbar-subject-wrapper"/>
    <w:basedOn w:val="a0"/>
    <w:rsid w:val="007545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27452898.5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CB912-E4DE-49DE-B65A-5F268A52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2188</TotalTime>
  <Pages>1</Pages>
  <Words>28238</Words>
  <Characters>160962</Characters>
  <Application>Microsoft Office Word</Application>
  <DocSecurity>0</DocSecurity>
  <Lines>1341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188823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/>
  <cp:lastModifiedBy>Главный экономист</cp:lastModifiedBy>
  <cp:revision>147</cp:revision>
  <cp:lastPrinted>2020-03-23T06:49:00Z</cp:lastPrinted>
  <dcterms:created xsi:type="dcterms:W3CDTF">2019-12-24T12:05:00Z</dcterms:created>
  <dcterms:modified xsi:type="dcterms:W3CDTF">2020-03-24T11:08:00Z</dcterms:modified>
</cp:coreProperties>
</file>