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2F0" w:rsidRPr="003E02F0" w:rsidRDefault="003E02F0" w:rsidP="003E02F0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bookmarkStart w:id="0" w:name="_GoBack"/>
      <w:bookmarkEnd w:id="0"/>
      <w:r w:rsidRPr="003E02F0">
        <w:rPr>
          <w:rFonts w:ascii="Times New Roman" w:eastAsia="Times New Roman" w:hAnsi="Times New Roman" w:cs="Times New Roman"/>
          <w:sz w:val="28"/>
          <w:szCs w:val="28"/>
          <w:lang/>
        </w:rPr>
        <w:t xml:space="preserve">  </w:t>
      </w:r>
      <w:r w:rsidRPr="003E02F0">
        <w:rPr>
          <w:rFonts w:ascii="Times New Roman" w:eastAsia="Times New Roman" w:hAnsi="Times New Roman" w:cs="Times New Roman"/>
          <w:noProof/>
          <w:sz w:val="28"/>
          <w:szCs w:val="28"/>
          <w:lang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7" o:title=""/>
          </v:shape>
          <o:OLEObject Type="Embed" ProgID="Imaging.Document" ShapeID="_x0000_i1025" DrawAspect="Content" ObjectID="_1648643616" r:id="rId8"/>
        </w:object>
      </w:r>
      <w:r w:rsidRPr="003E02F0">
        <w:rPr>
          <w:rFonts w:ascii="Times New Roman" w:eastAsia="Times New Roman" w:hAnsi="Times New Roman" w:cs="Times New Roman"/>
          <w:sz w:val="28"/>
          <w:szCs w:val="28"/>
          <w:lang/>
        </w:rPr>
        <w:t xml:space="preserve">                                                                                                    </w:t>
      </w:r>
    </w:p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/>
        </w:rPr>
        <w:t>АДМИНИСТРАЦИЯ МУНИЦИПАЛЬНОГО ОБРАЗОВАНИЯ</w:t>
      </w:r>
    </w:p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/>
        </w:rPr>
        <w:t xml:space="preserve">ТЮЛЬГАНСКИЙ РАЙОН ОРЕНБУРГСКОЙ ОБЛАСТИ </w:t>
      </w:r>
    </w:p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3E02F0" w:rsidRPr="003E02F0" w:rsidRDefault="003E02F0" w:rsidP="003E02F0">
      <w:pPr>
        <w:pBdr>
          <w:bottom w:val="single" w:sz="12" w:space="1" w:color="auto"/>
        </w:pBd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</w:pPr>
      <w:r w:rsidRPr="003E02F0">
        <w:rPr>
          <w:rFonts w:ascii="Times New Roman" w:eastAsia="Times New Roman" w:hAnsi="Times New Roman" w:cs="Times New Roman"/>
          <w:b/>
          <w:bCs/>
          <w:sz w:val="28"/>
          <w:szCs w:val="28"/>
          <w:lang/>
        </w:rPr>
        <w:t>П О С Т А Н О В Л Е Н И Е</w:t>
      </w:r>
    </w:p>
    <w:tbl>
      <w:tblPr>
        <w:tblW w:w="0" w:type="auto"/>
        <w:tblLook w:val="04A0"/>
      </w:tblPr>
      <w:tblGrid>
        <w:gridCol w:w="2235"/>
        <w:gridCol w:w="5476"/>
        <w:gridCol w:w="484"/>
        <w:gridCol w:w="1376"/>
      </w:tblGrid>
      <w:tr w:rsidR="003E02F0" w:rsidRPr="003E02F0" w:rsidTr="005C1E88"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E02F0" w:rsidRPr="003E02F0" w:rsidRDefault="00120E74" w:rsidP="003E02F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17.04.2020</w:t>
            </w:r>
          </w:p>
        </w:tc>
        <w:tc>
          <w:tcPr>
            <w:tcW w:w="5477" w:type="dxa"/>
            <w:shd w:val="clear" w:color="auto" w:fill="auto"/>
            <w:vAlign w:val="bottom"/>
          </w:tcPr>
          <w:p w:rsidR="003E02F0" w:rsidRPr="003E02F0" w:rsidRDefault="003E02F0" w:rsidP="003E02F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</w:p>
        </w:tc>
        <w:tc>
          <w:tcPr>
            <w:tcW w:w="484" w:type="dxa"/>
            <w:shd w:val="clear" w:color="auto" w:fill="auto"/>
            <w:vAlign w:val="bottom"/>
          </w:tcPr>
          <w:p w:rsidR="003E02F0" w:rsidRPr="003E02F0" w:rsidRDefault="003E02F0" w:rsidP="003E02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 w:rsidRPr="003E02F0"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№</w:t>
            </w:r>
          </w:p>
        </w:tc>
        <w:tc>
          <w:tcPr>
            <w:tcW w:w="13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E02F0" w:rsidRPr="003E02F0" w:rsidRDefault="00120E74" w:rsidP="003E02F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/>
              </w:rPr>
              <w:t>220-п</w:t>
            </w:r>
          </w:p>
        </w:tc>
      </w:tr>
    </w:tbl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</w:p>
    <w:p w:rsidR="003E02F0" w:rsidRPr="003E02F0" w:rsidRDefault="003E02F0" w:rsidP="003E02F0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/>
        </w:rPr>
        <w:t xml:space="preserve">п. Тюльган    </w:t>
      </w:r>
    </w:p>
    <w:p w:rsidR="003E02F0" w:rsidRPr="003E02F0" w:rsidRDefault="003E02F0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2F0" w:rsidRPr="003E02F0" w:rsidRDefault="003E02F0" w:rsidP="003E02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02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внесении изменений в постановление администрации района от                    4 апреля 2017 № 305-п «</w:t>
      </w:r>
      <w:r w:rsidRPr="003E0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реестра маршрутов регулярных перевозок </w:t>
      </w:r>
      <w:proofErr w:type="spellStart"/>
      <w:r w:rsidRPr="003E0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Тюльганского</w:t>
      </w:r>
      <w:proofErr w:type="spellEnd"/>
      <w:r w:rsidRPr="003E0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района»</w:t>
      </w:r>
    </w:p>
    <w:p w:rsidR="003E02F0" w:rsidRPr="003E02F0" w:rsidRDefault="003E02F0" w:rsidP="003E02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2F0" w:rsidRPr="003E02F0" w:rsidRDefault="003E02F0" w:rsidP="003E02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E0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</w:t>
      </w:r>
      <w:hyperlink r:id="rId9" w:history="1">
        <w:r w:rsidRPr="00E02F2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статьями 25</w:t>
        </w:r>
      </w:hyperlink>
      <w:r w:rsidRPr="00E02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hyperlink r:id="rId10" w:history="1">
        <w:r w:rsidRPr="00E02F2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26</w:t>
        </w:r>
      </w:hyperlink>
      <w:r w:rsidRPr="00E02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0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Федерального закона от 13 июля 2015 года N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</w:t>
      </w:r>
      <w:hyperlink r:id="rId11" w:history="1">
        <w:r w:rsidRPr="00E02F2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статьями </w:t>
        </w:r>
      </w:hyperlink>
      <w:r w:rsidRPr="00E02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</w:t>
      </w:r>
      <w:r w:rsidRPr="003E0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16 Закона</w:t>
      </w:r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Оренбургской области от 9 марта 2016 года N 3801/1039-V-ОЗ "Об организации регулярных перевозок</w:t>
      </w:r>
      <w:proofErr w:type="gramEnd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пассажиров и багажа автомобильным транспортом в Оренбургской области" </w:t>
      </w:r>
      <w:proofErr w:type="gramStart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 : </w:t>
      </w:r>
    </w:p>
    <w:p w:rsidR="003E02F0" w:rsidRPr="003E02F0" w:rsidRDefault="003E02F0" w:rsidP="003E02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2F0" w:rsidRPr="003E02F0" w:rsidRDefault="003E02F0" w:rsidP="003E02F0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Внести в постановление администрации района </w:t>
      </w:r>
      <w:r w:rsidRPr="003E0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 апреля 2017               № 305-п «</w:t>
      </w:r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реестра маршрутов регулярных перевозок </w:t>
      </w:r>
      <w:proofErr w:type="spellStart"/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Тюльганского</w:t>
      </w:r>
      <w:proofErr w:type="spellEnd"/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района» следующие изменения:</w:t>
      </w:r>
    </w:p>
    <w:p w:rsidR="003E02F0" w:rsidRPr="003E02F0" w:rsidRDefault="003E02F0" w:rsidP="003E02F0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Приложение к постановлению администрации района </w:t>
      </w:r>
      <w:r w:rsidRPr="003E0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4 апреля 2017 № 305-п «</w:t>
      </w:r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 утверждении реестра маршрутов регулярных перевозок </w:t>
      </w:r>
      <w:proofErr w:type="spellStart"/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Тюльганского</w:t>
      </w:r>
      <w:proofErr w:type="spellEnd"/>
      <w:r w:rsidRPr="003E02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района» </w:t>
      </w:r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в новой редакции, согласно приложению к настоящему постановлению. </w:t>
      </w:r>
    </w:p>
    <w:p w:rsidR="003E02F0" w:rsidRPr="003E02F0" w:rsidRDefault="00120E74" w:rsidP="003E02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504190</wp:posOffset>
            </wp:positionV>
            <wp:extent cx="1314450" cy="1390650"/>
            <wp:effectExtent l="19050" t="0" r="0" b="0"/>
            <wp:wrapNone/>
            <wp:docPr id="3" name="Рисунок 3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F0"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E02F0" w:rsidRPr="003E02F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Настоящее </w:t>
      </w:r>
      <w:r w:rsidR="003E02F0"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вступает в силу после его официального обнародования путем размещения на официальном сайте </w:t>
      </w:r>
      <w:r w:rsidR="003E02F0" w:rsidRPr="003E02F0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муниципального образования Тюльганский район в сети «Интернет».</w:t>
      </w:r>
    </w:p>
    <w:p w:rsidR="003E02F0" w:rsidRPr="003E02F0" w:rsidRDefault="003E02F0" w:rsidP="003E02F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2F0" w:rsidRPr="003E02F0" w:rsidRDefault="003E02F0" w:rsidP="003E02F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2F0" w:rsidRPr="003E02F0" w:rsidRDefault="003E02F0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Глава муниципального образования</w:t>
      </w:r>
    </w:p>
    <w:p w:rsidR="003E02F0" w:rsidRPr="003E02F0" w:rsidRDefault="003E02F0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Тюльганский район</w:t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 xml:space="preserve">                  И. В. </w:t>
      </w:r>
      <w:proofErr w:type="spellStart"/>
      <w:r w:rsidRPr="003E02F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Буцких</w:t>
      </w:r>
      <w:proofErr w:type="spellEnd"/>
    </w:p>
    <w:p w:rsidR="003E02F0" w:rsidRPr="003E02F0" w:rsidRDefault="003E02F0" w:rsidP="003E02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4723" w:rsidRDefault="003E02F0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Разослано:  </w:t>
      </w:r>
      <w:proofErr w:type="spellStart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райпрокурору</w:t>
      </w:r>
      <w:proofErr w:type="spellEnd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орготделу</w:t>
      </w:r>
      <w:proofErr w:type="spellEnd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главам </w:t>
      </w:r>
      <w:proofErr w:type="spellStart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поссельсоветов</w:t>
      </w:r>
      <w:proofErr w:type="spellEnd"/>
      <w:r w:rsidRPr="003E02F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заместителю главы администрации района по оперативному управлению, комитету по вопросам газо-тепло-электроснабжения, строительства, транспорта и связи</w:t>
      </w:r>
    </w:p>
    <w:p w:rsidR="00120E74" w:rsidRDefault="00120E7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20E74" w:rsidRDefault="00120E74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20E74" w:rsidSect="003E02F0">
          <w:headerReference w:type="even" r:id="rId13"/>
          <w:headerReference w:type="default" r:id="rId14"/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120E74" w:rsidRPr="002F5970" w:rsidRDefault="00120E74" w:rsidP="00120E74">
      <w:pPr>
        <w:spacing w:after="0" w:line="240" w:lineRule="auto"/>
        <w:ind w:left="9923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120E74" w:rsidRPr="002F5970" w:rsidRDefault="00120E74" w:rsidP="00120E74">
      <w:pPr>
        <w:spacing w:after="0" w:line="240" w:lineRule="auto"/>
        <w:ind w:left="9923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120E74" w:rsidRPr="002F5970" w:rsidRDefault="00120E74" w:rsidP="00120E74">
      <w:pPr>
        <w:spacing w:after="0" w:line="240" w:lineRule="auto"/>
        <w:ind w:left="9923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120E74" w:rsidRPr="002F5970" w:rsidRDefault="00120E74" w:rsidP="00120E74">
      <w:pPr>
        <w:spacing w:after="0" w:line="240" w:lineRule="auto"/>
        <w:ind w:left="9923"/>
        <w:rPr>
          <w:rFonts w:ascii="Times New Roman" w:hAnsi="Times New Roman" w:cs="Times New Roman"/>
          <w:sz w:val="28"/>
          <w:szCs w:val="28"/>
        </w:rPr>
      </w:pPr>
      <w:proofErr w:type="spellStart"/>
      <w:r w:rsidRPr="002F5970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Pr="002F5970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120E74" w:rsidRPr="002F5970" w:rsidRDefault="00120E74" w:rsidP="00120E74">
      <w:pPr>
        <w:spacing w:after="0" w:line="240" w:lineRule="auto"/>
        <w:ind w:left="9923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17.04.2020</w:t>
      </w:r>
      <w:r w:rsidRPr="002F597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  <w:u w:val="single"/>
        </w:rPr>
        <w:t>220-п</w:t>
      </w:r>
    </w:p>
    <w:p w:rsidR="00120E74" w:rsidRPr="00024771" w:rsidRDefault="00120E74" w:rsidP="00120E7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E74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Pr="00F709E2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РЕЕСТР</w:t>
      </w:r>
    </w:p>
    <w:p w:rsidR="00120E74" w:rsidRPr="00F709E2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маршрутов регулярных перевозок </w:t>
      </w:r>
      <w:proofErr w:type="spellStart"/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Тюльганского</w:t>
      </w:r>
      <w:proofErr w:type="spellEnd"/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</w:p>
    <w:p w:rsidR="00120E74" w:rsidRPr="00F709E2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5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51"/>
        <w:gridCol w:w="1532"/>
        <w:gridCol w:w="1701"/>
        <w:gridCol w:w="3543"/>
        <w:gridCol w:w="426"/>
        <w:gridCol w:w="708"/>
        <w:gridCol w:w="709"/>
        <w:gridCol w:w="567"/>
        <w:gridCol w:w="1134"/>
        <w:gridCol w:w="1134"/>
        <w:gridCol w:w="1134"/>
        <w:gridCol w:w="1418"/>
        <w:gridCol w:w="818"/>
      </w:tblGrid>
      <w:tr w:rsidR="00120E74" w:rsidRPr="00F709E2" w:rsidTr="006D62B4">
        <w:trPr>
          <w:trHeight w:val="283"/>
          <w:jc w:val="center"/>
        </w:trPr>
        <w:tc>
          <w:tcPr>
            <w:tcW w:w="468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Регистрационный номер маршрута</w:t>
            </w:r>
          </w:p>
        </w:tc>
        <w:tc>
          <w:tcPr>
            <w:tcW w:w="551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маршрута</w:t>
            </w:r>
          </w:p>
        </w:tc>
        <w:tc>
          <w:tcPr>
            <w:tcW w:w="1532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маршрута</w:t>
            </w:r>
          </w:p>
        </w:tc>
        <w:tc>
          <w:tcPr>
            <w:tcW w:w="1701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Промежуточные остановочные пункты маршрута</w:t>
            </w:r>
          </w:p>
        </w:tc>
        <w:tc>
          <w:tcPr>
            <w:tcW w:w="3543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Путь следования с указанием улиц населенных пунктов</w:t>
            </w:r>
          </w:p>
        </w:tc>
        <w:tc>
          <w:tcPr>
            <w:tcW w:w="426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Протяженность, 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</w:p>
        </w:tc>
        <w:tc>
          <w:tcPr>
            <w:tcW w:w="1984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Порядок посадки и высадки пассажиров</w:t>
            </w:r>
          </w:p>
        </w:tc>
        <w:tc>
          <w:tcPr>
            <w:tcW w:w="1134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регулярных перевозок</w:t>
            </w:r>
          </w:p>
        </w:tc>
        <w:tc>
          <w:tcPr>
            <w:tcW w:w="1134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Вид, марка, класс транспортного средства, экологические характеристики</w:t>
            </w:r>
          </w:p>
        </w:tc>
        <w:tc>
          <w:tcPr>
            <w:tcW w:w="1134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начала осуществления пассажирских перевозок</w:t>
            </w:r>
          </w:p>
        </w:tc>
        <w:tc>
          <w:tcPr>
            <w:tcW w:w="1418" w:type="dxa"/>
            <w:vMerge w:val="restart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индивидуального предпринимателя осуществляющего перевозки по маршрутам регулярных перевозок, месторасположение, Ф.И.О.</w:t>
            </w:r>
          </w:p>
        </w:tc>
        <w:tc>
          <w:tcPr>
            <w:tcW w:w="818" w:type="dxa"/>
            <w:vMerge w:val="restart"/>
            <w:textDirection w:val="btLr"/>
          </w:tcPr>
          <w:p w:rsidR="00120E74" w:rsidRPr="00F709E2" w:rsidRDefault="00120E74" w:rsidP="006D62B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категории и вместимости транспортных средств (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полная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по местам для сидения)</w:t>
            </w:r>
          </w:p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0E74" w:rsidRPr="00F709E2" w:rsidTr="006D62B4">
        <w:trPr>
          <w:cantSplit/>
          <w:trHeight w:val="2813"/>
          <w:jc w:val="center"/>
        </w:trPr>
        <w:tc>
          <w:tcPr>
            <w:tcW w:w="468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Время отправления </w:t>
            </w:r>
          </w:p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начального пункта</w:t>
            </w:r>
          </w:p>
        </w:tc>
        <w:tc>
          <w:tcPr>
            <w:tcW w:w="709" w:type="dxa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 отправления с конечного пункта</w:t>
            </w:r>
          </w:p>
        </w:tc>
        <w:tc>
          <w:tcPr>
            <w:tcW w:w="567" w:type="dxa"/>
            <w:textDirection w:val="btLr"/>
          </w:tcPr>
          <w:p w:rsidR="00120E74" w:rsidRPr="00F709E2" w:rsidRDefault="00120E74" w:rsidP="006D62B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 следования</w:t>
            </w:r>
          </w:p>
        </w:tc>
        <w:tc>
          <w:tcPr>
            <w:tcW w:w="1134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0E74" w:rsidRPr="00F709E2" w:rsidTr="006D62B4">
        <w:trPr>
          <w:jc w:val="center"/>
        </w:trPr>
        <w:tc>
          <w:tcPr>
            <w:tcW w:w="46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4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20E74" w:rsidRPr="00F709E2" w:rsidTr="006D62B4">
        <w:trPr>
          <w:jc w:val="center"/>
        </w:trPr>
        <w:tc>
          <w:tcPr>
            <w:tcW w:w="46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53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Тугустемир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Тюльган</w:t>
            </w:r>
          </w:p>
        </w:tc>
        <w:tc>
          <w:tcPr>
            <w:tcW w:w="170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орордки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с.Ташла</w:t>
            </w:r>
          </w:p>
        </w:tc>
        <w:tc>
          <w:tcPr>
            <w:tcW w:w="354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угустемир</w:t>
            </w:r>
            <w:proofErr w:type="spellEnd"/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.Ц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ентральная–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.Г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ородки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абережная-ул.Бобкова-ул.Советская</w:t>
            </w:r>
            <w:proofErr w:type="spellEnd"/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ашла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.Г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ирина-ул.Тихая-ул.Ленина-ул.Коммунаров-ул.Кирова</w:t>
            </w:r>
            <w:proofErr w:type="spellEnd"/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юльган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оветская-ул.Восточная-ул.М.Горького-ул.Ленина-ул.8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Марта-</w:t>
            </w: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ул.Октябрьская</w:t>
            </w:r>
            <w:proofErr w:type="spellEnd"/>
          </w:p>
        </w:tc>
        <w:tc>
          <w:tcPr>
            <w:tcW w:w="4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70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709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13-0</w:t>
            </w: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1,3,5,6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proofErr w:type="spellStart"/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регулиру-емому</w:t>
            </w:r>
            <w:proofErr w:type="spellEnd"/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тарифу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Автобус, ПАЗ-32054, малый, </w:t>
            </w:r>
            <w:r w:rsidRPr="00F709E2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shd w:val="clear" w:color="auto" w:fill="FFFFFF"/>
                <w:lang w:eastAsia="ru-RU"/>
              </w:rPr>
              <w:t>Euro-3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января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года</w:t>
            </w:r>
          </w:p>
        </w:tc>
        <w:tc>
          <w:tcPr>
            <w:tcW w:w="14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Кирилов Александр Николаевич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угустемир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Мира 2/4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М3,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42(23)</w:t>
            </w:r>
          </w:p>
        </w:tc>
      </w:tr>
      <w:tr w:rsidR="00120E74" w:rsidRPr="00F709E2" w:rsidTr="006D62B4">
        <w:trPr>
          <w:jc w:val="center"/>
        </w:trPr>
        <w:tc>
          <w:tcPr>
            <w:tcW w:w="46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55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53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Благодарное 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юльган</w:t>
            </w:r>
          </w:p>
        </w:tc>
        <w:tc>
          <w:tcPr>
            <w:tcW w:w="170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Благодарное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 с. Болдыревка, 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Благовещенка,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</w:t>
            </w:r>
            <w:proofErr w:type="spellStart"/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Екатерино-славка</w:t>
            </w:r>
            <w:proofErr w:type="spellEnd"/>
            <w:proofErr w:type="gramEnd"/>
          </w:p>
        </w:tc>
        <w:tc>
          <w:tcPr>
            <w:tcW w:w="3543" w:type="dxa"/>
          </w:tcPr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с. Благодарное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Советская;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Болдыревка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Центральная;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Благовещенка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Молодежная;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Екатеринославка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ул. Мельник;</w:t>
            </w:r>
          </w:p>
          <w:p w:rsidR="00120E74" w:rsidRPr="00F709E2" w:rsidRDefault="00120E74" w:rsidP="006D6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 Тюльган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.Ш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ахтостроительная-ул.Кирова-ул.М.Горького-ул.Ленина-ул.8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Марта-ул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Октябрьская.</w:t>
            </w:r>
          </w:p>
        </w:tc>
        <w:tc>
          <w:tcPr>
            <w:tcW w:w="4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0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709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13-15</w:t>
            </w:r>
          </w:p>
        </w:tc>
        <w:tc>
          <w:tcPr>
            <w:tcW w:w="56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1,2,3,4,5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</w:t>
            </w:r>
            <w:proofErr w:type="spellStart"/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регулиру-емому</w:t>
            </w:r>
            <w:proofErr w:type="spellEnd"/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тарифу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Автобус, КАВЗ 397620, малый, </w:t>
            </w:r>
            <w:r w:rsidRPr="00F709E2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shd w:val="clear" w:color="auto" w:fill="FFFFFF"/>
                <w:lang w:eastAsia="ru-RU"/>
              </w:rPr>
              <w:t>Euro-2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января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года</w:t>
            </w:r>
          </w:p>
        </w:tc>
        <w:tc>
          <w:tcPr>
            <w:tcW w:w="14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Кирилов Александр Николаевич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угустемир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Мира 2/4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М3,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20(20)</w:t>
            </w:r>
          </w:p>
        </w:tc>
      </w:tr>
      <w:tr w:rsidR="00120E74" w:rsidRPr="00F709E2" w:rsidTr="006D62B4">
        <w:trPr>
          <w:jc w:val="center"/>
        </w:trPr>
        <w:tc>
          <w:tcPr>
            <w:tcW w:w="46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53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Разномойка-Тюльган</w:t>
            </w:r>
          </w:p>
        </w:tc>
        <w:tc>
          <w:tcPr>
            <w:tcW w:w="170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.Р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азномойка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оветская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юльган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ул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.Ш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ахтостроительная-ул.Кирова-ул.М.Горького-ул.Ленина-ул.8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Марта-ул.Октябрьская</w:t>
            </w:r>
            <w:proofErr w:type="spellEnd"/>
          </w:p>
        </w:tc>
        <w:tc>
          <w:tcPr>
            <w:tcW w:w="4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0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8-15</w:t>
            </w:r>
          </w:p>
        </w:tc>
        <w:tc>
          <w:tcPr>
            <w:tcW w:w="709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регулируемому тарифу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Автобус, ПАЗ-32054, малый, </w:t>
            </w:r>
            <w:r w:rsidRPr="00F709E2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  <w:shd w:val="clear" w:color="auto" w:fill="FFFFFF"/>
                <w:lang w:eastAsia="ru-RU"/>
              </w:rPr>
              <w:t>Euro-3</w:t>
            </w:r>
          </w:p>
        </w:tc>
        <w:tc>
          <w:tcPr>
            <w:tcW w:w="11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января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года</w:t>
            </w:r>
          </w:p>
        </w:tc>
        <w:tc>
          <w:tcPr>
            <w:tcW w:w="14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Кирилов Александр Николаевич </w:t>
            </w: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gram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угустемир</w:t>
            </w:r>
            <w:proofErr w:type="spellEnd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Мира 2/4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М3,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42(23)</w:t>
            </w:r>
          </w:p>
        </w:tc>
      </w:tr>
    </w:tbl>
    <w:p w:rsidR="00120E74" w:rsidRPr="00F709E2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0E74" w:rsidRDefault="00120E74" w:rsidP="00120E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движения автобуса по остановочным пунктам маршрута № 101</w:t>
      </w: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3"/>
        <w:gridCol w:w="1562"/>
        <w:gridCol w:w="1658"/>
        <w:gridCol w:w="1755"/>
        <w:gridCol w:w="1593"/>
        <w:gridCol w:w="1626"/>
        <w:gridCol w:w="1596"/>
        <w:gridCol w:w="1557"/>
        <w:gridCol w:w="1650"/>
      </w:tblGrid>
      <w:tr w:rsidR="00120E74" w:rsidRPr="00F709E2" w:rsidTr="006D62B4">
        <w:tc>
          <w:tcPr>
            <w:tcW w:w="4823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1</w:t>
            </w:r>
          </w:p>
        </w:tc>
        <w:tc>
          <w:tcPr>
            <w:tcW w:w="1755" w:type="dxa"/>
            <w:vMerge w:val="restart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остановочных пунктов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19" w:type="dxa"/>
            <w:gridSpan w:val="2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</w:t>
            </w:r>
          </w:p>
        </w:tc>
        <w:tc>
          <w:tcPr>
            <w:tcW w:w="4803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2</w:t>
            </w:r>
          </w:p>
        </w:tc>
      </w:tr>
      <w:tr w:rsidR="00120E74" w:rsidRPr="00F709E2" w:rsidTr="006D62B4">
        <w:trPr>
          <w:trHeight w:val="457"/>
        </w:trPr>
        <w:tc>
          <w:tcPr>
            <w:tcW w:w="1603" w:type="dxa"/>
          </w:tcPr>
          <w:p w:rsidR="00120E74" w:rsidRPr="00F709E2" w:rsidRDefault="00120E74" w:rsidP="006D6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6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5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  <w:tc>
          <w:tcPr>
            <w:tcW w:w="1755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 пунктами</w:t>
            </w:r>
          </w:p>
        </w:tc>
        <w:tc>
          <w:tcPr>
            <w:tcW w:w="16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начального пункта</w:t>
            </w:r>
          </w:p>
        </w:tc>
        <w:tc>
          <w:tcPr>
            <w:tcW w:w="159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5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50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</w:tr>
      <w:tr w:rsidR="00120E74" w:rsidRPr="00F709E2" w:rsidTr="006D62B4">
        <w:tc>
          <w:tcPr>
            <w:tcW w:w="1603" w:type="dxa"/>
          </w:tcPr>
          <w:p w:rsidR="00120E74" w:rsidRPr="00F709E2" w:rsidRDefault="00120E74" w:rsidP="006D6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8-00</w:t>
            </w:r>
          </w:p>
        </w:tc>
        <w:tc>
          <w:tcPr>
            <w:tcW w:w="175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Тугустемир</w:t>
            </w:r>
            <w:proofErr w:type="spellEnd"/>
          </w:p>
        </w:tc>
        <w:tc>
          <w:tcPr>
            <w:tcW w:w="159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Городки </w:t>
            </w:r>
          </w:p>
        </w:tc>
        <w:tc>
          <w:tcPr>
            <w:tcW w:w="159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14-45</w:t>
            </w:r>
          </w:p>
        </w:tc>
        <w:tc>
          <w:tcPr>
            <w:tcW w:w="155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20E74" w:rsidRPr="00F709E2" w:rsidTr="006D62B4">
        <w:tc>
          <w:tcPr>
            <w:tcW w:w="1603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</w:p>
        </w:tc>
        <w:tc>
          <w:tcPr>
            <w:tcW w:w="156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8-30</w:t>
            </w:r>
          </w:p>
        </w:tc>
        <w:tc>
          <w:tcPr>
            <w:tcW w:w="175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Городки</w:t>
            </w:r>
          </w:p>
        </w:tc>
        <w:tc>
          <w:tcPr>
            <w:tcW w:w="159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Ташла </w:t>
            </w:r>
          </w:p>
        </w:tc>
        <w:tc>
          <w:tcPr>
            <w:tcW w:w="159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14-15</w:t>
            </w:r>
          </w:p>
        </w:tc>
        <w:tc>
          <w:tcPr>
            <w:tcW w:w="155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0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13-55</w:t>
            </w:r>
          </w:p>
        </w:tc>
      </w:tr>
      <w:tr w:rsidR="00120E74" w:rsidRPr="00F709E2" w:rsidTr="006D62B4">
        <w:tc>
          <w:tcPr>
            <w:tcW w:w="1603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13-45</w:t>
            </w:r>
          </w:p>
        </w:tc>
        <w:tc>
          <w:tcPr>
            <w:tcW w:w="156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8-55</w:t>
            </w:r>
          </w:p>
        </w:tc>
        <w:tc>
          <w:tcPr>
            <w:tcW w:w="175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Ташла</w:t>
            </w:r>
          </w:p>
        </w:tc>
        <w:tc>
          <w:tcPr>
            <w:tcW w:w="159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Тюльган </w:t>
            </w:r>
          </w:p>
        </w:tc>
        <w:tc>
          <w:tcPr>
            <w:tcW w:w="159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13-50</w:t>
            </w:r>
          </w:p>
        </w:tc>
        <w:tc>
          <w:tcPr>
            <w:tcW w:w="155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50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13-30</w:t>
            </w:r>
          </w:p>
        </w:tc>
      </w:tr>
      <w:tr w:rsidR="00120E74" w:rsidRPr="00F709E2" w:rsidTr="006D62B4">
        <w:tc>
          <w:tcPr>
            <w:tcW w:w="1603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13-20</w:t>
            </w:r>
          </w:p>
        </w:tc>
        <w:tc>
          <w:tcPr>
            <w:tcW w:w="1562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8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Тюльган </w:t>
            </w:r>
          </w:p>
        </w:tc>
        <w:tc>
          <w:tcPr>
            <w:tcW w:w="159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7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0" w:type="dxa"/>
          </w:tcPr>
          <w:p w:rsidR="00120E74" w:rsidRPr="00265951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951">
              <w:rPr>
                <w:rFonts w:ascii="Times New Roman" w:hAnsi="Times New Roman" w:cs="Times New Roman"/>
                <w:sz w:val="20"/>
                <w:szCs w:val="20"/>
              </w:rPr>
              <w:t>13-00</w:t>
            </w:r>
          </w:p>
        </w:tc>
      </w:tr>
    </w:tbl>
    <w:p w:rsidR="00120E74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20E74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движения автобуса по остановочным пунктам маршрута № 103</w:t>
      </w:r>
    </w:p>
    <w:p w:rsidR="00120E74" w:rsidRDefault="00120E74" w:rsidP="00120E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1"/>
        <w:gridCol w:w="1534"/>
        <w:gridCol w:w="1643"/>
        <w:gridCol w:w="1797"/>
        <w:gridCol w:w="1571"/>
        <w:gridCol w:w="1735"/>
        <w:gridCol w:w="1574"/>
        <w:gridCol w:w="1530"/>
        <w:gridCol w:w="1635"/>
      </w:tblGrid>
      <w:tr w:rsidR="00120E74" w:rsidRPr="00F709E2" w:rsidTr="006D62B4">
        <w:tc>
          <w:tcPr>
            <w:tcW w:w="4758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1</w:t>
            </w:r>
          </w:p>
        </w:tc>
        <w:tc>
          <w:tcPr>
            <w:tcW w:w="1797" w:type="dxa"/>
            <w:vMerge w:val="restart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остановочных пунктов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6" w:type="dxa"/>
            <w:gridSpan w:val="2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</w:t>
            </w:r>
          </w:p>
        </w:tc>
        <w:tc>
          <w:tcPr>
            <w:tcW w:w="4739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2</w:t>
            </w:r>
          </w:p>
        </w:tc>
      </w:tr>
      <w:tr w:rsidR="00120E74" w:rsidRPr="00F709E2" w:rsidTr="006D62B4">
        <w:trPr>
          <w:trHeight w:val="457"/>
        </w:trPr>
        <w:tc>
          <w:tcPr>
            <w:tcW w:w="1581" w:type="dxa"/>
          </w:tcPr>
          <w:p w:rsidR="00120E74" w:rsidRPr="00F709E2" w:rsidRDefault="00120E74" w:rsidP="006D6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  <w:tc>
          <w:tcPr>
            <w:tcW w:w="1797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 пунктами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начального пункта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8-00</w:t>
            </w: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Благодарное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Болдыревка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14-35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8-15</w:t>
            </w: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Болдыревка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Благовещенка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14-20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14-25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8-25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8-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Благовещенка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Екатеринославка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14-00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14-10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8-55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9-05</w:t>
            </w: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Екатеринославка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Тюльган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13-30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13-40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9-20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Тюльган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09E2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</w:p>
        </w:tc>
      </w:tr>
    </w:tbl>
    <w:p w:rsidR="00120E74" w:rsidRDefault="00120E74" w:rsidP="00120E74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09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Расписание движения автобуса по остановочным пунктам маршрута № 106</w:t>
      </w:r>
    </w:p>
    <w:tbl>
      <w:tblPr>
        <w:tblW w:w="0" w:type="auto"/>
        <w:tblInd w:w="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1"/>
        <w:gridCol w:w="1534"/>
        <w:gridCol w:w="1643"/>
        <w:gridCol w:w="1797"/>
        <w:gridCol w:w="1571"/>
        <w:gridCol w:w="1735"/>
        <w:gridCol w:w="1574"/>
        <w:gridCol w:w="1530"/>
        <w:gridCol w:w="1635"/>
      </w:tblGrid>
      <w:tr w:rsidR="00120E74" w:rsidRPr="00F709E2" w:rsidTr="006D62B4">
        <w:tc>
          <w:tcPr>
            <w:tcW w:w="4758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1</w:t>
            </w:r>
          </w:p>
        </w:tc>
        <w:tc>
          <w:tcPr>
            <w:tcW w:w="1797" w:type="dxa"/>
            <w:vMerge w:val="restart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остановочных пунктов</w:t>
            </w:r>
          </w:p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6" w:type="dxa"/>
            <w:gridSpan w:val="2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</w:t>
            </w:r>
          </w:p>
        </w:tc>
        <w:tc>
          <w:tcPr>
            <w:tcW w:w="4739" w:type="dxa"/>
            <w:gridSpan w:val="3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Рейс № 2</w:t>
            </w:r>
          </w:p>
        </w:tc>
      </w:tr>
      <w:tr w:rsidR="00120E74" w:rsidRPr="00F709E2" w:rsidTr="006D62B4">
        <w:trPr>
          <w:trHeight w:val="457"/>
        </w:trPr>
        <w:tc>
          <w:tcPr>
            <w:tcW w:w="1581" w:type="dxa"/>
          </w:tcPr>
          <w:p w:rsidR="00120E74" w:rsidRPr="00F709E2" w:rsidRDefault="00120E74" w:rsidP="006D6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  <w:tc>
          <w:tcPr>
            <w:tcW w:w="1797" w:type="dxa"/>
            <w:vMerge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 пунктами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начального пункта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прибытие (часы, мин.)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стоянка (мин)</w:t>
            </w: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отправление (часы, мин.)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8-15</w:t>
            </w: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Разномойка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14-00</w:t>
            </w: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9-15</w:t>
            </w: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Тюльган</w:t>
            </w: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Тюльган</w:t>
            </w: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94615</wp:posOffset>
                  </wp:positionV>
                  <wp:extent cx="1314450" cy="1390650"/>
                  <wp:effectExtent l="19050" t="0" r="0" b="0"/>
                  <wp:wrapNone/>
                  <wp:docPr id="6" name="Рисунок 6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13-00</w:t>
            </w:r>
          </w:p>
        </w:tc>
      </w:tr>
      <w:tr w:rsidR="00120E74" w:rsidRPr="00F709E2" w:rsidTr="006D62B4">
        <w:tc>
          <w:tcPr>
            <w:tcW w:w="158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3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7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1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5" w:type="dxa"/>
          </w:tcPr>
          <w:p w:rsidR="00120E74" w:rsidRPr="00F709E2" w:rsidRDefault="00120E74" w:rsidP="006D62B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20E74" w:rsidRPr="003E02F0" w:rsidRDefault="00120E74" w:rsidP="003E02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19050" t="0" r="0" b="0"/>
            <wp:wrapNone/>
            <wp:docPr id="5" name="Рисунок 5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2267585</wp:posOffset>
            </wp:positionV>
            <wp:extent cx="1314450" cy="1390650"/>
            <wp:effectExtent l="19050" t="0" r="0" b="0"/>
            <wp:wrapNone/>
            <wp:docPr id="4" name="Рисунок 4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Scan002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0E74" w:rsidRPr="003E02F0" w:rsidSect="00120E74">
      <w:pgSz w:w="16838" w:h="11906" w:orient="landscape"/>
      <w:pgMar w:top="850" w:right="851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361" w:rsidRDefault="006A2361">
      <w:pPr>
        <w:spacing w:after="0" w:line="240" w:lineRule="auto"/>
      </w:pPr>
      <w:r>
        <w:separator/>
      </w:r>
    </w:p>
  </w:endnote>
  <w:endnote w:type="continuationSeparator" w:id="0">
    <w:p w:rsidR="006A2361" w:rsidRDefault="006A2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361" w:rsidRDefault="006A2361">
      <w:pPr>
        <w:spacing w:after="0" w:line="240" w:lineRule="auto"/>
      </w:pPr>
      <w:r>
        <w:separator/>
      </w:r>
    </w:p>
  </w:footnote>
  <w:footnote w:type="continuationSeparator" w:id="0">
    <w:p w:rsidR="006A2361" w:rsidRDefault="006A2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BEB" w:rsidRDefault="00C572D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E02F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93BEB" w:rsidRDefault="006A236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BEB" w:rsidRDefault="006A2361">
    <w:pPr>
      <w:pStyle w:val="a3"/>
      <w:framePr w:wrap="around" w:vAnchor="text" w:hAnchor="margin" w:xAlign="center" w:y="1"/>
      <w:rPr>
        <w:rStyle w:val="a5"/>
      </w:rPr>
    </w:pPr>
  </w:p>
  <w:p w:rsidR="00493BEB" w:rsidRDefault="006A236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632CC"/>
    <w:rsid w:val="00120E74"/>
    <w:rsid w:val="0015767E"/>
    <w:rsid w:val="001632CC"/>
    <w:rsid w:val="001F47BB"/>
    <w:rsid w:val="003E02F0"/>
    <w:rsid w:val="004240F1"/>
    <w:rsid w:val="00695817"/>
    <w:rsid w:val="006A2361"/>
    <w:rsid w:val="00C572D6"/>
    <w:rsid w:val="00E02F21"/>
    <w:rsid w:val="00E10C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3E02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3E02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3E02F0"/>
  </w:style>
  <w:style w:type="paragraph" w:styleId="a6">
    <w:name w:val="footer"/>
    <w:basedOn w:val="a"/>
    <w:link w:val="a7"/>
    <w:uiPriority w:val="99"/>
    <w:unhideWhenUsed/>
    <w:rsid w:val="00E02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2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3E02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semiHidden/>
    <w:rsid w:val="003E02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semiHidden/>
    <w:rsid w:val="003E02F0"/>
  </w:style>
  <w:style w:type="paragraph" w:styleId="a6">
    <w:name w:val="footer"/>
    <w:basedOn w:val="a"/>
    <w:link w:val="a7"/>
    <w:uiPriority w:val="99"/>
    <w:unhideWhenUsed/>
    <w:rsid w:val="00E02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2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BB92DB5D3516C398D4D639C8683304A75DF5F346B1A5AF4049A3BA76C47F798F093B3CAD4230D01668E26Av7KC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BB92DB5D3516C398D4D627C57E5F59A35CF6AF4DB2ABA71210FCE12B937673D84E7465EF063DD314v6KF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B92DB5D3516C398D4D627C57E5F59A35CF6AF4DB2ABA71210FCE12B937673D84E7465EF063DD314v6KAL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D8250-4CE9-49AF-A1B7-DC8C3E90A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868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Строительный комитет</dc:creator>
  <cp:keywords/>
  <dc:description/>
  <cp:lastModifiedBy>ROGOZHINA</cp:lastModifiedBy>
  <cp:revision>7</cp:revision>
  <cp:lastPrinted>2020-04-16T11:40:00Z</cp:lastPrinted>
  <dcterms:created xsi:type="dcterms:W3CDTF">2020-04-16T11:38:00Z</dcterms:created>
  <dcterms:modified xsi:type="dcterms:W3CDTF">2020-04-17T10:47:00Z</dcterms:modified>
</cp:coreProperties>
</file>