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67" w:rsidRDefault="00373867" w:rsidP="00373867">
      <w:pPr>
        <w:pStyle w:val="a5"/>
        <w:jc w:val="center"/>
        <w:rPr>
          <w:b w:val="0"/>
          <w:bCs w:val="0"/>
          <w:sz w:val="24"/>
        </w:rPr>
      </w:pPr>
      <w:r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/>
          </v:shape>
          <o:OLEObject Type="Embed" ProgID="Imaging.Document" ShapeID="_x0000_i1025" DrawAspect="Content" ObjectID="_1676374442" r:id="rId6"/>
        </w:object>
      </w:r>
      <w:r>
        <w:t xml:space="preserve">                                                                                                    </w:t>
      </w:r>
    </w:p>
    <w:p w:rsidR="00373867" w:rsidRDefault="00373867" w:rsidP="00373867">
      <w:pPr>
        <w:pStyle w:val="2"/>
      </w:pPr>
    </w:p>
    <w:p w:rsidR="00373867" w:rsidRDefault="00373867" w:rsidP="0037386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МУНИЦИПАЛЬНОГО ОБРАЗОВАНИЯ</w:t>
      </w:r>
    </w:p>
    <w:p w:rsidR="00373867" w:rsidRDefault="00373867" w:rsidP="0037386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373867" w:rsidRDefault="00373867" w:rsidP="00373867">
      <w:pPr>
        <w:pStyle w:val="2"/>
        <w:rPr>
          <w:sz w:val="28"/>
          <w:szCs w:val="28"/>
        </w:rPr>
      </w:pPr>
    </w:p>
    <w:p w:rsidR="00373867" w:rsidRDefault="00373867" w:rsidP="00373867">
      <w:pPr>
        <w:pStyle w:val="2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О С Т А Н О В Л Е Н И Е</w:t>
      </w:r>
    </w:p>
    <w:p w:rsidR="00373867" w:rsidRDefault="00373867" w:rsidP="00373867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</w:t>
      </w:r>
    </w:p>
    <w:p w:rsidR="00373867" w:rsidRDefault="00373867" w:rsidP="00373867">
      <w:pPr>
        <w:pStyle w:val="2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                                      </w:t>
      </w:r>
    </w:p>
    <w:p w:rsidR="00373867" w:rsidRDefault="00373867" w:rsidP="00373867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__________________                                                №  _________________</w:t>
      </w:r>
    </w:p>
    <w:p w:rsidR="00373867" w:rsidRDefault="00373867" w:rsidP="0037386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п. Тюльган </w:t>
      </w:r>
    </w:p>
    <w:p w:rsidR="00373867" w:rsidRDefault="00373867" w:rsidP="00373867">
      <w:pPr>
        <w:pStyle w:val="a3"/>
        <w:tabs>
          <w:tab w:val="left" w:pos="-180"/>
        </w:tabs>
        <w:ind w:left="-540"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373867" w:rsidRDefault="00373867" w:rsidP="00373867">
      <w:pPr>
        <w:suppressAutoHyphens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373867" w:rsidRDefault="00373867" w:rsidP="0037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района от 07 ноября 2018 года  № 785-п «Об утверждении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«Культура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на  2019 - 2024 годы»</w:t>
      </w:r>
    </w:p>
    <w:p w:rsidR="00373867" w:rsidRDefault="00373867" w:rsidP="0037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867" w:rsidRPr="000B3DFD" w:rsidRDefault="00373867" w:rsidP="00373867">
      <w:pPr>
        <w:pStyle w:val="22"/>
        <w:suppressAutoHyphens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</w:t>
      </w:r>
      <w:r w:rsidR="002D38DA">
        <w:rPr>
          <w:szCs w:val="28"/>
        </w:rPr>
        <w:t xml:space="preserve">соответствии со статьей 179 Бюджетного кодекса  Российской Федерации от 31 июля1998 года № 145-ФЗ,  </w:t>
      </w:r>
      <w:r>
        <w:rPr>
          <w:szCs w:val="28"/>
        </w:rPr>
        <w:t xml:space="preserve"> постановлением </w:t>
      </w:r>
      <w:r>
        <w:t xml:space="preserve">администрации </w:t>
      </w:r>
      <w:proofErr w:type="spellStart"/>
      <w:r>
        <w:t>Тюльганского</w:t>
      </w:r>
      <w:proofErr w:type="spellEnd"/>
      <w:r>
        <w:t xml:space="preserve"> района от </w:t>
      </w:r>
      <w:r w:rsidR="007C093B" w:rsidRPr="007C093B">
        <w:t xml:space="preserve"> </w:t>
      </w:r>
      <w:r>
        <w:t xml:space="preserve">23 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 613-п «Об утверждении порядка разработки, реализации и оценки эффективности муниципальных программ </w:t>
      </w:r>
      <w:r w:rsidR="000B3DFD">
        <w:t xml:space="preserve"> </w:t>
      </w:r>
      <w:r>
        <w:t xml:space="preserve">муниципального образования </w:t>
      </w:r>
      <w:proofErr w:type="spellStart"/>
      <w:r>
        <w:t>Тюльганский</w:t>
      </w:r>
      <w:proofErr w:type="spellEnd"/>
      <w:r>
        <w:t xml:space="preserve"> район  Оренбургской области», </w:t>
      </w:r>
      <w:r>
        <w:rPr>
          <w:szCs w:val="28"/>
        </w:rPr>
        <w:t xml:space="preserve">решением Совета депутатов муниципального образования </w:t>
      </w:r>
      <w:proofErr w:type="spellStart"/>
      <w:r>
        <w:rPr>
          <w:szCs w:val="28"/>
        </w:rPr>
        <w:t>Тюльганский</w:t>
      </w:r>
      <w:proofErr w:type="spellEnd"/>
      <w:r w:rsidR="004812BF">
        <w:rPr>
          <w:szCs w:val="28"/>
        </w:rPr>
        <w:t xml:space="preserve"> </w:t>
      </w:r>
      <w:r>
        <w:rPr>
          <w:szCs w:val="28"/>
        </w:rPr>
        <w:t xml:space="preserve"> </w:t>
      </w:r>
      <w:r w:rsidR="002D38DA">
        <w:rPr>
          <w:szCs w:val="28"/>
        </w:rPr>
        <w:t>район</w:t>
      </w:r>
      <w:r w:rsidR="004812BF">
        <w:rPr>
          <w:szCs w:val="28"/>
        </w:rPr>
        <w:t xml:space="preserve"> </w:t>
      </w:r>
      <w:r w:rsidR="002D38DA">
        <w:rPr>
          <w:szCs w:val="28"/>
        </w:rPr>
        <w:t xml:space="preserve"> Оренбургской </w:t>
      </w:r>
      <w:r w:rsidR="000B3DFD">
        <w:rPr>
          <w:szCs w:val="28"/>
        </w:rPr>
        <w:t xml:space="preserve"> </w:t>
      </w:r>
      <w:r w:rsidR="002D38DA">
        <w:rPr>
          <w:szCs w:val="28"/>
        </w:rPr>
        <w:t>области</w:t>
      </w:r>
      <w:r w:rsidR="000B3DFD">
        <w:rPr>
          <w:szCs w:val="28"/>
        </w:rPr>
        <w:t xml:space="preserve"> </w:t>
      </w:r>
      <w:r w:rsidR="002D38DA">
        <w:rPr>
          <w:szCs w:val="28"/>
        </w:rPr>
        <w:t xml:space="preserve"> от  17  декабря  2020 </w:t>
      </w:r>
      <w:r w:rsidR="002D38DA" w:rsidRPr="000B3DFD">
        <w:rPr>
          <w:szCs w:val="28"/>
        </w:rPr>
        <w:t xml:space="preserve">года </w:t>
      </w:r>
      <w:r w:rsidR="000B3DFD" w:rsidRPr="000B3DFD">
        <w:rPr>
          <w:szCs w:val="28"/>
        </w:rPr>
        <w:t>№ 9</w:t>
      </w:r>
      <w:r w:rsidRPr="000B3DFD">
        <w:rPr>
          <w:szCs w:val="28"/>
        </w:rPr>
        <w:t>-</w:t>
      </w:r>
      <w:r w:rsidRPr="000B3DFD">
        <w:rPr>
          <w:szCs w:val="28"/>
          <w:lang w:val="en-US"/>
        </w:rPr>
        <w:t>V</w:t>
      </w:r>
      <w:r w:rsidRPr="000B3DFD">
        <w:rPr>
          <w:szCs w:val="28"/>
        </w:rPr>
        <w:t>-СД</w:t>
      </w:r>
      <w:r w:rsidRPr="000B3DFD">
        <w:rPr>
          <w:b/>
        </w:rPr>
        <w:t xml:space="preserve"> </w:t>
      </w:r>
      <w:r w:rsidRPr="000B3DFD">
        <w:rPr>
          <w:szCs w:val="28"/>
        </w:rPr>
        <w:t xml:space="preserve">  «О бюджете </w:t>
      </w:r>
      <w:proofErr w:type="spellStart"/>
      <w:r w:rsidRPr="000B3DFD">
        <w:rPr>
          <w:szCs w:val="28"/>
        </w:rPr>
        <w:t>Тюльганского</w:t>
      </w:r>
      <w:proofErr w:type="spellEnd"/>
      <w:r w:rsidR="000B3DFD" w:rsidRPr="000B3DFD">
        <w:rPr>
          <w:szCs w:val="28"/>
        </w:rPr>
        <w:t xml:space="preserve"> района на</w:t>
      </w:r>
      <w:proofErr w:type="gramEnd"/>
      <w:r w:rsidR="000B3DFD" w:rsidRPr="000B3DFD">
        <w:rPr>
          <w:szCs w:val="28"/>
        </w:rPr>
        <w:t xml:space="preserve"> 2021 год и  плановый период  2022 и 2023</w:t>
      </w:r>
      <w:r w:rsidRPr="000B3DFD">
        <w:rPr>
          <w:szCs w:val="28"/>
        </w:rPr>
        <w:t xml:space="preserve">  годов»  постановляю:</w:t>
      </w:r>
    </w:p>
    <w:p w:rsidR="00373867" w:rsidRDefault="00373867" w:rsidP="0037386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постановление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 ноября 2018 года № 785-п «Об утверждении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2019-2024 годы»  внести  следующие изменения:</w:t>
      </w:r>
    </w:p>
    <w:p w:rsidR="00373867" w:rsidRDefault="004812BF" w:rsidP="0037386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</w:t>
      </w:r>
      <w:r w:rsidR="00373867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программы» паспорта программы    изложить в новой редакции следующего содержания: «Объем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программы   составляет 218853,31</w:t>
      </w:r>
      <w:r w:rsidR="003738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3867" w:rsidRDefault="00373867" w:rsidP="0037386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том числе по годам (тыс. рублей):</w:t>
      </w:r>
    </w:p>
    <w:p w:rsidR="00373867" w:rsidRDefault="00373867" w:rsidP="0037386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2019 - 35559,50;</w:t>
      </w:r>
    </w:p>
    <w:p w:rsidR="00373867" w:rsidRDefault="00373867" w:rsidP="0037386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2BF">
        <w:rPr>
          <w:rFonts w:ascii="Times New Roman" w:hAnsi="Times New Roman" w:cs="Times New Roman"/>
          <w:sz w:val="28"/>
          <w:szCs w:val="28"/>
        </w:rPr>
        <w:t xml:space="preserve">       </w:t>
      </w:r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 w:rsidR="004812BF">
        <w:rPr>
          <w:rFonts w:ascii="Times New Roman" w:hAnsi="Times New Roman" w:cs="Times New Roman"/>
          <w:sz w:val="28"/>
          <w:szCs w:val="28"/>
        </w:rPr>
        <w:t>2020 – 37895,91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867" w:rsidRDefault="000B3DFD" w:rsidP="000B3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2BF">
        <w:rPr>
          <w:rFonts w:ascii="Times New Roman" w:hAnsi="Times New Roman" w:cs="Times New Roman"/>
          <w:sz w:val="28"/>
          <w:szCs w:val="28"/>
        </w:rPr>
        <w:t>2021 - 370</w:t>
      </w:r>
      <w:r w:rsidR="00373867">
        <w:rPr>
          <w:rFonts w:ascii="Times New Roman" w:hAnsi="Times New Roman" w:cs="Times New Roman"/>
          <w:sz w:val="28"/>
          <w:szCs w:val="28"/>
        </w:rPr>
        <w:t>6</w:t>
      </w:r>
      <w:r w:rsidR="004812BF">
        <w:rPr>
          <w:rFonts w:ascii="Times New Roman" w:hAnsi="Times New Roman" w:cs="Times New Roman"/>
          <w:sz w:val="28"/>
          <w:szCs w:val="28"/>
        </w:rPr>
        <w:t>33,5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2BF">
        <w:rPr>
          <w:rFonts w:ascii="Times New Roman" w:hAnsi="Times New Roman" w:cs="Times New Roman"/>
          <w:sz w:val="28"/>
          <w:szCs w:val="28"/>
        </w:rPr>
        <w:t xml:space="preserve">     2022 - 36</w:t>
      </w:r>
      <w:r>
        <w:rPr>
          <w:rFonts w:ascii="Times New Roman" w:hAnsi="Times New Roman" w:cs="Times New Roman"/>
          <w:sz w:val="28"/>
          <w:szCs w:val="28"/>
        </w:rPr>
        <w:t>6</w:t>
      </w:r>
      <w:r w:rsidR="004812BF">
        <w:rPr>
          <w:rFonts w:ascii="Times New Roman" w:hAnsi="Times New Roman" w:cs="Times New Roman"/>
          <w:sz w:val="28"/>
          <w:szCs w:val="28"/>
        </w:rPr>
        <w:t>04,3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812BF">
        <w:rPr>
          <w:rFonts w:ascii="Times New Roman" w:hAnsi="Times New Roman" w:cs="Times New Roman"/>
          <w:sz w:val="28"/>
          <w:szCs w:val="28"/>
        </w:rPr>
        <w:t xml:space="preserve">      2023 - 37324,0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2024 - 33836,10»</w:t>
      </w:r>
    </w:p>
    <w:p w:rsidR="004812BF" w:rsidRDefault="004812BF" w:rsidP="004812B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="00373867">
        <w:rPr>
          <w:rFonts w:ascii="Times New Roman" w:hAnsi="Times New Roman" w:cs="Times New Roman"/>
          <w:sz w:val="28"/>
          <w:szCs w:val="28"/>
        </w:rPr>
        <w:t>. Раздел 5 «Ресурсное обеспечение реализации муниципальной программы»   изложить в новой редакции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67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за период с 2019 года по 2024 год составляет: </w:t>
      </w:r>
      <w:r>
        <w:rPr>
          <w:rFonts w:ascii="Times New Roman" w:hAnsi="Times New Roman" w:cs="Times New Roman"/>
          <w:sz w:val="28"/>
          <w:szCs w:val="28"/>
        </w:rPr>
        <w:t>218853,31 тыс. рублей.</w:t>
      </w:r>
    </w:p>
    <w:p w:rsidR="004812BF" w:rsidRDefault="004812BF" w:rsidP="004812B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том числе по годам (тыс. рублей):</w:t>
      </w:r>
    </w:p>
    <w:p w:rsidR="004812BF" w:rsidRDefault="004812BF" w:rsidP="004812BF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2019 - 35559,50;</w:t>
      </w:r>
    </w:p>
    <w:p w:rsidR="004812BF" w:rsidRDefault="004812BF" w:rsidP="004812BF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2020 – 37895,91;</w:t>
      </w:r>
    </w:p>
    <w:p w:rsidR="004812BF" w:rsidRDefault="004812BF" w:rsidP="004812BF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D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2021 - 370633,50;</w:t>
      </w:r>
    </w:p>
    <w:p w:rsidR="004812BF" w:rsidRDefault="004812BF" w:rsidP="004812BF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2022 - 36604,30;</w:t>
      </w:r>
    </w:p>
    <w:p w:rsidR="004812BF" w:rsidRDefault="004812BF" w:rsidP="004812BF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2023 - 37324,00;</w:t>
      </w:r>
    </w:p>
    <w:p w:rsidR="004812BF" w:rsidRDefault="004812BF" w:rsidP="004812BF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2024 - 33836,10»</w:t>
      </w:r>
    </w:p>
    <w:p w:rsidR="00373867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D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373867">
        <w:rPr>
          <w:rFonts w:ascii="Times New Roman" w:hAnsi="Times New Roman" w:cs="Times New Roman"/>
          <w:sz w:val="28"/>
          <w:szCs w:val="28"/>
        </w:rPr>
        <w:t xml:space="preserve">. Раздел «Объемы бюджетных ассигнований подпрограммы» паспорта подпрограммы 1 «Развитие культурно – </w:t>
      </w:r>
      <w:proofErr w:type="spellStart"/>
      <w:r w:rsidR="0037386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373867">
        <w:rPr>
          <w:rFonts w:ascii="Times New Roman" w:hAnsi="Times New Roman" w:cs="Times New Roman"/>
          <w:sz w:val="28"/>
          <w:szCs w:val="28"/>
        </w:rPr>
        <w:t xml:space="preserve"> деятельности и народного творчества» изложить в новой редакции следующего содержания: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«Об</w:t>
      </w:r>
      <w:r w:rsidR="004812BF">
        <w:rPr>
          <w:rFonts w:ascii="Times New Roman" w:hAnsi="Times New Roman" w:cs="Times New Roman"/>
          <w:sz w:val="28"/>
          <w:szCs w:val="28"/>
        </w:rPr>
        <w:t>щий объем финансирования: 131381,8</w:t>
      </w:r>
      <w:r>
        <w:rPr>
          <w:rFonts w:ascii="Times New Roman" w:hAnsi="Times New Roman" w:cs="Times New Roman"/>
          <w:sz w:val="28"/>
          <w:szCs w:val="28"/>
        </w:rPr>
        <w:t>8 тыс. рублей.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 (тыс. рублей):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21748,28;</w:t>
      </w:r>
    </w:p>
    <w:p w:rsidR="00373867" w:rsidRDefault="004812BF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22991,3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4812BF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22602</w:t>
      </w:r>
      <w:r w:rsidR="00373867">
        <w:rPr>
          <w:rFonts w:ascii="Times New Roman" w:hAnsi="Times New Roman" w:cs="Times New Roman"/>
          <w:sz w:val="28"/>
          <w:szCs w:val="28"/>
        </w:rPr>
        <w:t>,10;</w:t>
      </w:r>
    </w:p>
    <w:p w:rsidR="00373867" w:rsidRDefault="004812BF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21639,6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4812BF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22291,6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20109,00»</w:t>
      </w:r>
    </w:p>
    <w:p w:rsidR="004812BF" w:rsidRDefault="000B3DFD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E1D">
        <w:rPr>
          <w:rFonts w:ascii="Times New Roman" w:hAnsi="Times New Roman" w:cs="Times New Roman"/>
          <w:sz w:val="28"/>
          <w:szCs w:val="28"/>
        </w:rPr>
        <w:t xml:space="preserve">  1.4</w:t>
      </w:r>
      <w:r w:rsidR="00373867">
        <w:rPr>
          <w:rFonts w:ascii="Times New Roman" w:hAnsi="Times New Roman" w:cs="Times New Roman"/>
          <w:sz w:val="28"/>
          <w:szCs w:val="28"/>
        </w:rPr>
        <w:t xml:space="preserve">.  Раздел 5 «Ресурсное обеспечение реализации подпрограммы» внести изменения следующего содержания: «Общий объем финансирования муниципальной подпрограммы за период с 2019 года по 2024 год составляет: </w:t>
      </w:r>
      <w:r w:rsidR="004812BF">
        <w:rPr>
          <w:rFonts w:ascii="Times New Roman" w:hAnsi="Times New Roman" w:cs="Times New Roman"/>
          <w:sz w:val="28"/>
          <w:szCs w:val="28"/>
        </w:rPr>
        <w:t>131381,88 тыс. рублей.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 (тыс. рублей):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21748,28;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2020 -  22991,30;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22602,10;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21639,60;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22291,60;</w:t>
      </w:r>
    </w:p>
    <w:p w:rsidR="004812BF" w:rsidRDefault="004812BF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20109,00»</w:t>
      </w:r>
    </w:p>
    <w:p w:rsidR="00373867" w:rsidRDefault="00A30E1D" w:rsidP="00481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373867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подпрограммы» паспорта подпрограммы 2 «Развитие библиотечного дела» изложить в новой редакции следующего содержания: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«О</w:t>
      </w:r>
      <w:r w:rsidR="00A30E1D">
        <w:rPr>
          <w:rFonts w:ascii="Times New Roman" w:hAnsi="Times New Roman" w:cs="Times New Roman"/>
          <w:sz w:val="28"/>
          <w:szCs w:val="28"/>
        </w:rPr>
        <w:t>бщий объем финансирования: 57834,91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9291,30;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9750,21</w:t>
      </w:r>
      <w:r w:rsidR="00373867">
        <w:rPr>
          <w:rFonts w:ascii="Times New Roman" w:hAnsi="Times New Roman" w:cs="Times New Roman"/>
          <w:sz w:val="28"/>
          <w:szCs w:val="28"/>
        </w:rPr>
        <w:t>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9804,7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9838,0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9905,7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9245,00»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1.6</w:t>
      </w:r>
      <w:r w:rsidR="00373867">
        <w:rPr>
          <w:rFonts w:ascii="Times New Roman" w:hAnsi="Times New Roman" w:cs="Times New Roman"/>
          <w:sz w:val="28"/>
          <w:szCs w:val="28"/>
        </w:rPr>
        <w:t xml:space="preserve">.  Раздел 5 «Ресурсное обеспечение реализации подпрограммы» внести изменения следующего содержания: «Общий объем финансирования муниципальной подпрограммы за период с 2019 года по 2024 год составляет: </w:t>
      </w:r>
      <w:r>
        <w:rPr>
          <w:rFonts w:ascii="Times New Roman" w:hAnsi="Times New Roman" w:cs="Times New Roman"/>
          <w:sz w:val="28"/>
          <w:szCs w:val="28"/>
        </w:rPr>
        <w:t>57834,91 тыс. рублей.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9291,30;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9750,21;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9804,70;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9838,00;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9905,70;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9245,00»</w:t>
      </w:r>
    </w:p>
    <w:p w:rsidR="00373867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1.7</w:t>
      </w:r>
      <w:r w:rsidR="00373867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подпрограммы» паспорта подпрограммы 3 «Обеспечение обслуживания учреждений культуры» изложить в новой редакции следующего содержания: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«О</w:t>
      </w:r>
      <w:r w:rsidR="00A30E1D">
        <w:rPr>
          <w:rFonts w:ascii="Times New Roman" w:hAnsi="Times New Roman" w:cs="Times New Roman"/>
          <w:sz w:val="28"/>
          <w:szCs w:val="28"/>
        </w:rPr>
        <w:t>бщий объем финансирования: 22210,1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3309,40;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3663,2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3916,5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3916,5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3916,5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3488,00»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</w:t>
      </w:r>
      <w:r w:rsidR="00373867">
        <w:rPr>
          <w:rFonts w:ascii="Times New Roman" w:hAnsi="Times New Roman" w:cs="Times New Roman"/>
          <w:sz w:val="28"/>
          <w:szCs w:val="28"/>
        </w:rPr>
        <w:t xml:space="preserve">.  Раздел 5 «Ресурсное обеспечение реализации подпрограммы» внести изменения следующего содержания: «Общий объем финансирования муниципальной подпрограммы за период с 2019 года по 2024 год составляет: </w:t>
      </w:r>
      <w:r>
        <w:rPr>
          <w:rFonts w:ascii="Times New Roman" w:hAnsi="Times New Roman" w:cs="Times New Roman"/>
          <w:sz w:val="28"/>
          <w:szCs w:val="28"/>
        </w:rPr>
        <w:t>22210,10 тыс. рублей.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3309,40;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3663,20;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3916,50;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3916,50;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3916,50;</w:t>
      </w:r>
    </w:p>
    <w:p w:rsidR="00A30E1D" w:rsidRDefault="00A30E1D" w:rsidP="00A3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3488,00»</w:t>
      </w:r>
    </w:p>
    <w:p w:rsidR="00373867" w:rsidRDefault="00A30E1D" w:rsidP="00A30E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1.9</w:t>
      </w:r>
      <w:r w:rsidR="00373867">
        <w:rPr>
          <w:rFonts w:ascii="Times New Roman" w:hAnsi="Times New Roman" w:cs="Times New Roman"/>
          <w:sz w:val="28"/>
          <w:szCs w:val="28"/>
        </w:rPr>
        <w:t>.</w:t>
      </w:r>
      <w:r w:rsidR="000B3DFD">
        <w:rPr>
          <w:rFonts w:ascii="Times New Roman" w:hAnsi="Times New Roman" w:cs="Times New Roman"/>
          <w:sz w:val="28"/>
          <w:szCs w:val="28"/>
        </w:rPr>
        <w:t xml:space="preserve">  </w:t>
      </w:r>
      <w:r w:rsidR="00373867">
        <w:rPr>
          <w:rFonts w:ascii="Times New Roman" w:hAnsi="Times New Roman" w:cs="Times New Roman"/>
          <w:sz w:val="28"/>
          <w:szCs w:val="28"/>
        </w:rPr>
        <w:t xml:space="preserve"> Раздел «Объемы бюджетных ассигнований подпрограммы» паспорта подпрограммы 4 «Реализация единой политики в сфере культуры на территории </w:t>
      </w:r>
      <w:r w:rsidR="000B3D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3867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 w:rsidR="0037386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B3DFD">
        <w:rPr>
          <w:rFonts w:ascii="Times New Roman" w:hAnsi="Times New Roman" w:cs="Times New Roman"/>
          <w:sz w:val="28"/>
          <w:szCs w:val="28"/>
        </w:rPr>
        <w:t xml:space="preserve"> </w:t>
      </w:r>
      <w:r w:rsidR="0037386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  </w:t>
      </w:r>
    </w:p>
    <w:p w:rsidR="00373867" w:rsidRDefault="00373867" w:rsidP="00373867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30E1D">
        <w:rPr>
          <w:rFonts w:ascii="Times New Roman" w:hAnsi="Times New Roman" w:cs="Times New Roman"/>
          <w:sz w:val="28"/>
          <w:szCs w:val="28"/>
        </w:rPr>
        <w:t>Общий объем финансирования: 7426,4</w:t>
      </w:r>
      <w:r>
        <w:rPr>
          <w:rFonts w:ascii="Times New Roman" w:hAnsi="Times New Roman" w:cs="Times New Roman"/>
          <w:sz w:val="28"/>
          <w:szCs w:val="28"/>
        </w:rPr>
        <w:t>2 тыс. рублей.</w:t>
      </w:r>
    </w:p>
    <w:p w:rsidR="00373867" w:rsidRDefault="00373867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годам (тыс. рублей):</w:t>
      </w:r>
    </w:p>
    <w:p w:rsidR="00373867" w:rsidRDefault="00373867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1210,52;</w:t>
      </w:r>
    </w:p>
    <w:p w:rsidR="00373867" w:rsidRDefault="00373867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1491,20;</w:t>
      </w:r>
    </w:p>
    <w:p w:rsidR="00373867" w:rsidRDefault="00A30E1D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2021 -  1310,2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1210,2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A30E1D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1210,2</w:t>
      </w:r>
      <w:r w:rsidR="00373867">
        <w:rPr>
          <w:rFonts w:ascii="Times New Roman" w:hAnsi="Times New Roman" w:cs="Times New Roman"/>
          <w:sz w:val="28"/>
          <w:szCs w:val="28"/>
        </w:rPr>
        <w:t>0;</w:t>
      </w:r>
    </w:p>
    <w:p w:rsidR="00373867" w:rsidRDefault="00373867" w:rsidP="00373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994,10»</w:t>
      </w:r>
    </w:p>
    <w:p w:rsidR="00344D96" w:rsidRDefault="000B3DFD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1.10</w:t>
      </w:r>
      <w:r w:rsidR="00373867">
        <w:rPr>
          <w:rFonts w:ascii="Times New Roman" w:hAnsi="Times New Roman" w:cs="Times New Roman"/>
          <w:sz w:val="28"/>
          <w:szCs w:val="28"/>
        </w:rPr>
        <w:t xml:space="preserve">.  Раздел 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867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подпрограммы» внести </w:t>
      </w:r>
      <w:r w:rsidR="00344D96">
        <w:rPr>
          <w:rFonts w:ascii="Times New Roman" w:hAnsi="Times New Roman" w:cs="Times New Roman"/>
          <w:sz w:val="28"/>
          <w:szCs w:val="28"/>
        </w:rPr>
        <w:t xml:space="preserve">    </w:t>
      </w:r>
      <w:r w:rsidR="00373867">
        <w:rPr>
          <w:rFonts w:ascii="Times New Roman" w:hAnsi="Times New Roman" w:cs="Times New Roman"/>
          <w:sz w:val="28"/>
          <w:szCs w:val="28"/>
        </w:rPr>
        <w:t xml:space="preserve">изменения следующего содержания: «Общий объем финансирования муниципальной подпрограммы за период с 2019 года по 2024 год составляет: </w:t>
      </w:r>
      <w:r w:rsidR="00344D96">
        <w:rPr>
          <w:rFonts w:ascii="Times New Roman" w:hAnsi="Times New Roman" w:cs="Times New Roman"/>
          <w:sz w:val="28"/>
          <w:szCs w:val="28"/>
        </w:rPr>
        <w:t>7426,42 тыс. рублей.</w:t>
      </w:r>
    </w:p>
    <w:p w:rsidR="00344D96" w:rsidRDefault="00344D96" w:rsidP="00344D96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 (тыс. рублей):</w:t>
      </w:r>
    </w:p>
    <w:p w:rsidR="00344D96" w:rsidRDefault="00344D96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 1210,52;</w:t>
      </w:r>
    </w:p>
    <w:p w:rsidR="00344D96" w:rsidRDefault="00344D96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 1491,20;</w:t>
      </w:r>
    </w:p>
    <w:p w:rsidR="00344D96" w:rsidRDefault="00344D96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 1310,20;</w:t>
      </w:r>
    </w:p>
    <w:p w:rsidR="00344D96" w:rsidRDefault="00344D96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 1210,20;</w:t>
      </w:r>
    </w:p>
    <w:p w:rsidR="00344D96" w:rsidRDefault="00344D96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2023 -  1210,20;</w:t>
      </w:r>
    </w:p>
    <w:p w:rsidR="00344D96" w:rsidRDefault="00344D96" w:rsidP="00344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2024 -  994,10»</w:t>
      </w:r>
    </w:p>
    <w:p w:rsidR="00373867" w:rsidRDefault="000B3DF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37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373867">
        <w:rPr>
          <w:rFonts w:ascii="Times New Roman" w:hAnsi="Times New Roman" w:cs="Times New Roman"/>
          <w:sz w:val="28"/>
          <w:szCs w:val="28"/>
        </w:rPr>
        <w:t xml:space="preserve"> Приложение № 7 «Ресурсное обеспечение реализации муниципальной Программы за счет средств областного бюджета и прогнозная оценка привлекаемых на реализацию муниципальной программы средств федерального бюджета» изложить в новой редакции согласно приложению № 1 к настоящему постановлению.</w:t>
      </w:r>
    </w:p>
    <w:p w:rsidR="00373867" w:rsidRDefault="000B3DFD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73867">
        <w:rPr>
          <w:rFonts w:ascii="Times New Roman" w:hAnsi="Times New Roman" w:cs="Times New Roman"/>
          <w:sz w:val="28"/>
          <w:szCs w:val="28"/>
        </w:rPr>
        <w:t>. Постанов</w:t>
      </w:r>
      <w:r w:rsidR="00344D96">
        <w:rPr>
          <w:rFonts w:ascii="Times New Roman" w:hAnsi="Times New Roman" w:cs="Times New Roman"/>
          <w:sz w:val="28"/>
          <w:szCs w:val="28"/>
        </w:rPr>
        <w:t>ление вступает в силу со дня его</w:t>
      </w:r>
      <w:r w:rsidR="00373867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344D96">
        <w:rPr>
          <w:rFonts w:ascii="Times New Roman" w:hAnsi="Times New Roman" w:cs="Times New Roman"/>
          <w:sz w:val="28"/>
          <w:szCs w:val="28"/>
        </w:rPr>
        <w:t xml:space="preserve"> и подлежит  размещению на официальном сайте муниципального образования </w:t>
      </w:r>
      <w:proofErr w:type="spellStart"/>
      <w:r w:rsidR="00344D96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344D96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 сети «Интернет».</w:t>
      </w: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867" w:rsidRDefault="00373867" w:rsidP="00373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867" w:rsidRDefault="00373867" w:rsidP="0037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301EC2" w:rsidRDefault="00301EC2" w:rsidP="00373867">
      <w:pPr>
        <w:rPr>
          <w:rFonts w:ascii="Times New Roman" w:hAnsi="Times New Roman" w:cs="Times New Roman"/>
          <w:sz w:val="28"/>
          <w:szCs w:val="28"/>
        </w:rPr>
      </w:pPr>
    </w:p>
    <w:p w:rsidR="00301EC2" w:rsidRDefault="00301EC2" w:rsidP="00373867">
      <w:pPr>
        <w:rPr>
          <w:rFonts w:ascii="Times New Roman" w:hAnsi="Times New Roman" w:cs="Times New Roman"/>
          <w:sz w:val="28"/>
          <w:szCs w:val="28"/>
        </w:rPr>
      </w:pPr>
    </w:p>
    <w:p w:rsidR="00301EC2" w:rsidRPr="00301EC2" w:rsidRDefault="00301EC2" w:rsidP="00373867">
      <w:pPr>
        <w:rPr>
          <w:rFonts w:ascii="Times New Roman" w:hAnsi="Times New Roman" w:cs="Times New Roman"/>
          <w:sz w:val="28"/>
          <w:szCs w:val="28"/>
        </w:rPr>
      </w:pPr>
    </w:p>
    <w:p w:rsidR="00373867" w:rsidRDefault="00373867" w:rsidP="00373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>
        <w:rPr>
          <w:rFonts w:ascii="Times New Roman" w:hAnsi="Times New Roman" w:cs="Times New Roman"/>
        </w:rPr>
        <w:t>райпрокурору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орготделу</w:t>
      </w:r>
      <w:proofErr w:type="spellEnd"/>
      <w:r>
        <w:rPr>
          <w:rFonts w:ascii="Times New Roman" w:hAnsi="Times New Roman" w:cs="Times New Roman"/>
        </w:rPr>
        <w:t>, отделу культуры.</w:t>
      </w:r>
    </w:p>
    <w:p w:rsidR="00ED18F3" w:rsidRPr="002D38DA" w:rsidRDefault="00ED18F3"/>
    <w:sectPr w:rsidR="00ED18F3" w:rsidRPr="002D38DA" w:rsidSect="00301E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67"/>
    <w:rsid w:val="000B3DFD"/>
    <w:rsid w:val="002D38DA"/>
    <w:rsid w:val="00301EC2"/>
    <w:rsid w:val="00344D96"/>
    <w:rsid w:val="00373867"/>
    <w:rsid w:val="004812BF"/>
    <w:rsid w:val="004B01A5"/>
    <w:rsid w:val="007C093B"/>
    <w:rsid w:val="00A30E1D"/>
    <w:rsid w:val="00DF4D62"/>
    <w:rsid w:val="00E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738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3867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37386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738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73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20">
    <w:name w:val="Основной текст 2 Знак"/>
    <w:basedOn w:val="a0"/>
    <w:link w:val="2"/>
    <w:semiHidden/>
    <w:rsid w:val="0037386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373867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3738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3738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FA84-250B-418C-BE42-0379F7A5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Тюльган</dc:creator>
  <cp:keywords/>
  <dc:description/>
  <cp:lastModifiedBy>Тюльган</cp:lastModifiedBy>
  <cp:revision>5</cp:revision>
  <cp:lastPrinted>2021-03-04T09:46:00Z</cp:lastPrinted>
  <dcterms:created xsi:type="dcterms:W3CDTF">2021-03-04T07:27:00Z</dcterms:created>
  <dcterms:modified xsi:type="dcterms:W3CDTF">2021-03-04T09:48:00Z</dcterms:modified>
</cp:coreProperties>
</file>